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850"/>
        <w:gridCol w:w="3827"/>
      </w:tblGrid>
      <w:tr w:rsidR="00626E11" w:rsidRPr="0040446C" w:rsidTr="0052029F">
        <w:trPr>
          <w:trHeight w:val="1438"/>
        </w:trPr>
        <w:tc>
          <w:tcPr>
            <w:tcW w:w="5920" w:type="dxa"/>
            <w:gridSpan w:val="2"/>
          </w:tcPr>
          <w:p w:rsidR="006D2FCA" w:rsidRDefault="006D2FCA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2FCA" w:rsidRPr="006D2FCA" w:rsidRDefault="006D2FCA" w:rsidP="006D2FCA">
            <w:pPr>
              <w:rPr>
                <w:lang w:eastAsia="ru-RU"/>
              </w:rPr>
            </w:pPr>
          </w:p>
          <w:p w:rsidR="00626E11" w:rsidRPr="006D2FCA" w:rsidRDefault="00626E11" w:rsidP="006D2FCA">
            <w:pPr>
              <w:tabs>
                <w:tab w:val="left" w:pos="2025"/>
              </w:tabs>
              <w:rPr>
                <w:lang w:eastAsia="ru-RU"/>
              </w:rPr>
            </w:pPr>
          </w:p>
        </w:tc>
        <w:tc>
          <w:tcPr>
            <w:tcW w:w="3827" w:type="dxa"/>
          </w:tcPr>
          <w:p w:rsidR="00626E11" w:rsidRPr="0052029F" w:rsidRDefault="00626E11" w:rsidP="00F75B97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2029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7</w:t>
            </w:r>
          </w:p>
          <w:p w:rsidR="00626E11" w:rsidRPr="0052029F" w:rsidRDefault="00626E11" w:rsidP="00F75B97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2029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626E11" w:rsidRDefault="00124F6D" w:rsidP="00F75B97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</w:pPr>
            <w:r w:rsidRPr="00124F6D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</w:p>
          <w:p w:rsidR="006D2FCA" w:rsidRPr="00987176" w:rsidRDefault="006D2FCA" w:rsidP="00B65A77">
            <w:pPr>
              <w:pStyle w:val="3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</w:pPr>
            <w:r w:rsidRPr="009871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(</w:t>
            </w:r>
            <w:bookmarkStart w:id="0" w:name="_GoBack"/>
            <w:bookmarkEnd w:id="0"/>
            <w:r w:rsidRPr="009871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 xml:space="preserve">в ред. Приказа Министерства финансов ДНР </w:t>
            </w:r>
            <w:hyperlink r:id="rId7" w:history="1">
              <w:r w:rsidRPr="00DF2E1E">
                <w:rPr>
                  <w:rStyle w:val="aa"/>
                  <w:rFonts w:ascii="Times New Roman" w:hAnsi="Times New Roman"/>
                  <w:b w:val="0"/>
                  <w:bCs/>
                  <w:i/>
                  <w:color w:val="0000FF" w:themeColor="hyperlink"/>
                  <w:sz w:val="18"/>
                  <w:szCs w:val="18"/>
                </w:rPr>
                <w:t>от 21.12.2018 № 164</w:t>
              </w:r>
            </w:hyperlink>
            <w:r w:rsidRPr="00987176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)</w:t>
            </w:r>
          </w:p>
        </w:tc>
      </w:tr>
      <w:tr w:rsidR="00626E11" w:rsidTr="0052029F">
        <w:tc>
          <w:tcPr>
            <w:tcW w:w="5070" w:type="dxa"/>
          </w:tcPr>
          <w:p w:rsidR="00626E11" w:rsidRDefault="00626E11" w:rsidP="00AE7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11" w:rsidRPr="00814CA0" w:rsidRDefault="00626E11" w:rsidP="00AE7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</w:tcPr>
          <w:p w:rsidR="00626E11" w:rsidRPr="00940662" w:rsidRDefault="00626E11" w:rsidP="0052029F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52029F" w:rsidRDefault="00626E11" w:rsidP="005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 в сумме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="005202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 w:rsidRPr="00E43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="0052029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29F" w:rsidRDefault="00626E11" w:rsidP="005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</w:p>
          <w:p w:rsidR="0052029F" w:rsidRDefault="00626E11" w:rsidP="00520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520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52029F" w:rsidRDefault="00626E11" w:rsidP="005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7B000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:rsidR="0052029F" w:rsidRDefault="0052029F" w:rsidP="00520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62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62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      _____________</w:t>
            </w:r>
            <w:r w:rsidR="00626E11"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626E11"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52029F" w:rsidRPr="0052029F" w:rsidRDefault="00F07D39" w:rsidP="00520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="00626E11"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626E11"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 и фамилия)</w:t>
            </w:r>
          </w:p>
          <w:p w:rsidR="0052029F" w:rsidRDefault="00626E11" w:rsidP="00520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5202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40662" w:rsidRDefault="00626E11" w:rsidP="0094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9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626E11" w:rsidRPr="00814CA0" w:rsidRDefault="00626E11" w:rsidP="009406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52029F" w:rsidRPr="00940662" w:rsidRDefault="0052029F" w:rsidP="0052029F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36"/>
          <w:lang w:eastAsia="ru-RU"/>
        </w:rPr>
      </w:pPr>
    </w:p>
    <w:p w:rsidR="00626E11" w:rsidRDefault="00626E11" w:rsidP="0052029F">
      <w:pPr>
        <w:tabs>
          <w:tab w:val="left" w:pos="5103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СМЕТА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_____________________</w:t>
      </w:r>
    </w:p>
    <w:p w:rsidR="00626E11" w:rsidRPr="0052029F" w:rsidRDefault="00626E11" w:rsidP="00F23E23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52029F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52029F" w:rsidRDefault="00626E11" w:rsidP="00F07D3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202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="006D2FCA" w:rsidRPr="006D2FCA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ИКЮЛ </w:t>
      </w:r>
      <w:r w:rsidRPr="005202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 наименование бюджетного учреждения)</w:t>
      </w:r>
    </w:p>
    <w:p w:rsidR="0052029F" w:rsidRDefault="00626E11" w:rsidP="00F07D3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</w:p>
    <w:p w:rsidR="00626E11" w:rsidRPr="0052029F" w:rsidRDefault="00626E11" w:rsidP="00F07D39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2029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города, района, района в городе)</w:t>
      </w:r>
    </w:p>
    <w:p w:rsidR="00626E11" w:rsidRDefault="00626E11" w:rsidP="00F07D3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Вид бюджета 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_____,</w:t>
      </w:r>
    </w:p>
    <w:p w:rsidR="00F07D39" w:rsidRDefault="00626E11" w:rsidP="00F07D3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бюджета 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626E11" w:rsidRPr="006C0260" w:rsidRDefault="00626E11" w:rsidP="00F07D3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 бюджета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52029F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F07D39" w:rsidRDefault="00626E11" w:rsidP="00F07D39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F07D39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_.</w:t>
      </w:r>
    </w:p>
    <w:p w:rsidR="00626E11" w:rsidRDefault="00F07D39" w:rsidP="00F07D39">
      <w:pPr>
        <w:tabs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26E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 </w:t>
      </w:r>
    </w:p>
    <w:p w:rsidR="00626E11" w:rsidRPr="00F07D39" w:rsidRDefault="00626E11" w:rsidP="00F07D39">
      <w:pPr>
        <w:tabs>
          <w:tab w:val="left" w:pos="7938"/>
        </w:tabs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F07D3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020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3"/>
      </w:tblGrid>
      <w:tr w:rsidR="00626E11" w:rsidRPr="006C0260" w:rsidTr="00711D9D">
        <w:trPr>
          <w:tblCellSpacing w:w="15" w:type="dxa"/>
          <w:jc w:val="center"/>
        </w:trPr>
        <w:tc>
          <w:tcPr>
            <w:tcW w:w="10143" w:type="dxa"/>
            <w:vAlign w:val="center"/>
          </w:tcPr>
          <w:tbl>
            <w:tblPr>
              <w:tblW w:w="963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95"/>
              <w:gridCol w:w="1279"/>
              <w:gridCol w:w="1546"/>
              <w:gridCol w:w="1605"/>
              <w:gridCol w:w="1314"/>
            </w:tblGrid>
            <w:tr w:rsidR="00F07D39" w:rsidRPr="00F07D39" w:rsidTr="00F07D39">
              <w:trPr>
                <w:trHeight w:val="754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1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Общий фонд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Специальный фонд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F07D39">
                  <w:pPr>
                    <w:spacing w:before="100" w:beforeAutospacing="1" w:after="100" w:afterAutospacing="1" w:line="240" w:lineRule="auto"/>
                    <w:ind w:right="-1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C5011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7D39" w:rsidRPr="00F07D39" w:rsidTr="00F07D39">
              <w:trPr>
                <w:trHeight w:val="467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E3BD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ПОСТУПЛЕНИЯ - всего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Поступление средств из общего фонда бюджета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Поступление средств из специального фонда бюджета,         в том числе: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поступление от платы за услуги, которые предоставляются бюджетными учреждениями 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25010000</w:t>
                  </w: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ind w:firstLine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(расписать по подгруппам)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другие источники собственных поступлений бюджетных учреждений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250200</w:t>
                  </w: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201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ind w:firstLine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(расписать по подгруппам)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191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другие поступления, в том числе: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296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(расписать по видам поступлений)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432B0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7</w:t>
            </w:r>
          </w:p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95"/>
              <w:gridCol w:w="1279"/>
              <w:gridCol w:w="1546"/>
              <w:gridCol w:w="1605"/>
              <w:gridCol w:w="1314"/>
            </w:tblGrid>
            <w:tr w:rsidR="007B3AAB" w:rsidRPr="00F07D39" w:rsidTr="002C0402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7D39" w:rsidRPr="00F07D39" w:rsidTr="00F07D39">
              <w:trPr>
                <w:trHeight w:val="406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- всего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C572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644B1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ТЕКУЩИЕ РАСХОДЫ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Оплата труда и начисления на заработную плату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2100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Оплата труда 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Заработная плата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2111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Денежное довольствие, обеспечение военнослужащих 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2112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350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597BB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eastAsia="ru-RU"/>
                    </w:rPr>
                    <w:t>Начисления на оплату труда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2120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eastAsia="ru-RU"/>
                    </w:rPr>
                    <w:t>Приобретение товаров, работ  и услуг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2200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Предметы, материалы, оборудование и инвентарь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Медикаменты и изделия медицинского назначения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Продукты питания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Оплата услуг (кроме коммунальных)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2240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на командировку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2250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и мероприятия специального назначения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2260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Оплата коммунальных услуг и энергоносителей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2270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теплоснабжения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водоснабжения и водоотведения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электроэнергии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2273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Оплата природного газа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2274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50756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Оплата других энергоносителей</w:t>
                  </w: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2275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Исследования и разработки, реализация республиканских 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программ  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2280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413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Текущие трансферты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2600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839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Субсидии и текущие трансферты предприятиям (учреждениям, организациям)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2610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1050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Текущие трансферты органам государственного управления других уровней, Республиканским фондам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2620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  <w:lang w:val="uk-UA" w:eastAsia="ru-RU"/>
                    </w:rPr>
                    <w:t>2700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Выплата пенсий, помощи, пособий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Стипендии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944A6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Другие выплаты населению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2730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3AAB" w:rsidRDefault="007B3AAB" w:rsidP="007B3AAB">
            <w:pPr>
              <w:spacing w:after="0" w:line="240" w:lineRule="auto"/>
            </w:pPr>
          </w:p>
          <w:p w:rsidR="006D2FCA" w:rsidRDefault="006D2FCA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7</w:t>
            </w:r>
          </w:p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95"/>
              <w:gridCol w:w="1279"/>
              <w:gridCol w:w="1546"/>
              <w:gridCol w:w="1605"/>
              <w:gridCol w:w="1314"/>
            </w:tblGrid>
            <w:tr w:rsidR="007B3AAB" w:rsidRPr="00F07D39" w:rsidTr="002C0402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Расходы по материальному обеспечению и предоставлению социальных услуг на случай безработицы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2740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Другие расходы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2800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DA4980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КАПИТАЛЬНЫЕ РАСХОДЫ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Приобретение основного капитала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Приобретение оборудования и предметов долгосрочного использования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3110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Капитальное строительство (приобретение)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3120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Капитальное строительство (приобретение) жилья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3121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Капитальное строительство (приобретение) других объектов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3122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Капитальный ремонт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3130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Капитальный ремонт жилого фонда (помещений)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3131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Капитальный ремонт других объектов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3132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Реконструкция и реставрация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iCs/>
                      <w:sz w:val="24"/>
                      <w:szCs w:val="24"/>
                      <w:lang w:val="uk-UA" w:eastAsia="ru-RU"/>
                    </w:rPr>
                    <w:t>3140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Реконструкция жилого фонда (помещений)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3141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Реконструкция и реставрация других объектов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3142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ind w:left="141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Реставрация памятников культуры, истории и архитектуры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3143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государственных запасов и резервов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3150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Приобретение земли и нематериальных активов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Cs/>
                      <w:sz w:val="24"/>
                      <w:szCs w:val="24"/>
                      <w:lang w:val="uk-UA" w:eastAsia="ru-RU"/>
                    </w:rPr>
                    <w:t>3160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Капитальные трансферты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3200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898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предприятиям (учреждениям, организациям)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rPr>
                <w:trHeight w:val="898"/>
              </w:trPr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органам государственного управления других уровней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3220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правительствам иностранных государств и международным организациям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3230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3AAB" w:rsidRDefault="007B3AAB"/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  <w:r w:rsidRPr="007B3AAB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7</w:t>
            </w:r>
          </w:p>
          <w:p w:rsidR="007B3AAB" w:rsidRDefault="007B3AAB" w:rsidP="007B3AAB">
            <w:pPr>
              <w:spacing w:after="0" w:line="240" w:lineRule="auto"/>
              <w:ind w:left="619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39" w:type="dxa"/>
              <w:tblInd w:w="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95"/>
              <w:gridCol w:w="1279"/>
              <w:gridCol w:w="1546"/>
              <w:gridCol w:w="1605"/>
              <w:gridCol w:w="1314"/>
            </w:tblGrid>
            <w:tr w:rsidR="007B3AAB" w:rsidRPr="00F07D39" w:rsidTr="002C0402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AB" w:rsidRPr="00F07D39" w:rsidRDefault="007B3AAB" w:rsidP="002C0402">
                  <w:pPr>
                    <w:spacing w:before="100" w:beforeAutospacing="1" w:after="100" w:afterAutospacing="1" w:line="240" w:lineRule="auto"/>
                    <w:ind w:right="1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Капитальные трансферты населению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F07D39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3240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7D39" w:rsidRPr="00F07D39" w:rsidTr="00F07D39">
              <w:tc>
                <w:tcPr>
                  <w:tcW w:w="3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B9415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НЕРАСПРЕДЕЛЕННЫЕ РАСХОДЫ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AE7185">
                  <w:pPr>
                    <w:spacing w:before="100" w:beforeAutospacing="1" w:after="100" w:afterAutospacing="1" w:line="240" w:lineRule="auto"/>
                    <w:ind w:right="-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07D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E11" w:rsidRPr="00F07D39" w:rsidRDefault="00626E11" w:rsidP="007B3A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6E11" w:rsidRPr="006C0260" w:rsidRDefault="00626E11" w:rsidP="00963D14">
            <w:pPr>
              <w:spacing w:before="100" w:beforeAutospacing="1" w:after="100" w:afterAutospacing="1" w:line="240" w:lineRule="auto"/>
              <w:ind w:right="279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E11" w:rsidRPr="006C0260" w:rsidTr="00711D9D">
        <w:trPr>
          <w:tblCellSpacing w:w="15" w:type="dxa"/>
          <w:jc w:val="center"/>
        </w:trPr>
        <w:tc>
          <w:tcPr>
            <w:tcW w:w="10143" w:type="dxa"/>
            <w:vAlign w:val="center"/>
          </w:tcPr>
          <w:p w:rsidR="00626E11" w:rsidRDefault="00626E11" w:rsidP="00711D9D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A54" w:rsidRDefault="00423A54" w:rsidP="00711D9D">
            <w:pPr>
              <w:spacing w:after="0" w:line="240" w:lineRule="auto"/>
              <w:ind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11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___________                 ___________________</w:t>
            </w:r>
          </w:p>
          <w:p w:rsidR="00626E11" w:rsidRPr="00423A54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21CF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  </w:t>
            </w:r>
            <w:r w:rsidR="00423A54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</w:t>
            </w:r>
            <w:r w:rsid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(инициалы и фамилия)</w:t>
            </w:r>
          </w:p>
          <w:p w:rsidR="00626E11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(начальник планово-финансового </w:t>
            </w:r>
          </w:p>
          <w:p w:rsidR="00626E11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управления/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отдела)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___________                 ___________________</w:t>
            </w:r>
          </w:p>
          <w:p w:rsidR="00626E11" w:rsidRPr="00423A54" w:rsidRDefault="00626E11" w:rsidP="00351549">
            <w:pPr>
              <w:tabs>
                <w:tab w:val="left" w:pos="5483"/>
                <w:tab w:val="left" w:pos="7893"/>
              </w:tabs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321CF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</w:t>
            </w:r>
            <w:r w:rsidR="00423A54"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vertAlign w:val="superscript"/>
                <w:lang w:eastAsia="ru-RU"/>
              </w:rPr>
              <w:t xml:space="preserve">  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</w:t>
            </w:r>
            <w:r w:rsid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 w:rsidR="0035154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(инициалы и фамилия)</w:t>
            </w:r>
          </w:p>
          <w:p w:rsidR="00626E11" w:rsidRPr="00423A54" w:rsidRDefault="00626E11" w:rsidP="00351549">
            <w:pPr>
              <w:spacing w:after="0" w:line="240" w:lineRule="auto"/>
              <w:ind w:left="238" w:right="278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__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</w:t>
            </w:r>
            <w:r w:rsid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423A5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 месяц, год)</w:t>
            </w:r>
          </w:p>
          <w:p w:rsidR="00626E11" w:rsidRDefault="00626E11" w:rsidP="00351549">
            <w:pPr>
              <w:spacing w:before="100" w:beforeAutospacing="1" w:after="100" w:afterAutospacing="1" w:line="240" w:lineRule="auto"/>
              <w:ind w:left="238" w:right="2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0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</w:t>
            </w:r>
          </w:p>
          <w:p w:rsidR="00626E11" w:rsidRPr="006C0260" w:rsidRDefault="00626E11" w:rsidP="00C92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1549" w:rsidRDefault="00351549" w:rsidP="00351549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549" w:rsidRDefault="00351549" w:rsidP="00220023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351549" w:rsidRDefault="00351549" w:rsidP="00220023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351549" w:rsidRDefault="00351549" w:rsidP="00220023">
      <w:pPr>
        <w:tabs>
          <w:tab w:val="left" w:pos="7088"/>
        </w:tabs>
        <w:spacing w:after="0" w:line="240" w:lineRule="auto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626E11" w:rsidRDefault="00626E11" w:rsidP="00220023">
      <w:pPr>
        <w:spacing w:after="0" w:line="240" w:lineRule="auto"/>
      </w:pPr>
    </w:p>
    <w:sectPr w:rsidR="00626E11" w:rsidSect="00987176">
      <w:headerReference w:type="default" r:id="rId8"/>
      <w:pgSz w:w="11906" w:h="16838"/>
      <w:pgMar w:top="1021" w:right="567" w:bottom="1021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1E" w:rsidRDefault="00DF2E1E" w:rsidP="00FA33A9">
      <w:pPr>
        <w:spacing w:after="0" w:line="240" w:lineRule="auto"/>
      </w:pPr>
      <w:r>
        <w:separator/>
      </w:r>
    </w:p>
  </w:endnote>
  <w:endnote w:type="continuationSeparator" w:id="0">
    <w:p w:rsidR="00DF2E1E" w:rsidRDefault="00DF2E1E" w:rsidP="00FA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1E" w:rsidRDefault="00DF2E1E" w:rsidP="00FA33A9">
      <w:pPr>
        <w:spacing w:after="0" w:line="240" w:lineRule="auto"/>
      </w:pPr>
      <w:r>
        <w:separator/>
      </w:r>
    </w:p>
  </w:footnote>
  <w:footnote w:type="continuationSeparator" w:id="0">
    <w:p w:rsidR="00DF2E1E" w:rsidRDefault="00DF2E1E" w:rsidP="00FA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39" w:rsidRPr="00F07D39" w:rsidRDefault="00D8629E">
    <w:pPr>
      <w:pStyle w:val="a4"/>
      <w:jc w:val="center"/>
      <w:rPr>
        <w:rFonts w:ascii="Times New Roman" w:hAnsi="Times New Roman"/>
        <w:sz w:val="20"/>
      </w:rPr>
    </w:pPr>
    <w:r w:rsidRPr="00F07D39">
      <w:rPr>
        <w:rFonts w:ascii="Times New Roman" w:hAnsi="Times New Roman"/>
        <w:sz w:val="20"/>
      </w:rPr>
      <w:fldChar w:fldCharType="begin"/>
    </w:r>
    <w:r w:rsidR="00F07D39" w:rsidRPr="00F07D39">
      <w:rPr>
        <w:rFonts w:ascii="Times New Roman" w:hAnsi="Times New Roman"/>
        <w:sz w:val="20"/>
      </w:rPr>
      <w:instrText>PAGE   \* MERGEFORMAT</w:instrText>
    </w:r>
    <w:r w:rsidRPr="00F07D39">
      <w:rPr>
        <w:rFonts w:ascii="Times New Roman" w:hAnsi="Times New Roman"/>
        <w:sz w:val="20"/>
      </w:rPr>
      <w:fldChar w:fldCharType="separate"/>
    </w:r>
    <w:r w:rsidR="00B65A77">
      <w:rPr>
        <w:rFonts w:ascii="Times New Roman" w:hAnsi="Times New Roman"/>
        <w:noProof/>
        <w:sz w:val="20"/>
      </w:rPr>
      <w:t>2</w:t>
    </w:r>
    <w:r w:rsidRPr="00F07D39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04"/>
    <w:rsid w:val="00026542"/>
    <w:rsid w:val="000303D0"/>
    <w:rsid w:val="0005737B"/>
    <w:rsid w:val="00065667"/>
    <w:rsid w:val="00086224"/>
    <w:rsid w:val="000C3B7A"/>
    <w:rsid w:val="000C71F5"/>
    <w:rsid w:val="000E1C95"/>
    <w:rsid w:val="000E5746"/>
    <w:rsid w:val="00100F50"/>
    <w:rsid w:val="00106A69"/>
    <w:rsid w:val="00106AAC"/>
    <w:rsid w:val="00112121"/>
    <w:rsid w:val="00124F6D"/>
    <w:rsid w:val="00153D9B"/>
    <w:rsid w:val="00155DB3"/>
    <w:rsid w:val="001615E3"/>
    <w:rsid w:val="001809A4"/>
    <w:rsid w:val="00192212"/>
    <w:rsid w:val="00197453"/>
    <w:rsid w:val="001C2AD5"/>
    <w:rsid w:val="001D0FDE"/>
    <w:rsid w:val="001D10BB"/>
    <w:rsid w:val="001D6308"/>
    <w:rsid w:val="001E3F04"/>
    <w:rsid w:val="00220023"/>
    <w:rsid w:val="002234FB"/>
    <w:rsid w:val="002322F2"/>
    <w:rsid w:val="00247415"/>
    <w:rsid w:val="002632A7"/>
    <w:rsid w:val="00266B41"/>
    <w:rsid w:val="0029634E"/>
    <w:rsid w:val="002C4DD2"/>
    <w:rsid w:val="002D1975"/>
    <w:rsid w:val="002D717F"/>
    <w:rsid w:val="002F0324"/>
    <w:rsid w:val="00324954"/>
    <w:rsid w:val="00326EB1"/>
    <w:rsid w:val="00351549"/>
    <w:rsid w:val="00361707"/>
    <w:rsid w:val="003669A2"/>
    <w:rsid w:val="0037661C"/>
    <w:rsid w:val="00390488"/>
    <w:rsid w:val="003B3232"/>
    <w:rsid w:val="003E6DA9"/>
    <w:rsid w:val="003F6DA7"/>
    <w:rsid w:val="00400BE1"/>
    <w:rsid w:val="00402627"/>
    <w:rsid w:val="0040446C"/>
    <w:rsid w:val="0040689D"/>
    <w:rsid w:val="00423A54"/>
    <w:rsid w:val="00432B0A"/>
    <w:rsid w:val="00446EDB"/>
    <w:rsid w:val="00451BEC"/>
    <w:rsid w:val="004617D0"/>
    <w:rsid w:val="004777D4"/>
    <w:rsid w:val="00481750"/>
    <w:rsid w:val="004A6E97"/>
    <w:rsid w:val="004D79DE"/>
    <w:rsid w:val="00502005"/>
    <w:rsid w:val="005039AB"/>
    <w:rsid w:val="00507DA1"/>
    <w:rsid w:val="0052029F"/>
    <w:rsid w:val="00533D02"/>
    <w:rsid w:val="00553182"/>
    <w:rsid w:val="005624D6"/>
    <w:rsid w:val="00563210"/>
    <w:rsid w:val="005700C4"/>
    <w:rsid w:val="00597BB1"/>
    <w:rsid w:val="005B72A6"/>
    <w:rsid w:val="00603873"/>
    <w:rsid w:val="00615A3E"/>
    <w:rsid w:val="00626E11"/>
    <w:rsid w:val="00644B13"/>
    <w:rsid w:val="006C0260"/>
    <w:rsid w:val="006C3406"/>
    <w:rsid w:val="006D2FCA"/>
    <w:rsid w:val="006D33B0"/>
    <w:rsid w:val="006D4DC0"/>
    <w:rsid w:val="00700358"/>
    <w:rsid w:val="007064E4"/>
    <w:rsid w:val="00711D9D"/>
    <w:rsid w:val="00715A33"/>
    <w:rsid w:val="00724292"/>
    <w:rsid w:val="007321CF"/>
    <w:rsid w:val="007651A1"/>
    <w:rsid w:val="00777321"/>
    <w:rsid w:val="007864CA"/>
    <w:rsid w:val="00787C92"/>
    <w:rsid w:val="007A599B"/>
    <w:rsid w:val="007A5CDB"/>
    <w:rsid w:val="007A6A0B"/>
    <w:rsid w:val="007B000E"/>
    <w:rsid w:val="007B1B28"/>
    <w:rsid w:val="007B3AAB"/>
    <w:rsid w:val="007B421F"/>
    <w:rsid w:val="007E71D2"/>
    <w:rsid w:val="007F6CE8"/>
    <w:rsid w:val="0080312C"/>
    <w:rsid w:val="0081254B"/>
    <w:rsid w:val="00814CA0"/>
    <w:rsid w:val="008159F5"/>
    <w:rsid w:val="00844733"/>
    <w:rsid w:val="00850EF1"/>
    <w:rsid w:val="008650E4"/>
    <w:rsid w:val="00884A8D"/>
    <w:rsid w:val="00895056"/>
    <w:rsid w:val="008A474B"/>
    <w:rsid w:val="008E5E0B"/>
    <w:rsid w:val="008E5F95"/>
    <w:rsid w:val="008F51EE"/>
    <w:rsid w:val="00911FA7"/>
    <w:rsid w:val="0093503D"/>
    <w:rsid w:val="00940662"/>
    <w:rsid w:val="0094273D"/>
    <w:rsid w:val="00944A69"/>
    <w:rsid w:val="00952219"/>
    <w:rsid w:val="00963D14"/>
    <w:rsid w:val="009676A4"/>
    <w:rsid w:val="00972C98"/>
    <w:rsid w:val="00980AD3"/>
    <w:rsid w:val="00981BAE"/>
    <w:rsid w:val="00983CB7"/>
    <w:rsid w:val="00987176"/>
    <w:rsid w:val="00995227"/>
    <w:rsid w:val="0099541D"/>
    <w:rsid w:val="009C466D"/>
    <w:rsid w:val="009C5011"/>
    <w:rsid w:val="009E5DA7"/>
    <w:rsid w:val="009F3C53"/>
    <w:rsid w:val="00A0392C"/>
    <w:rsid w:val="00A13ACF"/>
    <w:rsid w:val="00A3229B"/>
    <w:rsid w:val="00A522DD"/>
    <w:rsid w:val="00AC2518"/>
    <w:rsid w:val="00AC77F3"/>
    <w:rsid w:val="00AC7D68"/>
    <w:rsid w:val="00AE4138"/>
    <w:rsid w:val="00AE7185"/>
    <w:rsid w:val="00AF2C6D"/>
    <w:rsid w:val="00B07352"/>
    <w:rsid w:val="00B10648"/>
    <w:rsid w:val="00B11DBB"/>
    <w:rsid w:val="00B13C70"/>
    <w:rsid w:val="00B16F82"/>
    <w:rsid w:val="00B30686"/>
    <w:rsid w:val="00B30E37"/>
    <w:rsid w:val="00B50106"/>
    <w:rsid w:val="00B526A8"/>
    <w:rsid w:val="00B61BFD"/>
    <w:rsid w:val="00B65A77"/>
    <w:rsid w:val="00B66909"/>
    <w:rsid w:val="00B74DEE"/>
    <w:rsid w:val="00B86130"/>
    <w:rsid w:val="00B87004"/>
    <w:rsid w:val="00B94155"/>
    <w:rsid w:val="00BB6AFA"/>
    <w:rsid w:val="00BD35DF"/>
    <w:rsid w:val="00BF1562"/>
    <w:rsid w:val="00C0221F"/>
    <w:rsid w:val="00C41990"/>
    <w:rsid w:val="00C42CBD"/>
    <w:rsid w:val="00C50ED9"/>
    <w:rsid w:val="00C83C43"/>
    <w:rsid w:val="00C9033E"/>
    <w:rsid w:val="00C9231E"/>
    <w:rsid w:val="00C92DA9"/>
    <w:rsid w:val="00CA364A"/>
    <w:rsid w:val="00CC41D7"/>
    <w:rsid w:val="00D076E5"/>
    <w:rsid w:val="00D12C2B"/>
    <w:rsid w:val="00D15241"/>
    <w:rsid w:val="00D174AB"/>
    <w:rsid w:val="00D213CD"/>
    <w:rsid w:val="00D50756"/>
    <w:rsid w:val="00D52FB9"/>
    <w:rsid w:val="00D5404D"/>
    <w:rsid w:val="00D55072"/>
    <w:rsid w:val="00D741DC"/>
    <w:rsid w:val="00D746E6"/>
    <w:rsid w:val="00D76E9E"/>
    <w:rsid w:val="00D8013B"/>
    <w:rsid w:val="00D8629E"/>
    <w:rsid w:val="00DA4980"/>
    <w:rsid w:val="00DC37D9"/>
    <w:rsid w:val="00DC4D67"/>
    <w:rsid w:val="00DC5728"/>
    <w:rsid w:val="00DD6CD1"/>
    <w:rsid w:val="00DE3BD2"/>
    <w:rsid w:val="00DF09BD"/>
    <w:rsid w:val="00DF2E1E"/>
    <w:rsid w:val="00DF377B"/>
    <w:rsid w:val="00E00508"/>
    <w:rsid w:val="00E1664A"/>
    <w:rsid w:val="00E331C1"/>
    <w:rsid w:val="00E3562F"/>
    <w:rsid w:val="00E43679"/>
    <w:rsid w:val="00E547D0"/>
    <w:rsid w:val="00E5582B"/>
    <w:rsid w:val="00E55CF1"/>
    <w:rsid w:val="00E66194"/>
    <w:rsid w:val="00E80D20"/>
    <w:rsid w:val="00E834BE"/>
    <w:rsid w:val="00EA4D2D"/>
    <w:rsid w:val="00EB0F39"/>
    <w:rsid w:val="00EC15B6"/>
    <w:rsid w:val="00F01934"/>
    <w:rsid w:val="00F07D39"/>
    <w:rsid w:val="00F23E23"/>
    <w:rsid w:val="00F24CB3"/>
    <w:rsid w:val="00F35FFA"/>
    <w:rsid w:val="00F75B97"/>
    <w:rsid w:val="00FA33A9"/>
    <w:rsid w:val="00FA7F2E"/>
    <w:rsid w:val="00FB08F0"/>
    <w:rsid w:val="00FB76BA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6449"/>
  <w15:docId w15:val="{92E332BC-437D-4477-8B8E-CA8D96DF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1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5737B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522DD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96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05737B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FA33A9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FA33A9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FA33A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FA33A9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97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7BB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112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4-201812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FFAEA-0201-4523-A3D6-1A86123B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в сумме ______________________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в сумме ______________________</dc:title>
  <dc:subject/>
  <dc:creator>Деркач Юлия Викторовна</dc:creator>
  <cp:keywords/>
  <dc:description/>
  <cp:lastModifiedBy>Главный специалист отдела ГРНПА Глушко Н.С.</cp:lastModifiedBy>
  <cp:revision>42</cp:revision>
  <cp:lastPrinted>2018-03-12T09:54:00Z</cp:lastPrinted>
  <dcterms:created xsi:type="dcterms:W3CDTF">2015-12-17T13:55:00Z</dcterms:created>
  <dcterms:modified xsi:type="dcterms:W3CDTF">2019-06-19T09:01:00Z</dcterms:modified>
</cp:coreProperties>
</file>