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предоставлении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Временным положением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пункт 2.1, пункт  2.8)</w:t>
      </w:r>
    </w:p>
    <w:p w:rsidR="00F8261F" w:rsidRPr="00BD4CB7" w:rsidRDefault="00BD4CB7" w:rsidP="00BD4CB7">
      <w:pPr>
        <w:shd w:val="clear" w:color="auto" w:fill="FFFFFF"/>
        <w:tabs>
          <w:tab w:val="left" w:pos="7655"/>
        </w:tabs>
        <w:ind w:left="5245"/>
        <w:jc w:val="left"/>
        <w:rPr>
          <w:rFonts w:ascii="Times New Roman" w:eastAsia="Times New Roman" w:hAnsi="Times New Roman" w:cs="Times New Roman"/>
          <w:bCs/>
          <w:color w:val="222222"/>
          <w:sz w:val="26"/>
          <w:szCs w:val="26"/>
          <w:bdr w:val="none" w:sz="0" w:space="0" w:color="auto" w:frame="1"/>
          <w:lang w:eastAsia="ru-RU"/>
        </w:rPr>
      </w:pPr>
      <w:r w:rsidRPr="00BD4CB7">
        <w:rPr>
          <w:rFonts w:ascii="Times New Roman" w:eastAsia="Times New Roman" w:hAnsi="Times New Roman" w:cs="Times New Roman"/>
          <w:bCs/>
          <w:color w:val="222222"/>
          <w:sz w:val="26"/>
          <w:szCs w:val="26"/>
          <w:bdr w:val="none" w:sz="0" w:space="0" w:color="auto" w:frame="1"/>
          <w:lang w:eastAsia="ru-RU"/>
        </w:rPr>
        <w:t>(в ред. приказа Министерства финансов ДНР от 08.04.2019 № 56)</w:t>
      </w: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Информация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приостановлении операции с денежными  средствами или иным имуществом</w:t>
      </w: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</w:pPr>
    </w:p>
    <w:p w:rsidR="00F8261F" w:rsidRDefault="00F8261F" w:rsidP="00F8261F">
      <w:pPr>
        <w:shd w:val="clear" w:color="auto" w:fill="FFFFFF"/>
        <w:tabs>
          <w:tab w:val="left" w:pos="7088"/>
        </w:tabs>
      </w:pPr>
    </w:p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1431"/>
        <w:gridCol w:w="4413"/>
        <w:gridCol w:w="3184"/>
      </w:tblGrid>
      <w:tr w:rsidR="00F8261F" w:rsidTr="00ED5B7A">
        <w:trPr>
          <w:trHeight w:val="1057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6:D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  <w:bookmarkEnd w:id="0"/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реквизита </w:t>
            </w:r>
          </w:p>
        </w:tc>
        <w:tc>
          <w:tcPr>
            <w:tcW w:w="4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реквизита</w:t>
            </w:r>
          </w:p>
        </w:tc>
      </w:tr>
      <w:tr w:rsidR="00F8261F" w:rsidTr="00ED5B7A">
        <w:trPr>
          <w:trHeight w:val="38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261F" w:rsidTr="00ED5B7A">
        <w:trPr>
          <w:trHeight w:val="49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СПФМ</w:t>
            </w: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52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финансовой операции</w:t>
            </w: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kl_id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kl_date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opr_kol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финансовой операции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49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opr_act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сообщения о финансовой операции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ED5B7A">
        <w:trPr>
          <w:trHeight w:val="117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Pr="00BD4CB7" w:rsidRDefault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opr_date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B7A" w:rsidRDefault="00ED5B7A"/>
    <w:p w:rsidR="00ED5B7A" w:rsidRDefault="00ED5B7A"/>
    <w:p w:rsidR="00ED5B7A" w:rsidRDefault="00ED5B7A"/>
    <w:p w:rsidR="00ED5B7A" w:rsidRDefault="00ED5B7A"/>
    <w:p w:rsidR="00ED5B7A" w:rsidRPr="00373C00" w:rsidRDefault="00ED5B7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373C00">
        <w:t xml:space="preserve">                             </w:t>
      </w:r>
      <w:bookmarkStart w:id="1" w:name="_GoBack"/>
      <w:bookmarkEnd w:id="1"/>
      <w:r>
        <w:t xml:space="preserve">   </w:t>
      </w:r>
      <w:r w:rsidRPr="00373C00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1431"/>
        <w:gridCol w:w="4413"/>
        <w:gridCol w:w="3184"/>
      </w:tblGrid>
      <w:tr w:rsidR="00BD4CB7" w:rsidTr="00ED5B7A">
        <w:trPr>
          <w:trHeight w:val="1833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opr_time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opr_val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 финансовой операции/код банковского металла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49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opr_sumv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финансовой операции в валюте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27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opr_nazn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opr_ozn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осуществления финансовой операции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21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opr_vid2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подлежит обязательному контролю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comment_ vid2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BD4CB7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подлежит обязательному контролю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BD4CB7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opr_vid3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может быть связана с легализацией (отмыванием) доходов, полученных преступным путем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4D1DF8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comment_ vid3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может быть связана с легализацией (отмыванием) доходов, полученных преступным путем, и финансированием терроризма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4D1DF8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opr_ins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выявления финансовой операции инспекторами Уполномоченного органа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4D1DF8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opr_terror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того, что финансовая операция может иметь отношение к финансированию терроризма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CB7" w:rsidTr="00ED5B7A">
        <w:trPr>
          <w:trHeight w:val="36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Pr="00BD4CB7" w:rsidRDefault="004D1DF8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comment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4CB7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CB7" w:rsidRDefault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DF8" w:rsidTr="00ED5B7A">
        <w:trPr>
          <w:trHeight w:val="28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F8" w:rsidRDefault="004D1DF8" w:rsidP="004D1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корректируемой или исправленной операции</w:t>
            </w:r>
          </w:p>
        </w:tc>
      </w:tr>
      <w:tr w:rsidR="004D1DF8" w:rsidTr="00ED5B7A">
        <w:trPr>
          <w:trHeight w:val="241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F8" w:rsidRPr="00BD4CB7" w:rsidRDefault="004D1DF8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1DF8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mod_id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F8" w:rsidRDefault="004D1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F8" w:rsidRDefault="004D1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DF8" w:rsidTr="00ED5B7A">
        <w:trPr>
          <w:trHeight w:val="461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DF8" w:rsidRPr="00BD4CB7" w:rsidRDefault="004D1DF8" w:rsidP="00BD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DF8" w:rsidRDefault="004D1DF8" w:rsidP="00BD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mod_date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1DF8" w:rsidRDefault="004D1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DF8" w:rsidRDefault="004D1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80B" w:rsidRPr="00BD4CB7" w:rsidRDefault="0096680B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443"/>
        <w:gridCol w:w="4252"/>
        <w:gridCol w:w="3402"/>
      </w:tblGrid>
      <w:tr w:rsidR="00F8261F" w:rsidTr="0096680B">
        <w:trPr>
          <w:trHeight w:val="375"/>
        </w:trPr>
        <w:tc>
          <w:tcPr>
            <w:tcW w:w="698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75"/>
        </w:trPr>
        <w:tc>
          <w:tcPr>
            <w:tcW w:w="698" w:type="dxa"/>
            <w:vAlign w:val="center"/>
            <w:hideMark/>
          </w:tcPr>
          <w:p w:rsidR="00F8261F" w:rsidRDefault="00F8261F"/>
        </w:tc>
        <w:tc>
          <w:tcPr>
            <w:tcW w:w="1443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Дата </w:t>
            </w:r>
          </w:p>
        </w:tc>
        <w:tc>
          <w:tcPr>
            <w:tcW w:w="4252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Подпись</w:t>
            </w:r>
          </w:p>
        </w:tc>
        <w:tc>
          <w:tcPr>
            <w:tcW w:w="3402" w:type="dxa"/>
            <w:noWrap/>
            <w:vAlign w:val="bottom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___________________</w:t>
            </w:r>
          </w:p>
        </w:tc>
      </w:tr>
      <w:tr w:rsidR="00F8261F" w:rsidTr="0096680B">
        <w:trPr>
          <w:trHeight w:val="375"/>
        </w:trPr>
        <w:tc>
          <w:tcPr>
            <w:tcW w:w="698" w:type="dxa"/>
            <w:vAlign w:val="center"/>
            <w:hideMark/>
          </w:tcPr>
          <w:p w:rsidR="00F8261F" w:rsidRDefault="0096680B">
            <w:r>
              <w:br w:type="page"/>
            </w:r>
          </w:p>
        </w:tc>
        <w:tc>
          <w:tcPr>
            <w:tcW w:w="1443" w:type="dxa"/>
            <w:noWrap/>
            <w:vAlign w:val="bottom"/>
            <w:hideMark/>
          </w:tcPr>
          <w:p w:rsidR="00F8261F" w:rsidRDefault="00F8261F"/>
          <w:p w:rsidR="0096680B" w:rsidRDefault="0096680B"/>
          <w:p w:rsidR="0096680B" w:rsidRDefault="0096680B"/>
          <w:p w:rsidR="0096680B" w:rsidRDefault="0096680B"/>
        </w:tc>
        <w:tc>
          <w:tcPr>
            <w:tcW w:w="4252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F8261F" w:rsidRDefault="00F8261F"/>
          <w:p w:rsidR="0096680B" w:rsidRDefault="0096680B"/>
          <w:p w:rsidR="0096680B" w:rsidRDefault="0096680B"/>
          <w:p w:rsidR="0096680B" w:rsidRDefault="0096680B"/>
          <w:p w:rsidR="0096680B" w:rsidRPr="0096680B" w:rsidRDefault="009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 об участнике финансовой операции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cl_type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 в финансовой операции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cl_stp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cl_rez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резидентности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cl_id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код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15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/ 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/ сокращенное 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cl_nm3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cl_date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doc_osn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осуществляется участие в финансовой операции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свидетельстве о государственной регистрации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свидетельства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органа, выдавшего свидетельство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или место жительства участника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регистрации или гражданства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временного пребывания участника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временного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документе, удостоверяющем физическое лицо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doc_typ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Документе, удостоверяющий физическое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doc_sr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органа, который выдал документ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банке/филиале иностранного банка/обособленном подразделении банка, в котором открыт счет участника финансовой операции, который используется для осуществления этой операции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участника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80B" w:rsidRPr="0096680B" w:rsidRDefault="0096680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96680B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443"/>
        <w:gridCol w:w="4252"/>
        <w:gridCol w:w="3402"/>
      </w:tblGrid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банка/филиала иностранного банка/обособленного подразделения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банка/филиала иностранного банка/обособленного подразделения банка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банка/филиала иностранного банка/обособленного подразделения банка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корреспондентском счете, который используется для проведения финансовой операции в иностранной валюте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учреждения - корреспондента, в котором открыт счет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финансового учреждения - корреспондента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финансового учреждения - корреспондента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финансового учреждения - корреспондента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noWrap/>
            <w:vAlign w:val="bottom"/>
            <w:hideMark/>
          </w:tcPr>
          <w:p w:rsidR="00F8261F" w:rsidRDefault="00F8261F"/>
        </w:tc>
        <w:tc>
          <w:tcPr>
            <w:tcW w:w="1443" w:type="dxa"/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:rsidR="00F8261F" w:rsidRDefault="00F8261F"/>
        </w:tc>
        <w:tc>
          <w:tcPr>
            <w:tcW w:w="3402" w:type="dxa"/>
            <w:noWrap/>
            <w:vAlign w:val="bottom"/>
            <w:hideMark/>
          </w:tcPr>
          <w:p w:rsidR="00F8261F" w:rsidRDefault="00F8261F"/>
        </w:tc>
      </w:tr>
      <w:tr w:rsidR="00F8261F" w:rsidTr="0096680B">
        <w:trPr>
          <w:trHeight w:val="375"/>
        </w:trPr>
        <w:tc>
          <w:tcPr>
            <w:tcW w:w="698" w:type="dxa"/>
            <w:noWrap/>
            <w:vAlign w:val="bottom"/>
            <w:hideMark/>
          </w:tcPr>
          <w:p w:rsidR="00F8261F" w:rsidRDefault="00F8261F"/>
        </w:tc>
        <w:tc>
          <w:tcPr>
            <w:tcW w:w="1443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Дата </w:t>
            </w:r>
          </w:p>
        </w:tc>
        <w:tc>
          <w:tcPr>
            <w:tcW w:w="4252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8261F" w:rsidTr="0096680B">
        <w:trPr>
          <w:trHeight w:val="375"/>
        </w:trPr>
        <w:tc>
          <w:tcPr>
            <w:tcW w:w="698" w:type="dxa"/>
            <w:noWrap/>
            <w:vAlign w:val="bottom"/>
            <w:hideMark/>
          </w:tcPr>
          <w:p w:rsidR="00F8261F" w:rsidRDefault="00F8261F"/>
        </w:tc>
        <w:tc>
          <w:tcPr>
            <w:tcW w:w="1443" w:type="dxa"/>
            <w:noWrap/>
            <w:vAlign w:val="bottom"/>
            <w:hideMark/>
          </w:tcPr>
          <w:p w:rsidR="00F8261F" w:rsidRDefault="00F8261F"/>
        </w:tc>
        <w:tc>
          <w:tcPr>
            <w:tcW w:w="4252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F8261F" w:rsidRDefault="00F8261F"/>
        </w:tc>
      </w:tr>
    </w:tbl>
    <w:p w:rsidR="00F8261F" w:rsidRDefault="00F8261F" w:rsidP="00F826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</w:t>
      </w:r>
    </w:p>
    <w:p w:rsidR="00F8261F" w:rsidRDefault="00F8261F" w:rsidP="00F826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заполнении сообщения на бумажном носителе необходимо  пользоваться приложениями 3 и 4 к настоящей Инструкции.</w:t>
      </w:r>
    </w:p>
    <w:p w:rsidR="00F8261F" w:rsidRDefault="00F8261F" w:rsidP="00F826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261F" w:rsidRDefault="00F8261F" w:rsidP="00F8261F">
      <w:pPr>
        <w:shd w:val="clear" w:color="auto" w:fill="FFFFFF"/>
        <w:spacing w:after="720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участия в операции нескольких участников, блок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об участника финансовой операции» заполняется по каждому участнику.</w:t>
      </w:r>
    </w:p>
    <w:p w:rsidR="00F8261F" w:rsidRDefault="00F8261F" w:rsidP="00F8261F">
      <w:pPr>
        <w:shd w:val="clear" w:color="auto" w:fill="FFFFFF"/>
        <w:tabs>
          <w:tab w:val="left" w:pos="765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27271" w:rsidRDefault="00B27271"/>
    <w:sectPr w:rsidR="00B27271" w:rsidSect="004D1DF8">
      <w:headerReference w:type="default" r:id="rId6"/>
      <w:pgSz w:w="11906" w:h="16838"/>
      <w:pgMar w:top="0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06" w:rsidRDefault="004A5306" w:rsidP="0096680B">
      <w:r>
        <w:separator/>
      </w:r>
    </w:p>
  </w:endnote>
  <w:endnote w:type="continuationSeparator" w:id="0">
    <w:p w:rsidR="004A5306" w:rsidRDefault="004A5306" w:rsidP="0096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06" w:rsidRDefault="004A5306" w:rsidP="0096680B">
      <w:r>
        <w:separator/>
      </w:r>
    </w:p>
  </w:footnote>
  <w:footnote w:type="continuationSeparator" w:id="0">
    <w:p w:rsidR="004A5306" w:rsidRDefault="004A5306" w:rsidP="0096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565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80B" w:rsidRPr="0096680B" w:rsidRDefault="009668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68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8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68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C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68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5"/>
    <w:rsid w:val="0009285E"/>
    <w:rsid w:val="000F7165"/>
    <w:rsid w:val="00122A0C"/>
    <w:rsid w:val="00216766"/>
    <w:rsid w:val="00373C00"/>
    <w:rsid w:val="004A5306"/>
    <w:rsid w:val="004D1DF8"/>
    <w:rsid w:val="0096680B"/>
    <w:rsid w:val="00B27271"/>
    <w:rsid w:val="00BD4CB7"/>
    <w:rsid w:val="00E233C7"/>
    <w:rsid w:val="00ED5B7A"/>
    <w:rsid w:val="00F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5BD6C-81A9-4429-B760-8F41087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80B"/>
  </w:style>
  <w:style w:type="paragraph" w:styleId="a5">
    <w:name w:val="footer"/>
    <w:basedOn w:val="a"/>
    <w:link w:val="a6"/>
    <w:uiPriority w:val="99"/>
    <w:unhideWhenUsed/>
    <w:rsid w:val="0096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Главный спец. сектора гос. инф.сист. НПА Мусияка Р.А.</cp:lastModifiedBy>
  <cp:revision>7</cp:revision>
  <dcterms:created xsi:type="dcterms:W3CDTF">2016-12-23T08:40:00Z</dcterms:created>
  <dcterms:modified xsi:type="dcterms:W3CDTF">2019-07-10T08:57:00Z</dcterms:modified>
</cp:coreProperties>
</file>