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F8" w:rsidRPr="006A72E7" w:rsidRDefault="009A0CF8" w:rsidP="009A0CF8">
      <w:pPr>
        <w:spacing w:after="0" w:line="240" w:lineRule="auto"/>
        <w:ind w:left="11328" w:firstLine="709"/>
        <w:rPr>
          <w:rFonts w:ascii="Times New Roman" w:hAnsi="Times New Roman"/>
          <w:b/>
          <w:sz w:val="24"/>
          <w:szCs w:val="24"/>
        </w:rPr>
      </w:pPr>
      <w:r w:rsidRPr="006A72E7">
        <w:rPr>
          <w:rFonts w:ascii="Times New Roman" w:hAnsi="Times New Roman"/>
          <w:b/>
          <w:sz w:val="24"/>
          <w:szCs w:val="24"/>
        </w:rPr>
        <w:t>УТВЕРЖДЕНО</w:t>
      </w:r>
    </w:p>
    <w:p w:rsidR="009A0CF8" w:rsidRPr="006A72E7" w:rsidRDefault="009A0CF8" w:rsidP="009A0CF8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 xml:space="preserve">       </w:t>
      </w:r>
      <w:r w:rsidRPr="006A72E7">
        <w:rPr>
          <w:rFonts w:ascii="Times New Roman" w:hAnsi="Times New Roman"/>
          <w:sz w:val="24"/>
          <w:szCs w:val="24"/>
        </w:rPr>
        <w:tab/>
        <w:t>Приказ Министерства здравоохранения</w:t>
      </w:r>
    </w:p>
    <w:p w:rsidR="009A0CF8" w:rsidRPr="006A72E7" w:rsidRDefault="009A0CF8" w:rsidP="009A0CF8">
      <w:pPr>
        <w:spacing w:after="0" w:line="240" w:lineRule="auto"/>
        <w:ind w:left="11328" w:firstLine="709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9A0CF8" w:rsidRPr="006A72E7" w:rsidRDefault="009A0CF8" w:rsidP="00CF0A6A">
      <w:pPr>
        <w:spacing w:after="0" w:line="240" w:lineRule="auto"/>
        <w:ind w:left="11328" w:firstLine="709"/>
        <w:rPr>
          <w:sz w:val="10"/>
          <w:szCs w:val="10"/>
          <w:lang w:eastAsia="uk-UA"/>
        </w:rPr>
      </w:pPr>
      <w:r w:rsidRPr="006A72E7">
        <w:rPr>
          <w:rFonts w:ascii="Times New Roman" w:hAnsi="Times New Roman"/>
          <w:sz w:val="24"/>
          <w:szCs w:val="24"/>
        </w:rPr>
        <w:t xml:space="preserve">от </w:t>
      </w:r>
      <w:r w:rsidRPr="006A72E7">
        <w:rPr>
          <w:rFonts w:ascii="Times New Roman" w:hAnsi="Times New Roman"/>
          <w:sz w:val="24"/>
          <w:szCs w:val="24"/>
          <w:u w:val="single"/>
        </w:rPr>
        <w:t>12.03.2015</w:t>
      </w:r>
      <w:r w:rsidRPr="006A72E7">
        <w:rPr>
          <w:rFonts w:ascii="Times New Roman" w:hAnsi="Times New Roman"/>
          <w:sz w:val="24"/>
          <w:szCs w:val="24"/>
        </w:rPr>
        <w:t xml:space="preserve"> № </w:t>
      </w:r>
      <w:r w:rsidRPr="006A72E7">
        <w:rPr>
          <w:rFonts w:ascii="Times New Roman" w:hAnsi="Times New Roman"/>
          <w:sz w:val="24"/>
          <w:szCs w:val="24"/>
          <w:u w:val="single"/>
        </w:rPr>
        <w:t>312</w:t>
      </w:r>
    </w:p>
    <w:tbl>
      <w:tblPr>
        <w:tblW w:w="14868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353"/>
        <w:gridCol w:w="1278"/>
        <w:gridCol w:w="1080"/>
        <w:gridCol w:w="10"/>
        <w:gridCol w:w="431"/>
        <w:gridCol w:w="431"/>
        <w:gridCol w:w="28"/>
        <w:gridCol w:w="403"/>
        <w:gridCol w:w="327"/>
        <w:gridCol w:w="104"/>
        <w:gridCol w:w="66"/>
        <w:gridCol w:w="365"/>
        <w:gridCol w:w="183"/>
        <w:gridCol w:w="248"/>
        <w:gridCol w:w="284"/>
        <w:gridCol w:w="10"/>
        <w:gridCol w:w="137"/>
        <w:gridCol w:w="431"/>
        <w:gridCol w:w="322"/>
        <w:gridCol w:w="28"/>
        <w:gridCol w:w="702"/>
        <w:gridCol w:w="170"/>
        <w:gridCol w:w="370"/>
        <w:gridCol w:w="195"/>
        <w:gridCol w:w="335"/>
        <w:gridCol w:w="550"/>
        <w:gridCol w:w="434"/>
        <w:gridCol w:w="276"/>
        <w:gridCol w:w="159"/>
        <w:gridCol w:w="434"/>
        <w:gridCol w:w="435"/>
        <w:gridCol w:w="52"/>
        <w:gridCol w:w="382"/>
        <w:gridCol w:w="435"/>
        <w:gridCol w:w="93"/>
        <w:gridCol w:w="170"/>
        <w:gridCol w:w="171"/>
        <w:gridCol w:w="435"/>
        <w:gridCol w:w="479"/>
        <w:gridCol w:w="358"/>
        <w:gridCol w:w="359"/>
        <w:gridCol w:w="180"/>
        <w:gridCol w:w="179"/>
        <w:gridCol w:w="359"/>
        <w:gridCol w:w="370"/>
      </w:tblGrid>
      <w:tr w:rsidR="009A0CF8" w:rsidRPr="006A72E7" w:rsidTr="00F637C3">
        <w:trPr>
          <w:cantSplit/>
          <w:trHeight w:val="530"/>
        </w:trPr>
        <w:tc>
          <w:tcPr>
            <w:tcW w:w="6786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6A72E7">
              <w:rPr>
                <w:rFonts w:ascii="Times New Roman" w:hAnsi="Times New Roman"/>
              </w:rPr>
              <w:t>управления</w:t>
            </w:r>
            <w:proofErr w:type="gramEnd"/>
            <w:r w:rsidRPr="006A72E7">
              <w:rPr>
                <w:rFonts w:ascii="Times New Roman" w:hAnsi="Times New Roman"/>
              </w:rPr>
              <w:t xml:space="preserve"> которого (какой) принадлежит учреждение здравоохранения 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5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9A0CF8" w:rsidRPr="006A72E7" w:rsidTr="00F637C3">
        <w:trPr>
          <w:cantSplit/>
        </w:trPr>
        <w:tc>
          <w:tcPr>
            <w:tcW w:w="6786" w:type="dxa"/>
            <w:gridSpan w:val="21"/>
            <w:vMerge/>
            <w:tcBorders>
              <w:left w:val="single" w:sz="12" w:space="0" w:color="auto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9A0CF8" w:rsidRPr="006A72E7" w:rsidTr="00F637C3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1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  <w:b/>
                <w:sz w:val="24"/>
              </w:rPr>
              <w:t>№ 039/у</w:t>
            </w:r>
          </w:p>
        </w:tc>
      </w:tr>
      <w:tr w:rsidR="009A0CF8" w:rsidRPr="006A72E7" w:rsidTr="00F637C3">
        <w:trPr>
          <w:cantSplit/>
        </w:trPr>
        <w:tc>
          <w:tcPr>
            <w:tcW w:w="6786" w:type="dxa"/>
            <w:gridSpan w:val="21"/>
            <w:tcBorders>
              <w:top w:val="nil"/>
              <w:left w:val="single" w:sz="12" w:space="0" w:color="auto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Наименование и месторасположение (полный почтовый адрес) учреждения здравоохранения, где заполняется форма</w:t>
            </w:r>
          </w:p>
        </w:tc>
        <w:tc>
          <w:tcPr>
            <w:tcW w:w="1437" w:type="dxa"/>
            <w:gridSpan w:val="4"/>
            <w:vMerge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pStyle w:val="2"/>
              <w:jc w:val="center"/>
              <w:rPr>
                <w:b w:val="0"/>
                <w:spacing w:val="22"/>
                <w:sz w:val="16"/>
              </w:rPr>
            </w:pPr>
          </w:p>
          <w:p w:rsidR="009A0CF8" w:rsidRPr="006A72E7" w:rsidRDefault="009A0CF8" w:rsidP="00F637C3">
            <w:pPr>
              <w:pStyle w:val="tfb"/>
              <w:jc w:val="center"/>
              <w:rPr>
                <w:b/>
                <w:sz w:val="22"/>
              </w:rPr>
            </w:pPr>
            <w:r w:rsidRPr="006A72E7">
              <w:rPr>
                <w:b/>
                <w:sz w:val="22"/>
              </w:rPr>
              <w:t>УТВЕРЖДЕНО</w:t>
            </w:r>
          </w:p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6"/>
              </w:rPr>
            </w:pPr>
          </w:p>
        </w:tc>
      </w:tr>
      <w:tr w:rsidR="009A0CF8" w:rsidRPr="006A72E7" w:rsidTr="00F637C3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1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Приказ МЗ ДНР</w:t>
            </w:r>
          </w:p>
        </w:tc>
      </w:tr>
      <w:tr w:rsidR="009A0CF8" w:rsidRPr="006A72E7" w:rsidTr="00F637C3">
        <w:trPr>
          <w:cantSplit/>
        </w:trPr>
        <w:tc>
          <w:tcPr>
            <w:tcW w:w="2988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3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rPr>
          <w:cantSplit/>
        </w:trPr>
        <w:tc>
          <w:tcPr>
            <w:tcW w:w="6786" w:type="dxa"/>
            <w:gridSpan w:val="21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37" w:type="dxa"/>
            <w:gridSpan w:val="4"/>
            <w:vMerge/>
            <w:tcBorders>
              <w:bottom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9A0CF8" w:rsidRPr="006A72E7" w:rsidTr="00F637C3">
        <w:tc>
          <w:tcPr>
            <w:tcW w:w="14868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0CF8" w:rsidRPr="006A72E7" w:rsidRDefault="009A0CF8" w:rsidP="00F637C3">
            <w:pPr>
              <w:pStyle w:val="tfb"/>
              <w:jc w:val="center"/>
              <w:rPr>
                <w:b/>
                <w:sz w:val="10"/>
              </w:rPr>
            </w:pPr>
          </w:p>
          <w:p w:rsidR="009A0CF8" w:rsidRPr="006A72E7" w:rsidRDefault="009A0CF8" w:rsidP="00F637C3">
            <w:pPr>
              <w:pStyle w:val="tfb"/>
              <w:jc w:val="center"/>
              <w:rPr>
                <w:b/>
                <w:sz w:val="16"/>
              </w:rPr>
            </w:pPr>
            <w:r w:rsidRPr="006A72E7">
              <w:rPr>
                <w:b/>
                <w:sz w:val="24"/>
              </w:rPr>
              <w:t>ВЕДОМОСТЬ</w:t>
            </w:r>
          </w:p>
          <w:p w:rsidR="009A0CF8" w:rsidRPr="006A72E7" w:rsidRDefault="009A0CF8" w:rsidP="00F637C3">
            <w:pPr>
              <w:pStyle w:val="a6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22"/>
                <w:sz w:val="10"/>
                <w:lang w:val="ru-RU"/>
              </w:rPr>
            </w:pPr>
            <w:r w:rsidRPr="006A72E7">
              <w:rPr>
                <w:rFonts w:ascii="Times New Roman" w:hAnsi="Times New Roman"/>
                <w:b/>
                <w:sz w:val="24"/>
                <w:lang w:val="ru-RU"/>
              </w:rPr>
              <w:t>учета посещений в поликлинике (амбулатории), диспансере, центре первичной медико-санитарной помощи, консультации, на дому</w:t>
            </w:r>
          </w:p>
        </w:tc>
      </w:tr>
      <w:tr w:rsidR="009A0CF8" w:rsidRPr="006A72E7" w:rsidTr="00F637C3">
        <w:trPr>
          <w:trHeight w:val="80"/>
        </w:trPr>
        <w:tc>
          <w:tcPr>
            <w:tcW w:w="5326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Фамилия, имя, отчество и специальность врача</w:t>
            </w:r>
          </w:p>
        </w:tc>
        <w:tc>
          <w:tcPr>
            <w:tcW w:w="9542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7488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F8" w:rsidRPr="006A72E7" w:rsidRDefault="009A0CF8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за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A0CF8" w:rsidRPr="006A72E7" w:rsidRDefault="009A0CF8" w:rsidP="00F637C3">
            <w:pPr>
              <w:pStyle w:val="tfb"/>
              <w:rPr>
                <w:sz w:val="22"/>
              </w:rPr>
            </w:pPr>
            <w:r w:rsidRPr="006A72E7">
              <w:rPr>
                <w:sz w:val="22"/>
              </w:rPr>
              <w:t>20_______ год</w:t>
            </w:r>
          </w:p>
        </w:tc>
      </w:tr>
      <w:tr w:rsidR="009A0CF8" w:rsidRPr="006A72E7" w:rsidTr="00F637C3">
        <w:tc>
          <w:tcPr>
            <w:tcW w:w="2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Участок: территориальная 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, цеховая 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38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1486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0"/>
              </w:rPr>
            </w:pPr>
          </w:p>
        </w:tc>
      </w:tr>
      <w:tr w:rsidR="009A0CF8" w:rsidRPr="006A72E7" w:rsidTr="00F637C3">
        <w:trPr>
          <w:cantSplit/>
          <w:trHeight w:val="852"/>
        </w:trPr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Числа месяца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Количество посещений, всего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8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 xml:space="preserve">Количество посещений детей возрастом 0-17 лет </w:t>
            </w:r>
            <w:proofErr w:type="spellStart"/>
            <w:r w:rsidRPr="006A72E7">
              <w:rPr>
                <w:rFonts w:ascii="Times New Roman" w:hAnsi="Times New Roman"/>
              </w:rPr>
              <w:t>включ</w:t>
            </w:r>
            <w:proofErr w:type="spellEnd"/>
            <w:r w:rsidRPr="006A72E7">
              <w:rPr>
                <w:rFonts w:ascii="Times New Roman" w:hAnsi="Times New Roman"/>
              </w:rPr>
              <w:t>-но (из графы 1)</w:t>
            </w:r>
          </w:p>
        </w:tc>
        <w:tc>
          <w:tcPr>
            <w:tcW w:w="378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Количество посещений по поводу заболеваний (из графы 1)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 xml:space="preserve">Количество посещений </w:t>
            </w:r>
          </w:p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на дому, всего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2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</w:rPr>
            </w:pPr>
            <w:r w:rsidRPr="006A72E7">
              <w:rPr>
                <w:rFonts w:ascii="Times New Roman" w:hAnsi="Times New Roman"/>
                <w:sz w:val="18"/>
              </w:rPr>
              <w:t>Количество посещений детей возрастом 0-17 лет включительно по поводу заболеваний (из графы 9)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72E7">
              <w:rPr>
                <w:rFonts w:ascii="Times New Roman" w:hAnsi="Times New Roman"/>
                <w:sz w:val="18"/>
              </w:rPr>
              <w:t>Количество профилактических и патронажных посещений детей возрастом 0-17 лет включительно</w:t>
            </w:r>
          </w:p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</w:rPr>
            </w:pPr>
            <w:r w:rsidRPr="006A72E7">
              <w:rPr>
                <w:rFonts w:ascii="Times New Roman" w:hAnsi="Times New Roman"/>
                <w:sz w:val="18"/>
              </w:rPr>
              <w:t xml:space="preserve"> (из графы 9)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</w:rPr>
            </w:pPr>
            <w:r w:rsidRPr="006A72E7">
              <w:rPr>
                <w:rFonts w:ascii="Times New Roman" w:hAnsi="Times New Roman"/>
                <w:sz w:val="18"/>
              </w:rPr>
              <w:t>Из них сельских жителей</w:t>
            </w:r>
          </w:p>
        </w:tc>
      </w:tr>
      <w:tr w:rsidR="009A0CF8" w:rsidRPr="006A72E7" w:rsidTr="00F637C3">
        <w:trPr>
          <w:cantSplit/>
          <w:trHeight w:val="1900"/>
        </w:trPr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08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взрослых (18 лет и старше)</w:t>
            </w: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детей в возрасте   0-17 лет включительно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26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A72E7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897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А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11</w:t>
            </w: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12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13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14</w:t>
            </w: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1486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F8" w:rsidRPr="006A72E7" w:rsidRDefault="009A0CF8" w:rsidP="00F637C3">
            <w:pPr>
              <w:tabs>
                <w:tab w:val="left" w:pos="67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A72E7">
              <w:rPr>
                <w:rFonts w:ascii="Times New Roman" w:hAnsi="Times New Roman"/>
              </w:rPr>
              <w:t>продолжение ф. № 039/у</w:t>
            </w:r>
          </w:p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13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A72E7">
              <w:rPr>
                <w:rFonts w:ascii="Times New Roman" w:hAnsi="Times New Roman"/>
                <w:spacing w:val="22"/>
              </w:rPr>
              <w:t>14</w:t>
            </w: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A0CF8" w:rsidRPr="006A72E7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6A72E7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</w:tbl>
    <w:p w:rsidR="009A0CF8" w:rsidRPr="006A72E7" w:rsidRDefault="009A0CF8" w:rsidP="009A0CF8">
      <w:pPr>
        <w:tabs>
          <w:tab w:val="left" w:pos="6750"/>
        </w:tabs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0CF8" w:rsidRPr="006A72E7" w:rsidRDefault="009A0CF8" w:rsidP="009A0CF8">
      <w:pPr>
        <w:pStyle w:val="41"/>
        <w:shd w:val="clear" w:color="auto" w:fill="auto"/>
        <w:spacing w:before="0" w:after="0" w:line="240" w:lineRule="auto"/>
        <w:ind w:left="23" w:firstLine="159"/>
        <w:rPr>
          <w:sz w:val="28"/>
          <w:szCs w:val="28"/>
          <w:lang w:eastAsia="uk-UA"/>
        </w:rPr>
      </w:pPr>
    </w:p>
    <w:p w:rsidR="009A0CF8" w:rsidRPr="006A72E7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Pr="006A72E7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Pr="006A72E7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Pr="006A72E7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Pr="006A72E7" w:rsidRDefault="009A0CF8" w:rsidP="009A0CF8">
      <w:pPr>
        <w:pStyle w:val="41"/>
        <w:shd w:val="clear" w:color="auto" w:fill="auto"/>
        <w:spacing w:before="0" w:after="0" w:line="240" w:lineRule="auto"/>
        <w:ind w:firstLine="708"/>
        <w:rPr>
          <w:sz w:val="28"/>
          <w:szCs w:val="28"/>
          <w:lang w:eastAsia="uk-UA"/>
        </w:rPr>
      </w:pPr>
      <w:r w:rsidRPr="006A72E7">
        <w:rPr>
          <w:sz w:val="28"/>
          <w:szCs w:val="28"/>
          <w:lang w:eastAsia="uk-UA"/>
        </w:rPr>
        <w:t xml:space="preserve">Министр здравоохранения </w:t>
      </w:r>
    </w:p>
    <w:p w:rsidR="009A0CF8" w:rsidRPr="006A72E7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  <w:sectPr w:rsidR="009A0CF8" w:rsidRPr="006A72E7" w:rsidSect="00D74A61">
          <w:pgSz w:w="16838" w:h="11906" w:orient="landscape"/>
          <w:pgMar w:top="360" w:right="284" w:bottom="719" w:left="357" w:header="709" w:footer="709" w:gutter="0"/>
          <w:cols w:space="708"/>
          <w:docGrid w:linePitch="360"/>
        </w:sectPr>
      </w:pPr>
      <w:r w:rsidRPr="006A72E7">
        <w:rPr>
          <w:rFonts w:ascii="Times New Roman" w:hAnsi="Times New Roman"/>
          <w:sz w:val="28"/>
          <w:szCs w:val="28"/>
          <w:lang w:eastAsia="uk-UA"/>
        </w:rPr>
        <w:t>Донецкой Народной Республики</w:t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  <w:t xml:space="preserve">В.В. </w:t>
      </w:r>
      <w:proofErr w:type="spellStart"/>
      <w:r w:rsidRPr="006A72E7">
        <w:rPr>
          <w:rFonts w:ascii="Times New Roman" w:hAnsi="Times New Roman"/>
          <w:sz w:val="28"/>
          <w:szCs w:val="28"/>
          <w:lang w:eastAsia="uk-UA"/>
        </w:rPr>
        <w:t>Кучковой</w:t>
      </w:r>
      <w:proofErr w:type="spellEnd"/>
    </w:p>
    <w:p w:rsidR="009A0CF8" w:rsidRPr="006A72E7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6A72E7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9A0CF8" w:rsidRPr="006A72E7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6A72E7">
        <w:rPr>
          <w:rFonts w:ascii="Times New Roman" w:hAnsi="Times New Roman"/>
          <w:sz w:val="26"/>
          <w:szCs w:val="26"/>
        </w:rPr>
        <w:t>Приказ Министерства</w:t>
      </w:r>
    </w:p>
    <w:p w:rsidR="009A0CF8" w:rsidRPr="006A72E7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6A72E7">
        <w:rPr>
          <w:rFonts w:ascii="Times New Roman" w:hAnsi="Times New Roman"/>
          <w:sz w:val="26"/>
          <w:szCs w:val="26"/>
        </w:rPr>
        <w:t xml:space="preserve">здравоохранения Донецкой </w:t>
      </w:r>
    </w:p>
    <w:p w:rsidR="009A0CF8" w:rsidRPr="006A72E7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6A72E7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9A0CF8" w:rsidRPr="006A72E7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2E7">
        <w:rPr>
          <w:rFonts w:ascii="Times New Roman" w:hAnsi="Times New Roman"/>
          <w:sz w:val="26"/>
          <w:szCs w:val="26"/>
        </w:rPr>
        <w:t xml:space="preserve">от </w:t>
      </w:r>
      <w:r w:rsidRPr="006A72E7">
        <w:rPr>
          <w:rFonts w:ascii="Times New Roman" w:hAnsi="Times New Roman"/>
          <w:sz w:val="26"/>
          <w:szCs w:val="26"/>
          <w:u w:val="single"/>
        </w:rPr>
        <w:t xml:space="preserve"> 12.03.2015</w:t>
      </w:r>
      <w:proofErr w:type="gramEnd"/>
      <w:r w:rsidRPr="006A72E7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6A72E7">
        <w:rPr>
          <w:rFonts w:ascii="Times New Roman" w:hAnsi="Times New Roman"/>
          <w:sz w:val="26"/>
          <w:szCs w:val="26"/>
        </w:rPr>
        <w:t xml:space="preserve"> №  </w:t>
      </w:r>
      <w:r w:rsidRPr="006A72E7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9A0CF8" w:rsidRPr="006A72E7" w:rsidRDefault="009A0CF8" w:rsidP="009A0CF8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9A0CF8" w:rsidRPr="006A72E7" w:rsidRDefault="009A0CF8" w:rsidP="009A0C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9A0CF8" w:rsidRPr="006A72E7" w:rsidRDefault="009A0CF8" w:rsidP="009A0CF8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9A0CF8" w:rsidRPr="006A72E7" w:rsidRDefault="009A0CF8" w:rsidP="009A0C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>Республики за регистрационным</w:t>
      </w:r>
    </w:p>
    <w:p w:rsidR="009A0CF8" w:rsidRPr="006A72E7" w:rsidRDefault="009A0CF8" w:rsidP="009A0CF8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  <w:r w:rsidRPr="006A72E7">
        <w:rPr>
          <w:rFonts w:ascii="Times New Roman" w:hAnsi="Times New Roman"/>
          <w:sz w:val="24"/>
          <w:szCs w:val="24"/>
        </w:rPr>
        <w:t xml:space="preserve">№ </w:t>
      </w:r>
      <w:r w:rsidRPr="006A72E7">
        <w:rPr>
          <w:rFonts w:ascii="Times New Roman" w:hAnsi="Times New Roman"/>
          <w:sz w:val="24"/>
          <w:szCs w:val="24"/>
          <w:u w:val="single"/>
        </w:rPr>
        <w:t>141</w:t>
      </w:r>
      <w:r w:rsidRPr="006A72E7">
        <w:rPr>
          <w:rFonts w:ascii="Times New Roman" w:hAnsi="Times New Roman"/>
          <w:sz w:val="24"/>
          <w:szCs w:val="24"/>
        </w:rPr>
        <w:t xml:space="preserve"> от </w:t>
      </w:r>
      <w:r w:rsidRPr="006A72E7">
        <w:rPr>
          <w:rFonts w:ascii="Times New Roman" w:hAnsi="Times New Roman"/>
          <w:sz w:val="24"/>
          <w:szCs w:val="24"/>
          <w:u w:val="single"/>
        </w:rPr>
        <w:t>20.05.2015</w:t>
      </w:r>
    </w:p>
    <w:p w:rsidR="006A72E7" w:rsidRPr="006A72E7" w:rsidRDefault="006A72E7" w:rsidP="009A0CF8">
      <w:pPr>
        <w:spacing w:after="0" w:line="240" w:lineRule="auto"/>
        <w:ind w:left="5664" w:firstLine="573"/>
        <w:rPr>
          <w:rFonts w:ascii="Times New Roman" w:hAnsi="Times New Roman"/>
          <w:sz w:val="28"/>
        </w:rPr>
      </w:pPr>
    </w:p>
    <w:p w:rsidR="006A72E7" w:rsidRPr="006A72E7" w:rsidRDefault="006A72E7" w:rsidP="006A72E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8"/>
        </w:rPr>
        <w:t xml:space="preserve">        </w:t>
      </w:r>
      <w:r w:rsidRPr="006A72E7">
        <w:rPr>
          <w:rFonts w:ascii="Times New Roman" w:hAnsi="Times New Roman"/>
          <w:sz w:val="24"/>
          <w:szCs w:val="24"/>
        </w:rPr>
        <w:t xml:space="preserve">(в ред. приказа Министерства   </w:t>
      </w:r>
    </w:p>
    <w:p w:rsidR="006A72E7" w:rsidRPr="006A72E7" w:rsidRDefault="006A72E7" w:rsidP="006A72E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 xml:space="preserve">         здравоохранения ДНР от       </w:t>
      </w:r>
    </w:p>
    <w:p w:rsidR="006A72E7" w:rsidRPr="006A72E7" w:rsidRDefault="006A72E7" w:rsidP="006A72E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A72E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17.04.2019 №</w:t>
      </w:r>
      <w:r w:rsidRPr="006A72E7">
        <w:rPr>
          <w:rFonts w:ascii="Times New Roman" w:hAnsi="Times New Roman"/>
          <w:sz w:val="24"/>
          <w:szCs w:val="24"/>
        </w:rPr>
        <w:t> 719)</w:t>
      </w:r>
    </w:p>
    <w:p w:rsidR="009A0CF8" w:rsidRPr="006A72E7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0CF8" w:rsidRPr="006A72E7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0CF8" w:rsidRPr="006A72E7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72E7">
        <w:rPr>
          <w:rFonts w:ascii="Times New Roman" w:hAnsi="Times New Roman"/>
          <w:b/>
          <w:sz w:val="28"/>
          <w:szCs w:val="28"/>
        </w:rPr>
        <w:t>Инструкция</w:t>
      </w:r>
    </w:p>
    <w:p w:rsidR="009A0CF8" w:rsidRPr="006A72E7" w:rsidRDefault="009A0CF8" w:rsidP="009A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2E7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039/у «Ведомость учета посещений в поликлинике (амбулатории), диспансере, центре первичной медико-санитарной помощи, консультации, на дому»</w:t>
      </w:r>
    </w:p>
    <w:p w:rsidR="009A0CF8" w:rsidRPr="006A72E7" w:rsidRDefault="009A0CF8" w:rsidP="009A0C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CF8" w:rsidRPr="006A72E7" w:rsidRDefault="009A0CF8" w:rsidP="009A0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2E7">
        <w:rPr>
          <w:rFonts w:ascii="Times New Roman" w:hAnsi="Times New Roman"/>
          <w:sz w:val="28"/>
          <w:szCs w:val="28"/>
        </w:rPr>
        <w:tab/>
        <w:t xml:space="preserve">1. Инструкция определяет порядок заполнения формы </w:t>
      </w:r>
      <w:proofErr w:type="gramStart"/>
      <w:r w:rsidRPr="006A72E7">
        <w:rPr>
          <w:rFonts w:ascii="Times New Roman" w:hAnsi="Times New Roman"/>
          <w:sz w:val="28"/>
          <w:szCs w:val="28"/>
        </w:rPr>
        <w:t>первичной  учетной</w:t>
      </w:r>
      <w:proofErr w:type="gramEnd"/>
      <w:r w:rsidRPr="006A72E7">
        <w:rPr>
          <w:rFonts w:ascii="Times New Roman" w:hAnsi="Times New Roman"/>
          <w:sz w:val="28"/>
          <w:szCs w:val="28"/>
        </w:rPr>
        <w:t xml:space="preserve"> документации № 039/у «Ведомость учета посещений в поликлинике (амбулатории), диспансере, центре первичной медико-санитарной помощи, консультации, на дому» (далее – форма № 039/у).</w:t>
      </w:r>
    </w:p>
    <w:p w:rsidR="006A72E7" w:rsidRDefault="006A72E7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2. Форма № 039/у заполняется врачами всех специальностей, которые ведут амбулаторный прием и посещение больных на дому, в поликлиниках (амбулаториях), поликлинических отделениях больниц всех профилей (в том числе психиатрических и наркологических), городских и сельских, которые обслуживают взрослое и детское население, диспансерах всех профилей, женских консультациях роддомов и самостоятельных, диспансерных и поликлинических отделениях научно-исследовательских институтов, в госпиталях для инвалидов Великой Отечественной войны, на врачебных здравпунктах, в центрах первичной медико-санитарной помощи (далее – ЦПМСП). Форма 039/у заполняется также врачами, оказывающими медицинскую помощь в специально выделенные для амбулаторного приема дни, при выездах в другие учреждения здравоохранения, врачами-инфекционистами, проводящими подворные обходы во время вспышки инфекционных заболеваний в очаге инфекции. В форму № 039/у вносятся консультации, проведенные врачами поликлиник больных, находящихся на стационарном лечении, а также консультаций амбулаторных больных врачами стационара, для учета которых ведется форма № 039/у на общих основаниях по каждой врачебной специальности. Форма № 039/у может также заполняться врачами-статистиками и медицинскими статистиками учреждений здравоохранения на основании представленных врачами первичных учетных документов, перечисленных в пунктах 11, 12 данной </w:t>
      </w:r>
      <w:r w:rsidRPr="006A72E7">
        <w:rPr>
          <w:rFonts w:ascii="Times New Roman" w:hAnsi="Times New Roman"/>
          <w:sz w:val="28"/>
          <w:szCs w:val="28"/>
          <w:lang w:val="ru-RU"/>
        </w:rPr>
        <w:lastRenderedPageBreak/>
        <w:t>Инструкции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A72E7" w:rsidRPr="006A72E7" w:rsidRDefault="006A72E7" w:rsidP="006A72E7">
      <w:pPr>
        <w:pStyle w:val="a6"/>
        <w:spacing w:after="0" w:line="240" w:lineRule="auto"/>
        <w:ind w:firstLine="0"/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</w:pP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(пункт 2 Инструкции в нов. ред. на основании приказа Министерства здравоохранения ДНР от 17.04.2019 №</w:t>
      </w: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 xml:space="preserve"> 719)</w:t>
      </w:r>
    </w:p>
    <w:p w:rsidR="006A72E7" w:rsidRDefault="006A72E7" w:rsidP="009A0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2E7">
        <w:rPr>
          <w:rFonts w:ascii="Times New Roman" w:eastAsia="Times New Roman" w:hAnsi="Times New Roman"/>
          <w:sz w:val="28"/>
          <w:szCs w:val="28"/>
          <w:lang w:eastAsia="ru-RU"/>
        </w:rPr>
        <w:t>3. Форму № 039/у заполняют также врачи дневных стационаров, врачи-консультанты, заведующие отделениями, которые ведут амбулаторный либо консультативный приемы в поликлинике или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2E7" w:rsidRPr="006A72E7" w:rsidRDefault="006A72E7" w:rsidP="006A72E7">
      <w:pPr>
        <w:pStyle w:val="a6"/>
        <w:spacing w:after="0" w:line="240" w:lineRule="auto"/>
        <w:ind w:firstLine="0"/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</w:pP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пункт 3</w:t>
      </w: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 xml:space="preserve"> Инструкции в нов. ред. на основании приказа Министерства здравоохранения ДНР от 17.04.2019 № 719)</w:t>
      </w:r>
    </w:p>
    <w:p w:rsidR="009A0CF8" w:rsidRPr="006A72E7" w:rsidRDefault="009A0CF8" w:rsidP="009A0C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A72E7">
        <w:rPr>
          <w:rFonts w:ascii="Times New Roman" w:hAnsi="Times New Roman"/>
          <w:sz w:val="28"/>
          <w:szCs w:val="28"/>
        </w:rPr>
        <w:t xml:space="preserve">4. Врачи вспомогательных отделений (кабинетов) учитывают посещения по </w:t>
      </w:r>
      <w:proofErr w:type="gramStart"/>
      <w:r w:rsidRPr="006A72E7">
        <w:rPr>
          <w:rFonts w:ascii="Times New Roman" w:hAnsi="Times New Roman"/>
          <w:sz w:val="28"/>
          <w:szCs w:val="28"/>
        </w:rPr>
        <w:t>форме  №</w:t>
      </w:r>
      <w:proofErr w:type="gramEnd"/>
      <w:r w:rsidRPr="006A72E7">
        <w:rPr>
          <w:rFonts w:ascii="Times New Roman" w:hAnsi="Times New Roman"/>
          <w:sz w:val="28"/>
          <w:szCs w:val="28"/>
        </w:rPr>
        <w:t xml:space="preserve"> 039/у при назначении процедур больному и тогда, когда исследования проводятся непосредственно врачом и делается соответствующая запись в форме первичной учетной документации № 025/у «Медицинская карта амбулаторного больного № ___» (дальше – форма № 025/у), или в форме первичной учетной документации № </w:t>
      </w:r>
      <w:r w:rsidRPr="006A72E7">
        <w:rPr>
          <w:rFonts w:ascii="Times New Roman" w:hAnsi="Times New Roman"/>
          <w:color w:val="000000"/>
          <w:sz w:val="28"/>
          <w:szCs w:val="28"/>
        </w:rPr>
        <w:t xml:space="preserve">112/у «История развития ребенка № ___» </w:t>
      </w:r>
      <w:r w:rsidRPr="006A72E7">
        <w:rPr>
          <w:rFonts w:ascii="Times New Roman" w:hAnsi="Times New Roman"/>
          <w:sz w:val="28"/>
          <w:szCs w:val="28"/>
        </w:rPr>
        <w:t>(дальше - форма № 112/у)</w:t>
      </w:r>
      <w:r w:rsidRPr="006A72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A0CF8" w:rsidRDefault="00C13E84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13E84">
        <w:rPr>
          <w:rFonts w:ascii="Times New Roman" w:hAnsi="Times New Roman"/>
          <w:sz w:val="28"/>
          <w:szCs w:val="28"/>
          <w:lang w:val="ru-RU"/>
        </w:rPr>
        <w:t>5. Форму № 039/у заполняют также психотерапевты на основании формы первичной учетной документации № 045-1/у «Талон пациента, получающего психотерапевтическое лечение у врача-психотерапевта» при проведении индивидуальных и групповых сеансов: число посещений, учитывается по количеству людей, которые находятся в группе.</w:t>
      </w:r>
      <w:bookmarkStart w:id="0" w:name="_GoBack"/>
      <w:bookmarkEnd w:id="0"/>
      <w:r w:rsidR="009A0CF8" w:rsidRPr="006A72E7">
        <w:rPr>
          <w:rFonts w:ascii="Times New Roman" w:hAnsi="Times New Roman"/>
          <w:sz w:val="28"/>
          <w:szCs w:val="28"/>
          <w:lang w:val="ru-RU"/>
        </w:rPr>
        <w:t xml:space="preserve"> Учету подлежат посещения к врачам, которые оказывают медицинскую помощь в специально выделенное для амбулаторного приема время: в случае выездов в другие учреждения здравоохранения (районные больницы, участковые больницы и амбулатории, фельдшерско-акушерские пункты, ЦПМСП).</w:t>
      </w:r>
    </w:p>
    <w:p w:rsidR="006A72E7" w:rsidRPr="006A72E7" w:rsidRDefault="006A72E7" w:rsidP="006A72E7">
      <w:pPr>
        <w:pStyle w:val="a6"/>
        <w:spacing w:after="0" w:line="240" w:lineRule="auto"/>
        <w:ind w:firstLine="0"/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</w:pP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пункт 5</w:t>
      </w: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 xml:space="preserve"> Инструкции </w:t>
      </w:r>
      <w:r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>в</w:t>
      </w:r>
      <w:r w:rsidRPr="006A72E7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/>
        </w:rPr>
        <w:t xml:space="preserve"> ред. приказа Министерства здравоохранения ДНР от 17.04.2019 № 719)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6. Посещения, которые осуществлены больным на протяжении дня к одному и тому же врачу, учитываются как одно посещение.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7. Профилактические осмотры детей в дошкольных/ общеобразовательных учебных учреждениях, профилактические осмотры населения включительно с профилактической  целью работников соответствующих профессий, производств и организаций, наркологические профилактические осмотры и т.д. учитываются в число посещений независимо от того, проводятся эти осмотры в поликлинике, или непосредственно на предприятиях, в учреждениях, организациях, при наличии соответствующих записей о проведенной работе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в формах первичной учетной документации:         № 025/у, № 112/у, № 026/у, № 140-1/у «Журнал регистрации выданных (полученных) бланков сертификатов о прохождении наркологического осмотра» (дальше - форма № 140-1/у).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8. Не заполняют форму № 039/у врачи станций (отделений) скорой медицинской помощи, врачи военных комиссариатов,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врачи поликлиник, которые консультируют больных, находящихся на лечении в стационаре, врачи стационаров, которые консультируют амбулаторных больных.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9. Не учитываются в количество посещений случаи предоставления </w:t>
      </w:r>
      <w:r w:rsidRPr="006A72E7">
        <w:rPr>
          <w:rFonts w:ascii="Times New Roman" w:hAnsi="Times New Roman"/>
          <w:sz w:val="28"/>
          <w:szCs w:val="28"/>
          <w:lang w:val="ru-RU"/>
        </w:rPr>
        <w:lastRenderedPageBreak/>
        <w:t xml:space="preserve">медицинской помощи на занятиях физкультурой, на учебно-спортивных сборах, консультации и экспертизы, которые проводятся врачебно-консультативными комиссиями, посещение детей в дошкольных и общеобразовательных учебных учреждениях.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10. Форму 039/у не заполняют врачи-стоматологи, врачи зубные, которые учитывают свою работу по специальным формам первичной учетной документации: № 039-2/у «Дневник учета работы врача-стоматолога (стоматологической поликлиники, отделения, кабинета), № 039-3/у «Дневник учета работы врача-стоматолога-</w:t>
      </w:r>
      <w:proofErr w:type="spellStart"/>
      <w:r w:rsidRPr="006A72E7">
        <w:rPr>
          <w:rFonts w:ascii="Times New Roman" w:hAnsi="Times New Roman"/>
          <w:sz w:val="28"/>
          <w:szCs w:val="28"/>
          <w:lang w:val="ru-RU"/>
        </w:rPr>
        <w:t>ортодонта</w:t>
      </w:r>
      <w:proofErr w:type="spellEnd"/>
      <w:r w:rsidRPr="006A72E7">
        <w:rPr>
          <w:rFonts w:ascii="Times New Roman" w:hAnsi="Times New Roman"/>
          <w:sz w:val="28"/>
          <w:szCs w:val="28"/>
          <w:lang w:val="ru-RU"/>
        </w:rPr>
        <w:t xml:space="preserve"> (стоматологической поликлиники, отделения, кабинета)», № 039-4/у «Дневник учета работы врача-стоматолога-ортопеда».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11. Форма № 039/у заполняется на основании форм первичной учетной документации: № 025-4/у «Талон на </w:t>
      </w:r>
      <w:proofErr w:type="spellStart"/>
      <w:r w:rsidRPr="006A72E7">
        <w:rPr>
          <w:rFonts w:ascii="Times New Roman" w:hAnsi="Times New Roman"/>
          <w:sz w:val="28"/>
          <w:szCs w:val="28"/>
          <w:lang w:val="ru-RU"/>
        </w:rPr>
        <w:t>прийом</w:t>
      </w:r>
      <w:proofErr w:type="spellEnd"/>
      <w:r w:rsidRPr="006A72E7">
        <w:rPr>
          <w:rFonts w:ascii="Times New Roman" w:hAnsi="Times New Roman"/>
          <w:sz w:val="28"/>
          <w:szCs w:val="28"/>
          <w:lang w:val="ru-RU"/>
        </w:rPr>
        <w:t xml:space="preserve"> к врачу», № 025-6/у «Талон амбулаторного пациента»,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№ 031/у «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Книга записей вызовов врачей на дом», «Списка работников, которые подлежат периодическим медицинским осмотрам»,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 065/у «Медицинская карта больного венерическими заболеваниями»,  № 065-1/у «Медицинская карта больного грибковыми заболеваниями», № 081/у «Амбулаторная карта больного туберкулезом»,          № 025/у «Медицинская карта амбулаторного больного» №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112/у «История развития ребенка»,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 № 140-1/у «Журнал регистрации выданных (полученных) бланков сертификатов о прохождении наркологического осмотра» </w:t>
      </w:r>
      <w:r w:rsidRPr="006A72E7">
        <w:rPr>
          <w:rFonts w:ascii="Times New Roman" w:hAnsi="Times New Roman"/>
          <w:color w:val="000000"/>
          <w:sz w:val="28"/>
          <w:szCs w:val="28"/>
          <w:lang w:val="ru-RU"/>
        </w:rPr>
        <w:t>№ 128/у «Журнал учета работы кабинета инфекционных заболеваний»,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 № 111/у «Индивидуальная карта беременной и родильницы».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12. Посещение врачей здравпунктов, </w:t>
      </w:r>
      <w:proofErr w:type="spellStart"/>
      <w:r w:rsidRPr="006A72E7">
        <w:rPr>
          <w:rFonts w:ascii="Times New Roman" w:hAnsi="Times New Roman"/>
          <w:sz w:val="28"/>
          <w:szCs w:val="28"/>
          <w:lang w:val="ru-RU"/>
        </w:rPr>
        <w:t>травмпунктов</w:t>
      </w:r>
      <w:proofErr w:type="spellEnd"/>
      <w:r w:rsidRPr="006A72E7">
        <w:rPr>
          <w:rFonts w:ascii="Times New Roman" w:hAnsi="Times New Roman"/>
          <w:sz w:val="28"/>
          <w:szCs w:val="28"/>
          <w:lang w:val="ru-RU"/>
        </w:rPr>
        <w:t>, приемных отделений стационаров учитываются в форме первичной учетной документации № 074/у «</w:t>
      </w:r>
      <w:r w:rsidRPr="006A72E7">
        <w:rPr>
          <w:rFonts w:ascii="Times New Roman" w:hAnsi="Times New Roman"/>
          <w:spacing w:val="-20"/>
          <w:sz w:val="28"/>
          <w:szCs w:val="28"/>
          <w:lang w:val="ru-RU"/>
        </w:rPr>
        <w:t>Журнал регистрации амбулаторных больных» (далее - форма № 074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/у). </w:t>
      </w:r>
      <w:r w:rsidRPr="006A72E7">
        <w:rPr>
          <w:rFonts w:ascii="Times New Roman" w:hAnsi="Times New Roman"/>
          <w:spacing w:val="-20"/>
          <w:sz w:val="28"/>
          <w:szCs w:val="28"/>
          <w:lang w:val="ru-RU"/>
        </w:rPr>
        <w:t>На основании формы № 074/у в этих учреждениях здравоохранения заполняется форма</w:t>
      </w:r>
      <w:r w:rsidRPr="006A72E7">
        <w:rPr>
          <w:rFonts w:ascii="Times New Roman" w:hAnsi="Times New Roman"/>
          <w:sz w:val="28"/>
          <w:szCs w:val="28"/>
          <w:lang w:val="ru-RU"/>
        </w:rPr>
        <w:t xml:space="preserve"> № 039/у.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13. В соответствии с числами месяца в графах 1-8 формы № 039/у отмечаются сведения относительно количества посещений врачей на амбулаторном приеме включительно с профилактической целью, в графах 9-14 - количество посещений врачами на дому.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14. В графе «А» отмечаются числа месяца, по которым заполняется форма № 039/у.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15. В графе 1 отмечается общее количество всех посещений врачей, которые ведут амбулаторный прием, по поводу заболеваний включительно с профилактическими посещениями.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16. В графе 2 указывается общее количество посещений врачей, сделанных сельскими жителями (из графы 1).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17. В графе 3 отмечается общее количество посещений врачей детьми возрастом 0-17 лет включительно (из графы 1).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18. В графе 4 указывается общее количество посещений детей возрастом 0-17 лет включительно, сельских жителей (из графы 3).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19. К профилактическим посещениям, которые отмечены в графах 1-4, включаются посещения по поводу индивидуальных и массовых  </w:t>
      </w:r>
      <w:r w:rsidRPr="006A72E7">
        <w:rPr>
          <w:rFonts w:ascii="Times New Roman" w:hAnsi="Times New Roman"/>
          <w:sz w:val="28"/>
          <w:szCs w:val="28"/>
          <w:lang w:val="ru-RU"/>
        </w:rPr>
        <w:lastRenderedPageBreak/>
        <w:t>профилактических медицинских осмотров, наркологических профилактических осмотров, профилактических прививок; посещения за соответствующими медицинскими справками перед устройством на работу, учебу, в дома отдыха; посещения, которые сделаны контингентом лиц с факторами риска, находящихся на диспансерном наблюдении; посещение беременных при нормальном ходе беременности, посещения женщин, которые обратились за направлением на аборт, по поводу контрацепции; посещения лиц, старше 40 лет, которые обратились за подбором очков и т. д.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20. В случае, когда у пациента, который обратился по поводу профилактического медицинского осмотра, обнаружено заболевание, то сведения о нем следует отмечать, кроме граф 1-4, в графах 5-8.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21. В графах 5-8 отмечается количество посещений врачей по поводу заболеваний (из графы 1) соответственно по возрастным группам: в графе 5 - взрослого населения - 18 лет и старше, из них в графе 6 - количество посещений взрослого населения, сельских жителей; в графе 7 - количество посещений по поводу заболеваний детей возрастом 0-17 лет включительно, из них в графе 8 - количество посещений детей возрастом 0-17 лет включительно, сельских жителей.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22. К посещениям по поводу заболеваний (графы 1-8) относятся также посещения больных, которые обратились по поводу закрытия листка нетрудоспособности, получения после болезни справки о разрешении на посещение дошкольного/общеобразовательного учебного учреждения; посещения больных, которые находятся под диспансерным наблюдением по поводу заболеваний (включительно в период ремиссии); посещение больными специалистов в порядке консультаций по рекомендациям лечащего врача при направлении на медико-социальную экспертную комиссию; посещение при заполнении санаторно-курортной карты и тому подобное независимо от того,  обнаруживает определенный специалист патологию, или нет.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К посещениям по поводу заболеваний включаются также посещения по поводу патологии беременности, абортов; направлений на аборт по медицинским показаниям, посещения после искусственного аборта; посещения по поводу аномалии рефракции и аккомодации (кроме обращений по поводу </w:t>
      </w:r>
      <w:proofErr w:type="spellStart"/>
      <w:r w:rsidRPr="006A72E7">
        <w:rPr>
          <w:rFonts w:ascii="Times New Roman" w:hAnsi="Times New Roman"/>
          <w:sz w:val="28"/>
          <w:szCs w:val="28"/>
          <w:lang w:val="ru-RU"/>
        </w:rPr>
        <w:t>преcбиопии</w:t>
      </w:r>
      <w:proofErr w:type="spellEnd"/>
      <w:r w:rsidRPr="006A72E7">
        <w:rPr>
          <w:rFonts w:ascii="Times New Roman" w:hAnsi="Times New Roman"/>
          <w:sz w:val="28"/>
          <w:szCs w:val="28"/>
          <w:lang w:val="ru-RU"/>
        </w:rPr>
        <w:t xml:space="preserve"> лиц в возрасте от 40 лет и старше), аномалии языка и слуха указываются в графах 1-4 и в графах 5-8.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23. В графу 9 включается общее количество посещений </w:t>
      </w:r>
      <w:proofErr w:type="gramStart"/>
      <w:r w:rsidRPr="006A72E7">
        <w:rPr>
          <w:rFonts w:ascii="Times New Roman" w:hAnsi="Times New Roman"/>
          <w:sz w:val="28"/>
          <w:szCs w:val="28"/>
          <w:lang w:val="ru-RU"/>
        </w:rPr>
        <w:t>больных</w:t>
      </w:r>
      <w:proofErr w:type="gramEnd"/>
      <w:r w:rsidRPr="006A72E7">
        <w:rPr>
          <w:rFonts w:ascii="Times New Roman" w:hAnsi="Times New Roman"/>
          <w:sz w:val="28"/>
          <w:szCs w:val="28"/>
          <w:lang w:val="ru-RU"/>
        </w:rPr>
        <w:t xml:space="preserve"> выполненных врачами на дому, - всего (взрослых возрастом 18 лет и старше, детей возрастом 0-17 лет включительно).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24. В графе 10 указывается количество посещений врачами сельских жителей на дому - всего (из графы 9).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25. В графе 11 (из графы 9) отмечается количество посещений детей возрастом   0-17 лет включительно на дому по поводу заболеваний.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26. В графе 12 указываются посещения детей возрастом 0-17 лет включительно по поводу заболеваний, сельских жителей (из графы 11).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27. В графе 13 отмечается количество профилактических и </w:t>
      </w:r>
      <w:r w:rsidRPr="006A72E7">
        <w:rPr>
          <w:rFonts w:ascii="Times New Roman" w:hAnsi="Times New Roman"/>
          <w:sz w:val="28"/>
          <w:szCs w:val="28"/>
          <w:lang w:val="ru-RU"/>
        </w:rPr>
        <w:lastRenderedPageBreak/>
        <w:t xml:space="preserve">патронажных посещений на дому детей возрастом 0-17 лет включительно (из графы 9).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28. В графе 14 отмечается количество профилактических и патронажных посещений на дому детей возрастом 0-17 лет включительно, сельских жителей (из графы 13).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 xml:space="preserve">29. Форма № 039/у используется при составлении таблиц: отчетной формы № 20 «Отчет лечебно-профилактического учреждения за 20__ год». </w:t>
      </w:r>
    </w:p>
    <w:p w:rsidR="009A0CF8" w:rsidRPr="006A72E7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A72E7">
        <w:rPr>
          <w:rFonts w:ascii="Times New Roman" w:hAnsi="Times New Roman"/>
          <w:sz w:val="28"/>
          <w:szCs w:val="28"/>
          <w:lang w:val="ru-RU"/>
        </w:rPr>
        <w:t>30. В случае, если форма № 039/у ведется в электроном виде, она должна содержать все реквизиты и сведения, имеющиеся в утвержденном бумажном варианте.</w:t>
      </w:r>
    </w:p>
    <w:p w:rsidR="009A0CF8" w:rsidRPr="006A72E7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6A72E7">
        <w:rPr>
          <w:rFonts w:ascii="Times New Roman" w:hAnsi="Times New Roman"/>
          <w:sz w:val="28"/>
          <w:szCs w:val="28"/>
        </w:rPr>
        <w:t xml:space="preserve">31. Срок хранения формы № 039/у - 1 год </w:t>
      </w:r>
      <w:r w:rsidRPr="006A72E7">
        <w:rPr>
          <w:rFonts w:ascii="Times New Roman" w:hAnsi="Times New Roman"/>
          <w:color w:val="000000"/>
          <w:sz w:val="28"/>
          <w:szCs w:val="28"/>
        </w:rPr>
        <w:t>после отчетного периода.</w:t>
      </w:r>
    </w:p>
    <w:p w:rsidR="009A0CF8" w:rsidRPr="006A72E7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0CF8" w:rsidRPr="006A72E7" w:rsidRDefault="009A0CF8" w:rsidP="009A0CF8">
      <w:pPr>
        <w:pStyle w:val="4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0CF8" w:rsidRPr="006A72E7" w:rsidRDefault="009A0CF8" w:rsidP="009A0CF8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A72E7">
        <w:rPr>
          <w:rFonts w:ascii="Times New Roman" w:hAnsi="Times New Roman"/>
          <w:sz w:val="28"/>
          <w:szCs w:val="28"/>
          <w:lang w:eastAsia="uk-UA"/>
        </w:rPr>
        <w:t xml:space="preserve">Министр здравоохранения </w:t>
      </w:r>
    </w:p>
    <w:p w:rsidR="006B61FA" w:rsidRPr="006A72E7" w:rsidRDefault="009A0CF8" w:rsidP="009A0CF8">
      <w:pPr>
        <w:widowControl w:val="0"/>
        <w:spacing w:after="0" w:line="240" w:lineRule="auto"/>
        <w:rPr>
          <w:rFonts w:ascii="Times New Roman" w:hAnsi="Times New Roman"/>
        </w:rPr>
      </w:pPr>
      <w:r w:rsidRPr="006A72E7">
        <w:rPr>
          <w:rFonts w:ascii="Times New Roman" w:hAnsi="Times New Roman"/>
          <w:sz w:val="28"/>
          <w:szCs w:val="28"/>
          <w:lang w:eastAsia="uk-UA"/>
        </w:rPr>
        <w:t>Донецкой Народной Республики</w:t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</w:r>
      <w:r w:rsidRPr="006A72E7">
        <w:rPr>
          <w:rFonts w:ascii="Times New Roman" w:hAnsi="Times New Roman"/>
          <w:sz w:val="28"/>
          <w:szCs w:val="28"/>
          <w:lang w:eastAsia="uk-UA"/>
        </w:rPr>
        <w:tab/>
        <w:t xml:space="preserve">     В.В. </w:t>
      </w:r>
      <w:proofErr w:type="spellStart"/>
      <w:r w:rsidRPr="006A72E7">
        <w:rPr>
          <w:rFonts w:ascii="Times New Roman" w:hAnsi="Times New Roman"/>
          <w:sz w:val="28"/>
          <w:szCs w:val="28"/>
          <w:lang w:eastAsia="uk-UA"/>
        </w:rPr>
        <w:t>Кучковой</w:t>
      </w:r>
      <w:proofErr w:type="spellEnd"/>
    </w:p>
    <w:sectPr w:rsidR="006B61FA" w:rsidRPr="006A72E7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F8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A72E7"/>
    <w:rsid w:val="006B61FA"/>
    <w:rsid w:val="007568BA"/>
    <w:rsid w:val="0095425A"/>
    <w:rsid w:val="00965B1E"/>
    <w:rsid w:val="009A0CF8"/>
    <w:rsid w:val="009A76F8"/>
    <w:rsid w:val="009E4E35"/>
    <w:rsid w:val="00AA566C"/>
    <w:rsid w:val="00B54445"/>
    <w:rsid w:val="00BD2C38"/>
    <w:rsid w:val="00C13E84"/>
    <w:rsid w:val="00CF0A6A"/>
    <w:rsid w:val="00EE5B1E"/>
    <w:rsid w:val="00EF373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C8DC-D9DD-432F-8CA3-4547EB0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9A0C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0CF8"/>
    <w:rPr>
      <w:rFonts w:ascii="NTTimes/Cyrillic" w:eastAsia="Times New Roman" w:hAnsi="NTTimes/Cyrillic"/>
      <w:szCs w:val="20"/>
      <w:lang w:val="en-US"/>
    </w:rPr>
  </w:style>
  <w:style w:type="character" w:customStyle="1" w:styleId="4">
    <w:name w:val="Основной текст (4)_"/>
    <w:link w:val="41"/>
    <w:rsid w:val="009A0CF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A0CF8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9A0CF8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1963</Words>
  <Characters>11191</Characters>
  <Application>Microsoft Office Word</Application>
  <DocSecurity>0</DocSecurity>
  <Lines>93</Lines>
  <Paragraphs>26</Paragraphs>
  <ScaleCrop>false</ScaleCrop>
  <Company>Microsoft</Company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4</cp:revision>
  <dcterms:created xsi:type="dcterms:W3CDTF">2016-03-14T14:18:00Z</dcterms:created>
  <dcterms:modified xsi:type="dcterms:W3CDTF">2019-07-12T08:27:00Z</dcterms:modified>
</cp:coreProperties>
</file>