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9A" w:rsidRDefault="0070739A" w:rsidP="007073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0739A" w:rsidRDefault="0070739A" w:rsidP="007073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Грамоте </w:t>
      </w:r>
    </w:p>
    <w:p w:rsidR="0070739A" w:rsidRDefault="0070739A" w:rsidP="007073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39A" w:rsidRDefault="0070739A" w:rsidP="007073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города Донецка</w:t>
      </w:r>
    </w:p>
    <w:p w:rsidR="0070739A" w:rsidRPr="008B713A" w:rsidRDefault="0070739A" w:rsidP="007073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8D7FD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739A" w:rsidRPr="008B713A" w:rsidRDefault="0070739A" w:rsidP="0070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39A" w:rsidRPr="008B713A" w:rsidRDefault="0070739A" w:rsidP="0070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39A" w:rsidRPr="008B713A" w:rsidRDefault="0070739A" w:rsidP="0070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739A" w:rsidRPr="00523D0F" w:rsidRDefault="0070739A" w:rsidP="0070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523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3D0F">
        <w:rPr>
          <w:rFonts w:ascii="Times New Roman" w:hAnsi="Times New Roman" w:cs="Times New Roman"/>
          <w:b/>
          <w:sz w:val="28"/>
          <w:szCs w:val="28"/>
        </w:rPr>
        <w:t xml:space="preserve">Грамоты администрации </w:t>
      </w:r>
      <w:r w:rsidRPr="0013103C">
        <w:rPr>
          <w:rFonts w:ascii="Times New Roman" w:hAnsi="Times New Roman" w:cs="Times New Roman"/>
          <w:b/>
          <w:bCs/>
          <w:sz w:val="28"/>
          <w:szCs w:val="28"/>
        </w:rPr>
        <w:t>Калининского района г</w:t>
      </w:r>
      <w:r>
        <w:rPr>
          <w:rFonts w:ascii="Times New Roman" w:hAnsi="Times New Roman" w:cs="Times New Roman"/>
          <w:b/>
          <w:bCs/>
          <w:sz w:val="28"/>
          <w:szCs w:val="28"/>
        </w:rPr>
        <w:t>орода</w:t>
      </w:r>
      <w:r w:rsidRPr="0013103C">
        <w:rPr>
          <w:rFonts w:ascii="Times New Roman" w:hAnsi="Times New Roman" w:cs="Times New Roman"/>
          <w:b/>
          <w:bCs/>
          <w:sz w:val="28"/>
          <w:szCs w:val="28"/>
        </w:rPr>
        <w:t xml:space="preserve"> Донецка</w:t>
      </w:r>
      <w:proofErr w:type="gramEnd"/>
    </w:p>
    <w:p w:rsidR="0070739A" w:rsidRPr="00DE5028" w:rsidRDefault="0070739A" w:rsidP="0070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739A" w:rsidRDefault="0070739A" w:rsidP="00707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Грамота администрации </w:t>
      </w:r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>Калининского района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Донецка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печатается на бумаге белого цвета формата 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(размер 29,7×21 см).</w:t>
      </w:r>
    </w:p>
    <w:p w:rsidR="0070739A" w:rsidRDefault="0070739A" w:rsidP="00707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Грамоты </w:t>
      </w: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>Калининского района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Донецка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обрамлен красной рамкой с желтым орнаментом.</w:t>
      </w:r>
    </w:p>
    <w:p w:rsidR="0070739A" w:rsidRDefault="00C46AF7" w:rsidP="00C46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верхней части листа по центру на фоне развивающейся ленты, состоящей из трех равновеликих цветов Государственного флага Донецкой Народной Республики, направленных по сторонам угла (влево и вправо), расположен </w:t>
      </w:r>
      <w:r w:rsidR="0070739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70739A" w:rsidRPr="0013103C">
        <w:rPr>
          <w:rFonts w:ascii="Times New Roman" w:eastAsia="Times New Roman" w:hAnsi="Times New Roman" w:cs="Times New Roman"/>
          <w:bCs/>
          <w:sz w:val="28"/>
          <w:szCs w:val="28"/>
        </w:rPr>
        <w:t>ерб Донецкой Народной Республики</w:t>
      </w:r>
      <w:r w:rsidR="007073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70739A" w:rsidRDefault="0070739A" w:rsidP="00707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 гербом черными буквами расположены слова:  «Администрация Калининского района города Донецка».</w:t>
      </w:r>
    </w:p>
    <w:p w:rsidR="00C217F2" w:rsidRDefault="0070739A" w:rsidP="00C21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Ниже по центру расположена надпись б</w:t>
      </w:r>
      <w:r w:rsidR="00C217F2">
        <w:rPr>
          <w:rFonts w:ascii="Times New Roman" w:eastAsia="Times New Roman" w:hAnsi="Times New Roman" w:cs="Times New Roman"/>
          <w:bCs/>
          <w:sz w:val="28"/>
          <w:szCs w:val="28"/>
        </w:rPr>
        <w:t>уквами красного цвета «ГРАМОТА», ниже надпись черного цвета «награждается».</w:t>
      </w:r>
    </w:p>
    <w:p w:rsidR="00C217F2" w:rsidRDefault="00C217F2" w:rsidP="00C21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Далее свободное место для записи фамилии, имени, отчества награждаемого и за какие конкретно заслуги он награждается и место для подписи руководителя.</w:t>
      </w:r>
    </w:p>
    <w:p w:rsidR="00C46AF7" w:rsidRDefault="00C46AF7" w:rsidP="00707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Подпись главы администрации Калининского района г. Донецка скрепляется гербовой печатью.</w:t>
      </w: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="007D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9A" w:rsidRDefault="005A1393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г. Донецка</w:t>
      </w:r>
      <w:r w:rsidR="007D55AD">
        <w:rPr>
          <w:rFonts w:ascii="Times New Roman" w:hAnsi="Times New Roman" w:cs="Times New Roman"/>
          <w:sz w:val="28"/>
          <w:szCs w:val="28"/>
        </w:rPr>
        <w:tab/>
      </w:r>
      <w:r w:rsidR="007D55AD">
        <w:rPr>
          <w:rFonts w:ascii="Times New Roman" w:hAnsi="Times New Roman" w:cs="Times New Roman"/>
          <w:sz w:val="28"/>
          <w:szCs w:val="28"/>
        </w:rPr>
        <w:tab/>
      </w:r>
      <w:r w:rsidR="007D55AD">
        <w:rPr>
          <w:rFonts w:ascii="Times New Roman" w:hAnsi="Times New Roman" w:cs="Times New Roman"/>
          <w:sz w:val="28"/>
          <w:szCs w:val="28"/>
        </w:rPr>
        <w:tab/>
      </w:r>
      <w:r w:rsidR="007D55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739A">
        <w:rPr>
          <w:rFonts w:ascii="Times New Roman" w:hAnsi="Times New Roman" w:cs="Times New Roman"/>
          <w:sz w:val="28"/>
          <w:szCs w:val="28"/>
        </w:rPr>
        <w:t>Е.Ю. Белозерова</w:t>
      </w: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9A" w:rsidRDefault="0070739A" w:rsidP="007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739A" w:rsidSect="00AE2230">
      <w:headerReference w:type="default" r:id="rId6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C6" w:rsidRDefault="00A002C6">
      <w:pPr>
        <w:spacing w:after="0" w:line="240" w:lineRule="auto"/>
      </w:pPr>
      <w:r>
        <w:separator/>
      </w:r>
    </w:p>
  </w:endnote>
  <w:endnote w:type="continuationSeparator" w:id="0">
    <w:p w:rsidR="00A002C6" w:rsidRDefault="00A0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C6" w:rsidRDefault="00A002C6">
      <w:pPr>
        <w:spacing w:after="0" w:line="240" w:lineRule="auto"/>
      </w:pPr>
      <w:r>
        <w:separator/>
      </w:r>
    </w:p>
  </w:footnote>
  <w:footnote w:type="continuationSeparator" w:id="0">
    <w:p w:rsidR="00A002C6" w:rsidRDefault="00A0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671285"/>
      <w:docPartObj>
        <w:docPartGallery w:val="Page Numbers (Top of Page)"/>
        <w:docPartUnique/>
      </w:docPartObj>
    </w:sdtPr>
    <w:sdtContent>
      <w:p w:rsidR="003A4DA6" w:rsidRDefault="005E76EE">
        <w:pPr>
          <w:pStyle w:val="a3"/>
          <w:jc w:val="center"/>
        </w:pPr>
        <w:r>
          <w:fldChar w:fldCharType="begin"/>
        </w:r>
        <w:r w:rsidR="0070739A">
          <w:instrText>PAGE   \* MERGEFORMAT</w:instrText>
        </w:r>
        <w:r>
          <w:fldChar w:fldCharType="separate"/>
        </w:r>
        <w:r w:rsidR="00C217F2">
          <w:rPr>
            <w:noProof/>
          </w:rPr>
          <w:t>2</w:t>
        </w:r>
        <w:r>
          <w:fldChar w:fldCharType="end"/>
        </w:r>
      </w:p>
    </w:sdtContent>
  </w:sdt>
  <w:p w:rsidR="003A4DA6" w:rsidRDefault="00A00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39A"/>
    <w:rsid w:val="003D36C7"/>
    <w:rsid w:val="005A1393"/>
    <w:rsid w:val="005E76EE"/>
    <w:rsid w:val="0070739A"/>
    <w:rsid w:val="007D55AD"/>
    <w:rsid w:val="008D7FD2"/>
    <w:rsid w:val="00973ED2"/>
    <w:rsid w:val="009A72C3"/>
    <w:rsid w:val="00A002C6"/>
    <w:rsid w:val="00C217F2"/>
    <w:rsid w:val="00C46AF7"/>
    <w:rsid w:val="00C5324C"/>
    <w:rsid w:val="00C72746"/>
    <w:rsid w:val="00D6118F"/>
    <w:rsid w:val="00DB4A1A"/>
    <w:rsid w:val="00E93C56"/>
    <w:rsid w:val="00E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39A"/>
  </w:style>
  <w:style w:type="paragraph" w:styleId="a5">
    <w:name w:val="Balloon Text"/>
    <w:basedOn w:val="a"/>
    <w:link w:val="a6"/>
    <w:uiPriority w:val="99"/>
    <w:semiHidden/>
    <w:unhideWhenUsed/>
    <w:rsid w:val="007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39A"/>
  </w:style>
  <w:style w:type="paragraph" w:styleId="a5">
    <w:name w:val="Balloon Text"/>
    <w:basedOn w:val="a"/>
    <w:link w:val="a6"/>
    <w:uiPriority w:val="99"/>
    <w:semiHidden/>
    <w:unhideWhenUsed/>
    <w:rsid w:val="007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Юлия</cp:lastModifiedBy>
  <cp:revision>2</cp:revision>
  <dcterms:created xsi:type="dcterms:W3CDTF">2019-05-30T11:52:00Z</dcterms:created>
  <dcterms:modified xsi:type="dcterms:W3CDTF">2019-05-30T11:52:00Z</dcterms:modified>
</cp:coreProperties>
</file>