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763"/>
        <w:gridCol w:w="7188"/>
        <w:gridCol w:w="1560"/>
      </w:tblGrid>
      <w:tr w:rsidR="002A7065" w:rsidRPr="003279A0" w:rsidTr="00FE569E">
        <w:trPr>
          <w:trHeight w:val="315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065" w:rsidRPr="002C3E90" w:rsidRDefault="002A7065" w:rsidP="00EB02D8">
            <w:pPr>
              <w:suppressAutoHyphens/>
              <w:rPr>
                <w:sz w:val="25"/>
                <w:szCs w:val="25"/>
                <w:lang w:val="ru-RU" w:eastAsia="zh-CN"/>
              </w:rPr>
            </w:pPr>
            <w:r>
              <w:rPr>
                <w:sz w:val="25"/>
                <w:szCs w:val="25"/>
                <w:lang w:val="ru-RU" w:eastAsia="zh-CN"/>
              </w:rPr>
              <w:t xml:space="preserve">                                                                     </w:t>
            </w:r>
            <w:r w:rsidR="00C3491B">
              <w:rPr>
                <w:sz w:val="25"/>
                <w:szCs w:val="25"/>
                <w:lang w:val="ru-RU" w:eastAsia="zh-CN"/>
              </w:rPr>
              <w:t xml:space="preserve">                     </w:t>
            </w:r>
            <w:r>
              <w:rPr>
                <w:sz w:val="25"/>
                <w:szCs w:val="25"/>
                <w:lang w:val="ru-RU" w:eastAsia="zh-CN"/>
              </w:rPr>
              <w:t>Приложение 2</w:t>
            </w:r>
          </w:p>
          <w:p w:rsidR="002A7065" w:rsidRPr="002C3E90" w:rsidRDefault="00C3491B" w:rsidP="00EB02D8">
            <w:pPr>
              <w:suppressAutoHyphens/>
              <w:rPr>
                <w:sz w:val="25"/>
                <w:szCs w:val="25"/>
                <w:lang w:val="ru-RU" w:eastAsia="zh-CN"/>
              </w:rPr>
            </w:pPr>
            <w:r>
              <w:rPr>
                <w:sz w:val="25"/>
                <w:szCs w:val="25"/>
                <w:lang w:val="ru-RU" w:eastAsia="zh-CN"/>
              </w:rPr>
              <w:tab/>
            </w:r>
            <w:r>
              <w:rPr>
                <w:sz w:val="25"/>
                <w:szCs w:val="25"/>
                <w:lang w:val="ru-RU" w:eastAsia="zh-CN"/>
              </w:rPr>
              <w:tab/>
            </w:r>
            <w:r>
              <w:rPr>
                <w:sz w:val="25"/>
                <w:szCs w:val="25"/>
                <w:lang w:val="ru-RU" w:eastAsia="zh-CN"/>
              </w:rPr>
              <w:tab/>
            </w:r>
            <w:r>
              <w:rPr>
                <w:sz w:val="25"/>
                <w:szCs w:val="25"/>
                <w:lang w:val="ru-RU" w:eastAsia="zh-CN"/>
              </w:rPr>
              <w:tab/>
            </w:r>
            <w:r>
              <w:rPr>
                <w:sz w:val="25"/>
                <w:szCs w:val="25"/>
                <w:lang w:val="ru-RU" w:eastAsia="zh-CN"/>
              </w:rPr>
              <w:tab/>
            </w:r>
            <w:r>
              <w:rPr>
                <w:sz w:val="25"/>
                <w:szCs w:val="25"/>
                <w:lang w:val="ru-RU" w:eastAsia="zh-CN"/>
              </w:rPr>
              <w:tab/>
            </w:r>
            <w:r>
              <w:rPr>
                <w:sz w:val="25"/>
                <w:szCs w:val="25"/>
                <w:lang w:val="ru-RU" w:eastAsia="zh-CN"/>
              </w:rPr>
              <w:tab/>
              <w:t xml:space="preserve">           </w:t>
            </w:r>
            <w:r w:rsidR="002A7065">
              <w:rPr>
                <w:sz w:val="25"/>
                <w:szCs w:val="25"/>
                <w:lang w:val="ru-RU" w:eastAsia="zh-CN"/>
              </w:rPr>
              <w:t xml:space="preserve">к Временной </w:t>
            </w:r>
            <w:r w:rsidR="00821819">
              <w:rPr>
                <w:sz w:val="25"/>
                <w:szCs w:val="25"/>
                <w:lang w:val="ru-RU" w:eastAsia="zh-CN"/>
              </w:rPr>
              <w:t>м</w:t>
            </w:r>
            <w:r w:rsidR="002A7065">
              <w:rPr>
                <w:sz w:val="25"/>
                <w:szCs w:val="25"/>
                <w:lang w:val="ru-RU" w:eastAsia="zh-CN"/>
              </w:rPr>
              <w:t>етодике</w:t>
            </w:r>
          </w:p>
          <w:p w:rsidR="00C3491B" w:rsidRDefault="00C3491B" w:rsidP="00C3491B">
            <w:pPr>
              <w:suppressAutoHyphens/>
              <w:rPr>
                <w:sz w:val="25"/>
                <w:szCs w:val="25"/>
                <w:shd w:val="clear" w:color="auto" w:fill="FDFDFD"/>
                <w:lang w:val="ru-RU"/>
              </w:rPr>
            </w:pPr>
            <w:r>
              <w:rPr>
                <w:sz w:val="25"/>
                <w:szCs w:val="25"/>
                <w:shd w:val="clear" w:color="auto" w:fill="FDFDFD"/>
                <w:lang w:val="ru-RU"/>
              </w:rPr>
              <w:t xml:space="preserve">                                                                                          </w:t>
            </w:r>
            <w:r w:rsidR="002A7065" w:rsidRPr="003F23BE">
              <w:rPr>
                <w:sz w:val="25"/>
                <w:szCs w:val="25"/>
                <w:shd w:val="clear" w:color="auto" w:fill="FDFDFD"/>
                <w:lang w:val="ru-RU"/>
              </w:rPr>
              <w:t xml:space="preserve">расчета арендной платы </w:t>
            </w:r>
            <w:proofErr w:type="gramStart"/>
            <w:r w:rsidR="002A7065" w:rsidRPr="003F23BE">
              <w:rPr>
                <w:sz w:val="25"/>
                <w:szCs w:val="25"/>
                <w:shd w:val="clear" w:color="auto" w:fill="FDFDFD"/>
                <w:lang w:val="ru-RU"/>
              </w:rPr>
              <w:t>за</w:t>
            </w:r>
            <w:proofErr w:type="gramEnd"/>
            <w:r w:rsidR="002A7065" w:rsidRPr="003F23BE">
              <w:rPr>
                <w:sz w:val="25"/>
                <w:szCs w:val="25"/>
                <w:shd w:val="clear" w:color="auto" w:fill="FDFDFD"/>
                <w:lang w:val="ru-RU"/>
              </w:rPr>
              <w:t xml:space="preserve"> </w:t>
            </w:r>
            <w:r>
              <w:rPr>
                <w:sz w:val="25"/>
                <w:szCs w:val="25"/>
                <w:shd w:val="clear" w:color="auto" w:fill="FDFDFD"/>
                <w:lang w:val="ru-RU"/>
              </w:rPr>
              <w:t xml:space="preserve">    </w:t>
            </w:r>
          </w:p>
          <w:p w:rsidR="00C3491B" w:rsidRDefault="00C3491B" w:rsidP="00C3491B">
            <w:pPr>
              <w:suppressAutoHyphens/>
              <w:rPr>
                <w:sz w:val="25"/>
                <w:szCs w:val="25"/>
                <w:shd w:val="clear" w:color="auto" w:fill="FDFDFD"/>
                <w:lang w:val="ru-RU"/>
              </w:rPr>
            </w:pPr>
            <w:r>
              <w:rPr>
                <w:sz w:val="25"/>
                <w:szCs w:val="25"/>
                <w:shd w:val="clear" w:color="auto" w:fill="FDFDFD"/>
                <w:lang w:val="ru-RU"/>
              </w:rPr>
              <w:t xml:space="preserve">                                                                                          </w:t>
            </w:r>
            <w:r w:rsidR="002A7065" w:rsidRPr="003F23BE">
              <w:rPr>
                <w:sz w:val="25"/>
                <w:szCs w:val="25"/>
                <w:shd w:val="clear" w:color="auto" w:fill="FDFDFD"/>
                <w:lang w:val="ru-RU"/>
              </w:rPr>
              <w:t>муниципальное</w:t>
            </w:r>
            <w:r>
              <w:rPr>
                <w:sz w:val="25"/>
                <w:szCs w:val="25"/>
                <w:shd w:val="clear" w:color="auto" w:fill="FDFDFD"/>
                <w:lang w:val="ru-RU"/>
              </w:rPr>
              <w:t xml:space="preserve"> </w:t>
            </w:r>
            <w:r w:rsidR="00036A91">
              <w:rPr>
                <w:sz w:val="25"/>
                <w:szCs w:val="25"/>
                <w:shd w:val="clear" w:color="auto" w:fill="FDFDFD"/>
                <w:lang w:val="ru-RU"/>
              </w:rPr>
              <w:t xml:space="preserve">(коммунальное) </w:t>
            </w:r>
            <w:r>
              <w:rPr>
                <w:sz w:val="25"/>
                <w:szCs w:val="25"/>
                <w:shd w:val="clear" w:color="auto" w:fill="FDFDFD"/>
                <w:lang w:val="ru-RU"/>
              </w:rPr>
              <w:t xml:space="preserve"> </w:t>
            </w:r>
          </w:p>
          <w:p w:rsidR="00C3491B" w:rsidRDefault="00C3491B" w:rsidP="00C3491B">
            <w:pPr>
              <w:suppressAutoHyphens/>
              <w:rPr>
                <w:sz w:val="25"/>
                <w:szCs w:val="25"/>
                <w:shd w:val="clear" w:color="auto" w:fill="FDFDFD"/>
                <w:lang w:val="ru-RU"/>
              </w:rPr>
            </w:pPr>
            <w:r>
              <w:rPr>
                <w:sz w:val="25"/>
                <w:szCs w:val="25"/>
                <w:shd w:val="clear" w:color="auto" w:fill="FDFDFD"/>
                <w:lang w:val="ru-RU"/>
              </w:rPr>
              <w:t xml:space="preserve">                                                                                          </w:t>
            </w:r>
            <w:r w:rsidR="002A7065" w:rsidRPr="003F23BE">
              <w:rPr>
                <w:sz w:val="25"/>
                <w:szCs w:val="25"/>
                <w:shd w:val="clear" w:color="auto" w:fill="FDFDFD"/>
                <w:lang w:val="ru-RU"/>
              </w:rPr>
              <w:t>имущество</w:t>
            </w:r>
            <w:r>
              <w:rPr>
                <w:sz w:val="25"/>
                <w:szCs w:val="25"/>
                <w:shd w:val="clear" w:color="auto" w:fill="FDFDFD"/>
                <w:lang w:val="ru-RU"/>
              </w:rPr>
              <w:t xml:space="preserve"> </w:t>
            </w:r>
            <w:r w:rsidR="002A7065" w:rsidRPr="003F23BE">
              <w:rPr>
                <w:sz w:val="25"/>
                <w:szCs w:val="25"/>
                <w:shd w:val="clear" w:color="auto" w:fill="FDFDFD"/>
                <w:lang w:val="ru-RU"/>
              </w:rPr>
              <w:t xml:space="preserve">г. Горловка  и </w:t>
            </w:r>
            <w:r>
              <w:rPr>
                <w:sz w:val="25"/>
                <w:szCs w:val="25"/>
                <w:shd w:val="clear" w:color="auto" w:fill="FDFDFD"/>
                <w:lang w:val="ru-RU"/>
              </w:rPr>
              <w:t xml:space="preserve">           </w:t>
            </w:r>
          </w:p>
          <w:p w:rsidR="002A7065" w:rsidRDefault="00C3491B" w:rsidP="00C3491B">
            <w:pPr>
              <w:suppressAutoHyphens/>
              <w:rPr>
                <w:sz w:val="25"/>
                <w:szCs w:val="25"/>
                <w:shd w:val="clear" w:color="auto" w:fill="FDFDFD"/>
                <w:lang w:val="ru-RU"/>
              </w:rPr>
            </w:pPr>
            <w:r>
              <w:rPr>
                <w:sz w:val="25"/>
                <w:szCs w:val="25"/>
                <w:shd w:val="clear" w:color="auto" w:fill="FDFDFD"/>
                <w:lang w:val="ru-RU"/>
              </w:rPr>
              <w:t xml:space="preserve">                                                                                          </w:t>
            </w:r>
            <w:r w:rsidR="002A7065" w:rsidRPr="003F23BE">
              <w:rPr>
                <w:sz w:val="25"/>
                <w:szCs w:val="25"/>
                <w:shd w:val="clear" w:color="auto" w:fill="FDFDFD"/>
                <w:lang w:val="ru-RU"/>
              </w:rPr>
              <w:t>пропорции ее распределения</w:t>
            </w:r>
          </w:p>
          <w:p w:rsidR="002A7065" w:rsidRPr="002C3E90" w:rsidRDefault="00C3491B" w:rsidP="00C3491B">
            <w:pPr>
              <w:suppressAutoHyphens/>
              <w:rPr>
                <w:sz w:val="25"/>
                <w:szCs w:val="25"/>
                <w:lang w:val="ru-RU" w:eastAsia="zh-CN"/>
              </w:rPr>
            </w:pPr>
            <w:r>
              <w:rPr>
                <w:sz w:val="25"/>
                <w:szCs w:val="25"/>
                <w:shd w:val="clear" w:color="auto" w:fill="FDFDFD"/>
                <w:lang w:val="ru-RU"/>
              </w:rPr>
              <w:t xml:space="preserve">                                                           </w:t>
            </w:r>
            <w:r w:rsidR="00363CCA">
              <w:rPr>
                <w:sz w:val="25"/>
                <w:szCs w:val="25"/>
                <w:shd w:val="clear" w:color="auto" w:fill="FDFDFD"/>
                <w:lang w:val="ru-RU"/>
              </w:rPr>
              <w:t xml:space="preserve">                               </w:t>
            </w:r>
            <w:r>
              <w:rPr>
                <w:sz w:val="25"/>
                <w:szCs w:val="25"/>
                <w:shd w:val="clear" w:color="auto" w:fill="FDFDFD"/>
                <w:lang w:val="ru-RU"/>
              </w:rPr>
              <w:t>(пункт</w:t>
            </w:r>
            <w:r w:rsidR="002A7065">
              <w:rPr>
                <w:sz w:val="25"/>
                <w:szCs w:val="25"/>
                <w:shd w:val="clear" w:color="auto" w:fill="FDFDFD"/>
                <w:lang w:val="ru-RU"/>
              </w:rPr>
              <w:t xml:space="preserve"> 5.2.)</w:t>
            </w:r>
          </w:p>
          <w:p w:rsidR="00C3491B" w:rsidRDefault="00C3491B" w:rsidP="00C3491B">
            <w:pPr>
              <w:suppressAutoHyphens/>
              <w:ind w:firstLine="6"/>
              <w:rPr>
                <w:sz w:val="25"/>
                <w:szCs w:val="25"/>
                <w:lang w:val="ru-RU" w:eastAsia="zh-CN"/>
              </w:rPr>
            </w:pPr>
            <w:r>
              <w:rPr>
                <w:sz w:val="25"/>
                <w:szCs w:val="25"/>
                <w:lang w:val="ru-RU" w:eastAsia="zh-CN"/>
              </w:rPr>
              <w:t xml:space="preserve">                                                           </w:t>
            </w:r>
            <w:r w:rsidR="00363CCA">
              <w:rPr>
                <w:sz w:val="25"/>
                <w:szCs w:val="25"/>
                <w:lang w:val="ru-RU" w:eastAsia="zh-CN"/>
              </w:rPr>
              <w:t xml:space="preserve">                               </w:t>
            </w:r>
            <w:proofErr w:type="gramStart"/>
            <w:r w:rsidR="00685852">
              <w:rPr>
                <w:sz w:val="25"/>
                <w:szCs w:val="25"/>
                <w:lang w:val="ru-RU" w:eastAsia="zh-CN"/>
              </w:rPr>
              <w:t>(в ред.</w:t>
            </w:r>
            <w:r>
              <w:rPr>
                <w:sz w:val="25"/>
                <w:szCs w:val="25"/>
                <w:lang w:val="ru-RU" w:eastAsia="zh-CN"/>
              </w:rPr>
              <w:t xml:space="preserve"> распоряжения         </w:t>
            </w:r>
            <w:proofErr w:type="gramEnd"/>
          </w:p>
          <w:p w:rsidR="00C3491B" w:rsidRDefault="00C3491B" w:rsidP="00C3491B">
            <w:pPr>
              <w:suppressAutoHyphens/>
              <w:ind w:firstLine="6"/>
              <w:rPr>
                <w:sz w:val="25"/>
                <w:szCs w:val="25"/>
                <w:lang w:val="ru-RU" w:eastAsia="zh-CN"/>
              </w:rPr>
            </w:pPr>
            <w:r>
              <w:rPr>
                <w:sz w:val="25"/>
                <w:szCs w:val="25"/>
                <w:lang w:val="ru-RU" w:eastAsia="zh-CN"/>
              </w:rPr>
              <w:t xml:space="preserve">                                                            </w:t>
            </w:r>
            <w:r w:rsidR="00363CCA">
              <w:rPr>
                <w:sz w:val="25"/>
                <w:szCs w:val="25"/>
                <w:lang w:val="ru-RU" w:eastAsia="zh-CN"/>
              </w:rPr>
              <w:t xml:space="preserve">                               </w:t>
            </w:r>
            <w:r>
              <w:rPr>
                <w:sz w:val="25"/>
                <w:szCs w:val="25"/>
                <w:lang w:val="ru-RU" w:eastAsia="zh-CN"/>
              </w:rPr>
              <w:t xml:space="preserve">главы администрации города  </w:t>
            </w:r>
          </w:p>
          <w:p w:rsidR="00C3491B" w:rsidRDefault="00C3491B" w:rsidP="00C3491B">
            <w:pPr>
              <w:suppressAutoHyphens/>
              <w:ind w:firstLine="6"/>
              <w:rPr>
                <w:sz w:val="25"/>
                <w:szCs w:val="25"/>
                <w:lang w:val="ru-RU" w:eastAsia="zh-CN"/>
              </w:rPr>
            </w:pPr>
            <w:r>
              <w:rPr>
                <w:sz w:val="25"/>
                <w:szCs w:val="25"/>
                <w:lang w:val="ru-RU" w:eastAsia="zh-CN"/>
              </w:rPr>
              <w:t xml:space="preserve">                                                            </w:t>
            </w:r>
            <w:r w:rsidR="00363CCA">
              <w:rPr>
                <w:sz w:val="25"/>
                <w:szCs w:val="25"/>
                <w:lang w:val="ru-RU" w:eastAsia="zh-CN"/>
              </w:rPr>
              <w:t xml:space="preserve">                               </w:t>
            </w:r>
            <w:proofErr w:type="gramStart"/>
            <w:r>
              <w:rPr>
                <w:sz w:val="25"/>
                <w:szCs w:val="25"/>
                <w:lang w:val="ru-RU" w:eastAsia="zh-CN"/>
              </w:rPr>
              <w:t>Горловка от 04.05.2019 № 341-р)</w:t>
            </w:r>
            <w:proofErr w:type="gramEnd"/>
          </w:p>
          <w:p w:rsidR="002A7065" w:rsidRDefault="002A7065" w:rsidP="00EB02D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71CF1" w:rsidRDefault="00871CF1" w:rsidP="00EB02D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65C84" w:rsidRDefault="002A7065" w:rsidP="00C3491B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b/>
                <w:bCs/>
                <w:color w:val="000000"/>
                <w:sz w:val="24"/>
                <w:szCs w:val="24"/>
                <w:lang w:val="ru-RU"/>
              </w:rPr>
              <w:t>Арендные ставки за использование недвижимого имущества</w:t>
            </w:r>
          </w:p>
          <w:p w:rsidR="00363CCA" w:rsidRPr="00C3491B" w:rsidRDefault="00363CCA" w:rsidP="00C3491B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FE569E">
        <w:trPr>
          <w:trHeight w:val="615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539C0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539C0">
              <w:rPr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5" w:rsidRPr="00193EE7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93EE7">
              <w:rPr>
                <w:bCs/>
                <w:color w:val="000000"/>
                <w:sz w:val="24"/>
                <w:szCs w:val="24"/>
                <w:lang w:val="ru-RU"/>
              </w:rPr>
              <w:t>Целевое назначение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5" w:rsidRPr="00193EE7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Арендная ставка в процентах</w:t>
            </w:r>
          </w:p>
        </w:tc>
      </w:tr>
      <w:tr w:rsidR="00FE569E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69E" w:rsidRDefault="00FE569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69E" w:rsidRDefault="00FE569E">
            <w:pPr>
              <w:spacing w:line="276" w:lineRule="auto"/>
              <w:jc w:val="center"/>
              <w:rPr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bCs/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69E" w:rsidRDefault="00FE569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A7065" w:rsidRPr="003279A0" w:rsidTr="0096233D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пунктов продажи лотерейных билетов, пунктов обмена валюты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A7065" w:rsidRPr="003279A0" w:rsidTr="0096233D">
        <w:trPr>
          <w:trHeight w:val="85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Финансовых учреждений, ломбардов, бирж, брокерских, дилерских, маклерских, риэлтерских контор (агентств недвижимости), банкоматов</w:t>
            </w:r>
            <w:r w:rsidR="00936D6D">
              <w:rPr>
                <w:color w:val="222222"/>
                <w:sz w:val="24"/>
                <w:szCs w:val="24"/>
                <w:lang w:val="ru-RU"/>
              </w:rPr>
              <w:t>,</w:t>
            </w:r>
            <w:r w:rsidR="00936D6D" w:rsidRPr="005614C9">
              <w:rPr>
                <w:szCs w:val="28"/>
                <w:lang w:val="ru-RU" w:eastAsia="zh-CN"/>
              </w:rPr>
              <w:t xml:space="preserve"> </w:t>
            </w:r>
            <w:r w:rsidR="00936D6D" w:rsidRPr="00C3491B">
              <w:rPr>
                <w:sz w:val="24"/>
                <w:szCs w:val="24"/>
                <w:lang w:val="ru-RU" w:eastAsia="zh-CN"/>
              </w:rPr>
              <w:t>платежных терминалов (кроме принадлежащих Центральному Республиканскому Банку Донецкой Народной Республики и его отделениям)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(площадью не менее 4 </w:t>
            </w:r>
            <w:proofErr w:type="spellStart"/>
            <w:r w:rsidRPr="003279A0">
              <w:rPr>
                <w:color w:val="222222"/>
                <w:sz w:val="24"/>
                <w:szCs w:val="24"/>
                <w:lang w:val="ru-RU"/>
              </w:rPr>
              <w:t>кв</w:t>
            </w:r>
            <w:proofErr w:type="gramStart"/>
            <w:r w:rsidRPr="003279A0">
              <w:rPr>
                <w:color w:val="222222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Ресторанов с ночным режимом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50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Торговых объектов по продаже ювелирных изделий, изделий из драгоценных металлов и камней, антиквариата, оружия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Операторов телекоммуникаций, которые предоставляют услуги по подвижной (мобильной) связи, операторов и провайдеров телекоммуникаций, которые предоставляют услуги доступа </w:t>
            </w:r>
            <w:proofErr w:type="gramStart"/>
            <w:r w:rsidRPr="003279A0">
              <w:rPr>
                <w:color w:val="222222"/>
                <w:sz w:val="24"/>
                <w:szCs w:val="24"/>
                <w:lang w:val="ru-RU"/>
              </w:rPr>
              <w:t>к</w:t>
            </w:r>
            <w:proofErr w:type="gramEnd"/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Интернет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30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Производителей рекламы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45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Салонов красоты, саун, турецких бань, соляриев, кабинетов массажа, тренажерных залов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Торговых объектов с продажи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C3491B" w:rsidRDefault="00936D6D" w:rsidP="00EB02D8">
            <w:pPr>
              <w:jc w:val="both"/>
              <w:rPr>
                <w:sz w:val="24"/>
                <w:szCs w:val="24"/>
                <w:lang w:val="ru-RU"/>
              </w:rPr>
            </w:pPr>
            <w:r w:rsidRPr="00C3491B">
              <w:rPr>
                <w:sz w:val="24"/>
                <w:szCs w:val="24"/>
                <w:lang w:val="ru-RU" w:eastAsia="zh-CN"/>
              </w:rPr>
              <w:t xml:space="preserve">Торговых автоматов, отпускающих продовольственные товары, в </w:t>
            </w:r>
            <w:proofErr w:type="spellStart"/>
            <w:r w:rsidRPr="00C3491B">
              <w:rPr>
                <w:sz w:val="24"/>
                <w:szCs w:val="24"/>
                <w:lang w:val="ru-RU" w:eastAsia="zh-CN"/>
              </w:rPr>
              <w:t>т.ч</w:t>
            </w:r>
            <w:proofErr w:type="spellEnd"/>
            <w:r w:rsidRPr="00C3491B">
              <w:rPr>
                <w:sz w:val="24"/>
                <w:szCs w:val="24"/>
                <w:lang w:val="ru-RU" w:eastAsia="zh-CN"/>
              </w:rPr>
              <w:t>. кофейны</w:t>
            </w:r>
            <w:bookmarkStart w:id="0" w:name="_GoBack"/>
            <w:bookmarkEnd w:id="0"/>
            <w:r w:rsidRPr="00C3491B">
              <w:rPr>
                <w:sz w:val="24"/>
                <w:szCs w:val="24"/>
                <w:lang w:val="ru-RU" w:eastAsia="zh-CN"/>
              </w:rPr>
              <w:t xml:space="preserve">е автоматы (площадью не менее 4 </w:t>
            </w:r>
            <w:proofErr w:type="spellStart"/>
            <w:r w:rsidRPr="00C3491B">
              <w:rPr>
                <w:sz w:val="24"/>
                <w:szCs w:val="24"/>
                <w:lang w:val="ru-RU" w:eastAsia="zh-CN"/>
              </w:rPr>
              <w:t>кв</w:t>
            </w:r>
            <w:proofErr w:type="gramStart"/>
            <w:r w:rsidRPr="00C3491B">
              <w:rPr>
                <w:sz w:val="24"/>
                <w:szCs w:val="24"/>
                <w:lang w:val="ru-RU" w:eastAsia="zh-CN"/>
              </w:rPr>
              <w:t>.м</w:t>
            </w:r>
            <w:proofErr w:type="spellEnd"/>
            <w:proofErr w:type="gramEnd"/>
            <w:r w:rsidRPr="00C3491B">
              <w:rPr>
                <w:sz w:val="24"/>
                <w:szCs w:val="24"/>
                <w:lang w:val="ru-RU" w:eastAsia="zh-C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Организация концертов и другой зрелищно-развлекательной деятельности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2A7065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субъектов хозяйствования, осуществляющих туроператорскую и турагентскую деятельность, гостиниц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2A7065" w:rsidRPr="003279A0" w:rsidTr="0096233D">
        <w:trPr>
          <w:trHeight w:val="63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Default="002A7065" w:rsidP="00AE53E0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субъектов хозяйствования, осуществляющих деятельность по ремонту объектов недвижимости </w:t>
            </w:r>
          </w:p>
          <w:p w:rsidR="00936D6D" w:rsidRPr="003279A0" w:rsidRDefault="00936D6D" w:rsidP="00AE53E0">
            <w:pPr>
              <w:rPr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936D6D" w:rsidRPr="003279A0" w:rsidTr="00E77C24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Default="00936D6D" w:rsidP="004120F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6D" w:rsidRDefault="00936D6D" w:rsidP="004120F6">
            <w:pPr>
              <w:spacing w:line="276" w:lineRule="auto"/>
              <w:jc w:val="center"/>
              <w:rPr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bCs/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Default="00936D6D" w:rsidP="004120F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Клиринговых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Мастерских по ремонту ювелирных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Ресторанов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Частных учреждений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  <w:p w:rsidR="00936D6D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Default="00936D6D" w:rsidP="00FE569E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Субъектов 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  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хозяйствования,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 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действующих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на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основе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частной</w:t>
            </w:r>
          </w:p>
          <w:p w:rsidR="00936D6D" w:rsidRPr="003279A0" w:rsidRDefault="00936D6D" w:rsidP="00871CF1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собственности и </w:t>
            </w:r>
            <w:proofErr w:type="gramStart"/>
            <w:r w:rsidRPr="003279A0">
              <w:rPr>
                <w:color w:val="222222"/>
                <w:sz w:val="24"/>
                <w:szCs w:val="24"/>
                <w:lang w:val="ru-RU"/>
              </w:rPr>
              <w:t>осуществляющих</w:t>
            </w:r>
            <w:proofErr w:type="gramEnd"/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хозяйственную деятельность по медицинской практике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6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осуществляющих деятельность в области права (нотариусы, адвокаты), бухгалтерского учета, налогообложения, аудиторы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58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AE53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AE53E0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Редакций средств массовой информации рекл</w:t>
            </w:r>
            <w:r>
              <w:rPr>
                <w:color w:val="222222"/>
                <w:sz w:val="24"/>
                <w:szCs w:val="24"/>
                <w:lang w:val="ru-RU"/>
              </w:rPr>
              <w:t>амного и эротического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Мастерских, осуществляющих техническое обслуживание и ремонт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36D6D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6D" w:rsidRPr="00C3491B" w:rsidRDefault="00936D6D" w:rsidP="00936D6D">
            <w:pPr>
              <w:rPr>
                <w:sz w:val="24"/>
                <w:szCs w:val="24"/>
                <w:lang w:val="ru-RU"/>
              </w:rPr>
            </w:pPr>
            <w:r w:rsidRPr="00C3491B">
              <w:rPr>
                <w:sz w:val="24"/>
                <w:szCs w:val="24"/>
                <w:lang w:val="ru-RU" w:eastAsia="zh-CN"/>
              </w:rPr>
              <w:t>Торговых объектов по продаже очков, линз, стекол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18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Лавок-складов, магазинов-складов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Турбаз, мотелей, кемпингов, летних домиков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9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Торговых объектов по продаже</w:t>
            </w:r>
            <w:r>
              <w:rPr>
                <w:color w:val="222222"/>
                <w:sz w:val="24"/>
                <w:szCs w:val="24"/>
                <w:lang w:val="ru-RU"/>
              </w:rPr>
              <w:t>: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непродовольственных товаров, алкогольных и табачных изделий, </w:t>
            </w:r>
            <w:proofErr w:type="spellStart"/>
            <w:r w:rsidRPr="003279A0">
              <w:rPr>
                <w:color w:val="222222"/>
                <w:sz w:val="24"/>
                <w:szCs w:val="24"/>
                <w:lang w:val="ru-RU"/>
              </w:rPr>
              <w:t>автотоваров</w:t>
            </w:r>
            <w:proofErr w:type="spellEnd"/>
            <w:r w:rsidRPr="003279A0">
              <w:rPr>
                <w:color w:val="222222"/>
                <w:sz w:val="24"/>
                <w:szCs w:val="24"/>
                <w:lang w:val="ru-RU"/>
              </w:rPr>
              <w:t>, виде</w:t>
            </w:r>
            <w:proofErr w:type="gramStart"/>
            <w:r w:rsidRPr="003279A0">
              <w:rPr>
                <w:color w:val="222222"/>
                <w:sz w:val="24"/>
                <w:szCs w:val="24"/>
                <w:lang w:val="ru-RU"/>
              </w:rPr>
              <w:t>о-</w:t>
            </w:r>
            <w:proofErr w:type="gramEnd"/>
            <w:r w:rsidRPr="003279A0">
              <w:rPr>
                <w:color w:val="222222"/>
                <w:sz w:val="24"/>
                <w:szCs w:val="24"/>
                <w:lang w:val="ru-RU"/>
              </w:rPr>
              <w:t>, аудиоп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родукции, промышленных товаров,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бывших в употреблении (площадью не менее 5 </w:t>
            </w:r>
            <w:proofErr w:type="spellStart"/>
            <w:r w:rsidRPr="003279A0">
              <w:rPr>
                <w:color w:val="222222"/>
                <w:sz w:val="24"/>
                <w:szCs w:val="24"/>
                <w:lang w:val="ru-RU"/>
              </w:rPr>
              <w:t>кв.м</w:t>
            </w:r>
            <w:proofErr w:type="spellEnd"/>
            <w:r w:rsidRPr="003279A0">
              <w:rPr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Офисных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77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 физкультурно-спортивных заведений, деятельность которых  направлена на организацию и проведение занятий различными видами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Предприятий электросвязи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4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A83E50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предоставляющих услуги, связанные с переводом денег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Бирж, имеющих статус неприбыльных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Ветеринарных больниц (клиник), лабораторий ветеринарной медицины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5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Субъектов хозяйствования, осуществляющих деятельность по выращиванию цветов, грибов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Складов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77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осуществляющих деятельность по организации брачных знакомств и свадеб, торжественных мероприятий, страховых компаний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Кафе, баров, закусочных, буфетов, кафетериев, осуществляющих продажу товаров подакцизной группы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6D6D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A83E50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Заведений ресторанного хозяйства по поставке блюд, приготовленных централизованно для потребления в других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B82BC7">
        <w:trPr>
          <w:trHeight w:val="5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4120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6D" w:rsidRPr="00252A4E" w:rsidRDefault="00936D6D" w:rsidP="004120F6">
            <w:pPr>
              <w:ind w:left="708"/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4120F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36D6D" w:rsidRPr="003279A0" w:rsidTr="0096233D">
        <w:trPr>
          <w:trHeight w:val="5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Субъектов хозяйствования, предоставляющих услуги по содержанию домашних животных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Изготовление, ремонт мебели, окон, дверей, или их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936D6D" w:rsidRPr="003279A0" w:rsidTr="0096233D">
        <w:trPr>
          <w:trHeight w:val="8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Субъектов хозяйствования, действующих на основе частной собственности и предоставляющих услуги по перевозке и доставке (вручению) почтовых отправлений (курьерская служба)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Стоянок для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426ADF">
              <w:rPr>
                <w:color w:val="222222"/>
                <w:sz w:val="24"/>
                <w:szCs w:val="24"/>
                <w:lang w:val="ru-RU"/>
              </w:rPr>
              <w:t>Субъектов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сельскохозяйственной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Рыбных хозяйств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Школ, курсов по обучению водителей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Проведение выставок непродовольственных товаров без осуществления торговли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50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осуществляющих проектные, проектно-изыскательские, проектно-конструкторские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50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Редакций средств массовой информации, </w:t>
            </w:r>
            <w:proofErr w:type="gramStart"/>
            <w:r w:rsidRPr="003279A0">
              <w:rPr>
                <w:color w:val="222222"/>
                <w:sz w:val="24"/>
                <w:szCs w:val="24"/>
                <w:lang w:val="ru-RU"/>
              </w:rPr>
              <w:t>кроме</w:t>
            </w:r>
            <w:proofErr w:type="gramEnd"/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указанных в пункте </w:t>
            </w:r>
            <w:r>
              <w:rPr>
                <w:color w:val="222222"/>
                <w:sz w:val="24"/>
                <w:szCs w:val="24"/>
                <w:lang w:val="ru-RU"/>
              </w:rPr>
              <w:t>9.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Методики и 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в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пункте </w:t>
            </w:r>
            <w:r w:rsidRPr="009F3011">
              <w:rPr>
                <w:color w:val="222222"/>
                <w:sz w:val="24"/>
                <w:szCs w:val="24"/>
                <w:lang w:val="ru-RU"/>
              </w:rPr>
              <w:t>8 н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астоящего приложения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Частных учебных заведений, дошкольных, внешкольных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Ветеринарных аптек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Компьютерных клубов, Интернет-кафе, прокат кинофильмов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52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Торговых объектов по продаже книг, газет и журналов, изданных на иностранных языках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6D6D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Кафе, баров, закусочных, кафетериев, не осуществляющих продажу товаров подакцизной группы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Аптек, реализующих готовые лекарства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53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Торговых объектов по продаже продовольственных товаров, кроме товаров подакцизной группы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</w:t>
            </w:r>
            <w:r>
              <w:rPr>
                <w:color w:val="222222"/>
                <w:sz w:val="24"/>
                <w:szCs w:val="24"/>
                <w:lang w:val="ru-RU"/>
              </w:rPr>
              <w:t>: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Т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орговых объектов по продаже ортопедических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44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proofErr w:type="spellStart"/>
            <w:r w:rsidRPr="003279A0">
              <w:rPr>
                <w:color w:val="222222"/>
                <w:sz w:val="24"/>
                <w:szCs w:val="24"/>
                <w:lang w:val="ru-RU"/>
              </w:rPr>
              <w:t>Ксерокопировальной</w:t>
            </w:r>
            <w:proofErr w:type="spellEnd"/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техники для предоставления услуг населению по ксерокопированию документов (площадью не менее 6 </w:t>
            </w:r>
            <w:proofErr w:type="spellStart"/>
            <w:r w:rsidRPr="003279A0">
              <w:rPr>
                <w:color w:val="222222"/>
                <w:sz w:val="24"/>
                <w:szCs w:val="24"/>
                <w:lang w:val="ru-RU"/>
              </w:rPr>
              <w:t>кв.м</w:t>
            </w:r>
            <w:proofErr w:type="spellEnd"/>
            <w:r w:rsidRPr="003279A0">
              <w:rPr>
                <w:color w:val="222222"/>
                <w:sz w:val="24"/>
                <w:szCs w:val="24"/>
                <w:lang w:val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6D6D" w:rsidRPr="003279A0" w:rsidTr="0096233D">
        <w:trPr>
          <w:trHeight w:val="26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Фондов социального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Объектов почтовой связи на площади, используемой для предоставления услуг почтовой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6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предоставляющих услуги по перевозке и доставке (вручению) почтовых отправлений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4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Pr="003279A0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Столовых, буфетов, не осуществляющих продажу товаров подакцизной группы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36D6D" w:rsidRPr="003279A0" w:rsidTr="0096233D">
        <w:trPr>
          <w:trHeight w:val="7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3279A0" w:rsidRDefault="00936D6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6D" w:rsidRDefault="00936D6D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Фирменных магазинов отечественных промышленных предприятий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-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товаропроизводителей, кроме тех, которые производят товары подакцизной группы</w:t>
            </w:r>
          </w:p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6D" w:rsidRPr="004539C0" w:rsidRDefault="00936D6D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5A4587">
        <w:trPr>
          <w:trHeight w:val="29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587" w:rsidRPr="003279A0" w:rsidRDefault="005A4587" w:rsidP="005A458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87" w:rsidRPr="003279A0" w:rsidRDefault="005A4587" w:rsidP="005A458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587" w:rsidRPr="004539C0" w:rsidRDefault="005A4587" w:rsidP="005A458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A4587" w:rsidRPr="003279A0" w:rsidTr="0096233D">
        <w:trPr>
          <w:trHeight w:val="71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Торговых объектов по продаже полиграфической продукции и канцтоваров, лицензированной видео - и аудиопродукции, предназначенной для учебных заведений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A4587" w:rsidRPr="003279A0" w:rsidTr="0096233D">
        <w:trPr>
          <w:trHeight w:val="49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Государственных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и коммунальных учреждений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здравоохранения, которые частично финансируются за счет государственного и местных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Оздоровительных учреждений для детей и молодежи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Санаторно-курортных заведений для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5E7C3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3279A0" w:rsidRDefault="005A4587" w:rsidP="008F5D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5E7C32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71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Государственных учебных заведений, частично финансируемых из государственного бюджета, и учебных заведений, финансируемых из местного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Отделений банков на площади, используемой для осуществления платежей за жилищно-коммунальные услуги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50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осуществляющих бытовое обслуживание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51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Торговых объектов по продаже книг, газет и журналов, изданных на национальном языке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A4587" w:rsidRPr="003279A0" w:rsidTr="0096233D">
        <w:trPr>
          <w:trHeight w:val="46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Столовых, буфетов, не осуществляющих продажу товаров подакцизной группы, в учебных заведениях и воинских частях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Издательств печатных средств массовой информации и издательской продукции, издаваемых на национальном языке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Общественных туалетов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Камер 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Научно-исследовательских учреждений, </w:t>
            </w:r>
            <w:proofErr w:type="gramStart"/>
            <w:r w:rsidRPr="003279A0">
              <w:rPr>
                <w:color w:val="222222"/>
                <w:sz w:val="24"/>
                <w:szCs w:val="24"/>
                <w:lang w:val="ru-RU"/>
              </w:rPr>
              <w:t>кроме</w:t>
            </w:r>
            <w:proofErr w:type="gramEnd"/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бюджетных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Аптек на площади, используемой для изготовления лекарств по рецептам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предоставляющих ритуальные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Предприятий, учреждений, организаций в случае выполнения функций по обслуживанию жилого фонда, инженерных коммуникаций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Аптек, обслуживающих льготные категории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53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Торговых объектов по продаже продовольственных товаров для льготных категорий граждан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Коммунальных предприятий, осуществляющих хозрасчетную деятельность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5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Организаций, предоставляющих услуги по надзору за лицами с физическими или умственными недостатками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Библиотек, архивов, музеев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Детских молочных кухонь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4120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Default="005A4587" w:rsidP="004120F6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4120F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587" w:rsidRPr="003279A0" w:rsidRDefault="005A4587" w:rsidP="00B774B7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Профсоюзных комитетов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9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Учреждений социальной защиты для бездомных граждан, беспризорных детей и учреждений, предназначенных для временного или постоянного пребывания граждан преклонного возраста и инвалидов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E3674B">
        <w:trPr>
          <w:trHeight w:val="8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Государственных и коммунальных внешкольных учебных заведений (кроме оздоровительных заведений для детей и молодежи) и дошкольных учебных заведений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220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Учреждений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социального обслуживания для семей, детей и молодежи, содержащихся за счет местного бюджета, в частности центров социально-психологической реабилитации детей, социальных общежитий для детей-сирот и детей, лишенных родительской опеки, социальных центров матери и ребенка, центров социально-психологической помощи, центров реабилитации детей и молодежи с функциональными ограничениями, центров для ВИЧ-инфицированных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4539C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транспортных предприятий </w:t>
            </w:r>
            <w:proofErr w:type="gramStart"/>
            <w:r w:rsidRPr="003279A0">
              <w:rPr>
                <w:color w:val="222222"/>
                <w:sz w:val="24"/>
                <w:szCs w:val="24"/>
                <w:lang w:val="ru-RU"/>
              </w:rPr>
              <w:t>по</w:t>
            </w:r>
            <w:proofErr w:type="gramEnd"/>
            <w:r w:rsidRPr="003279A0">
              <w:rPr>
                <w:color w:val="222222"/>
                <w:sz w:val="24"/>
                <w:szCs w:val="24"/>
                <w:lang w:val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A4587" w:rsidRPr="004539C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Перевозке пассажиров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A4587" w:rsidRPr="004539C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Перевозке грузов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5A4587" w:rsidRPr="003279A0" w:rsidTr="0096233D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мастерских художников, скульпторов, народных мастеров, творческих союзов, общественных, религиозных и благотворительных организаций на площади, которая не используется для осуществления предпринимательской деятельности и составляет: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до 50 кв. метров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87" w:rsidRPr="003279A0" w:rsidRDefault="005A4587" w:rsidP="00F20BED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свыше 50 кв. метров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(за вычетом 50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)</w:t>
            </w:r>
          </w:p>
        </w:tc>
      </w:tr>
      <w:tr w:rsidR="005A4587" w:rsidRPr="003279A0" w:rsidTr="0096233D">
        <w:trPr>
          <w:trHeight w:val="7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общественных организаций инвалидов на площади, которая не используется для осуществления предпринимательской деятельности и составляет: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до 100 кв. метров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87" w:rsidRPr="003279A0" w:rsidRDefault="005A4587" w:rsidP="00F20BED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Свыше 100 кв. метров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(за вычетом 100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)</w:t>
            </w:r>
          </w:p>
        </w:tc>
      </w:tr>
      <w:tr w:rsidR="005A4587" w:rsidRPr="003279A0" w:rsidTr="0096233D">
        <w:trPr>
          <w:trHeight w:val="118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 организаций, учреждений, финансируемых из местного бюджетов, коммунальных предприя</w:t>
            </w:r>
            <w:r>
              <w:rPr>
                <w:color w:val="222222"/>
                <w:sz w:val="24"/>
                <w:szCs w:val="24"/>
                <w:lang w:val="ru-RU"/>
              </w:rPr>
              <w:t>тий, созданных администрацией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в части площади, которая не используется для хозрасчетной и коммерческой деятельности (в том числе с частичным самофинансированием)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222222"/>
                <w:sz w:val="24"/>
                <w:szCs w:val="24"/>
                <w:lang w:val="ru-RU"/>
              </w:rPr>
            </w:pPr>
            <w:r w:rsidRPr="004539C0">
              <w:rPr>
                <w:bCs/>
                <w:color w:val="222222"/>
                <w:sz w:val="24"/>
                <w:szCs w:val="24"/>
                <w:lang w:val="ru-RU"/>
              </w:rPr>
              <w:t>2 рос</w:t>
            </w:r>
            <w:proofErr w:type="gramStart"/>
            <w:r w:rsidRPr="004539C0">
              <w:rPr>
                <w:bCs/>
                <w:color w:val="222222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39C0">
              <w:rPr>
                <w:bCs/>
                <w:color w:val="222222"/>
                <w:sz w:val="24"/>
                <w:szCs w:val="24"/>
                <w:lang w:val="ru-RU"/>
              </w:rPr>
              <w:t>р</w:t>
            </w:r>
            <w:proofErr w:type="gramEnd"/>
            <w:r w:rsidRPr="004539C0">
              <w:rPr>
                <w:bCs/>
                <w:color w:val="222222"/>
                <w:sz w:val="24"/>
                <w:szCs w:val="24"/>
                <w:lang w:val="ru-RU"/>
              </w:rPr>
              <w:t>уб./в год</w:t>
            </w:r>
          </w:p>
        </w:tc>
      </w:tr>
      <w:tr w:rsidR="005A4587" w:rsidRPr="003279A0" w:rsidTr="0096233D">
        <w:trPr>
          <w:trHeight w:val="8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3279A0" w:rsidRDefault="005A4587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Использование помещений под общежития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Default="005A4587" w:rsidP="00EB02D8">
            <w:pPr>
              <w:jc w:val="center"/>
              <w:rPr>
                <w:bCs/>
                <w:color w:val="222222"/>
                <w:sz w:val="22"/>
                <w:szCs w:val="22"/>
                <w:lang w:val="ru-RU"/>
              </w:rPr>
            </w:pPr>
            <w:r w:rsidRPr="004539C0">
              <w:rPr>
                <w:bCs/>
                <w:color w:val="222222"/>
                <w:sz w:val="22"/>
                <w:szCs w:val="22"/>
                <w:lang w:val="ru-RU"/>
              </w:rPr>
              <w:t>На уровне платы за жилье</w:t>
            </w:r>
          </w:p>
          <w:p w:rsidR="005A4587" w:rsidRDefault="005A4587" w:rsidP="00EB02D8">
            <w:pPr>
              <w:jc w:val="center"/>
              <w:rPr>
                <w:bCs/>
                <w:color w:val="222222"/>
                <w:sz w:val="22"/>
                <w:szCs w:val="22"/>
                <w:lang w:val="ru-RU"/>
              </w:rPr>
            </w:pPr>
          </w:p>
          <w:p w:rsidR="005A4587" w:rsidRDefault="005A4587" w:rsidP="00EB02D8">
            <w:pPr>
              <w:jc w:val="center"/>
              <w:rPr>
                <w:bCs/>
                <w:color w:val="222222"/>
                <w:sz w:val="22"/>
                <w:szCs w:val="22"/>
                <w:lang w:val="ru-RU"/>
              </w:rPr>
            </w:pPr>
          </w:p>
          <w:p w:rsidR="005A4587" w:rsidRPr="004539C0" w:rsidRDefault="005A4587" w:rsidP="00EB02D8">
            <w:pPr>
              <w:jc w:val="center"/>
              <w:rPr>
                <w:bCs/>
                <w:color w:val="222222"/>
                <w:sz w:val="22"/>
                <w:szCs w:val="22"/>
                <w:lang w:val="ru-RU"/>
              </w:rPr>
            </w:pPr>
          </w:p>
        </w:tc>
      </w:tr>
      <w:tr w:rsidR="005A4587" w:rsidRPr="003279A0" w:rsidTr="005A4587">
        <w:trPr>
          <w:trHeight w:val="2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587" w:rsidRPr="003279A0" w:rsidRDefault="005A4587" w:rsidP="005A458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87" w:rsidRDefault="005A4587" w:rsidP="005A4587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87" w:rsidRPr="004539C0" w:rsidRDefault="005A4587" w:rsidP="005A458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A4587" w:rsidRPr="003279A0" w:rsidTr="0096233D">
        <w:trPr>
          <w:trHeight w:val="8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3279A0" w:rsidRDefault="005A4587" w:rsidP="0067420C">
            <w:pPr>
              <w:pStyle w:val="21"/>
              <w:tabs>
                <w:tab w:val="left" w:pos="851"/>
              </w:tabs>
              <w:jc w:val="both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8C5A44">
              <w:rPr>
                <w:sz w:val="24"/>
                <w:szCs w:val="24"/>
                <w:lang w:val="ru-RU"/>
              </w:rPr>
              <w:t>а период проведения ремонтно-строительных работ в арендуемых помещениях, непригодных для осуществления деятельности арендатора сроком не бол</w:t>
            </w:r>
            <w:r>
              <w:rPr>
                <w:sz w:val="24"/>
                <w:szCs w:val="24"/>
                <w:lang w:val="ru-RU"/>
              </w:rPr>
              <w:t>ее 6 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87" w:rsidRPr="004539C0" w:rsidRDefault="005A4587" w:rsidP="005C7E55">
            <w:pPr>
              <w:jc w:val="center"/>
              <w:rPr>
                <w:bCs/>
                <w:color w:val="222222"/>
                <w:sz w:val="22"/>
                <w:szCs w:val="22"/>
                <w:lang w:val="ru-RU"/>
              </w:rPr>
            </w:pPr>
            <w:r>
              <w:rPr>
                <w:bCs/>
                <w:color w:val="222222"/>
                <w:sz w:val="22"/>
                <w:szCs w:val="22"/>
                <w:lang w:val="ru-RU"/>
              </w:rPr>
              <w:t>50 % от</w:t>
            </w:r>
            <w:r w:rsidRPr="004539C0">
              <w:rPr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color w:val="222222"/>
                <w:sz w:val="22"/>
                <w:szCs w:val="22"/>
                <w:lang w:val="ru-RU"/>
              </w:rPr>
              <w:t xml:space="preserve">арендной </w:t>
            </w:r>
            <w:r w:rsidRPr="004539C0">
              <w:rPr>
                <w:bCs/>
                <w:color w:val="222222"/>
                <w:sz w:val="22"/>
                <w:szCs w:val="22"/>
                <w:lang w:val="ru-RU"/>
              </w:rPr>
              <w:t xml:space="preserve">платы </w:t>
            </w: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936D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Другое использование недвижимого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87" w:rsidRPr="004539C0" w:rsidRDefault="005A4587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4587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587" w:rsidRPr="003279A0" w:rsidRDefault="005A4587" w:rsidP="00EB02D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87" w:rsidRPr="003279A0" w:rsidRDefault="005A4587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7065" w:rsidRDefault="002A7065" w:rsidP="002A7065">
      <w:pPr>
        <w:jc w:val="both"/>
        <w:rPr>
          <w:sz w:val="25"/>
          <w:szCs w:val="25"/>
          <w:lang w:val="ru-RU"/>
        </w:rPr>
      </w:pPr>
    </w:p>
    <w:p w:rsidR="00366432" w:rsidRDefault="00366432"/>
    <w:sectPr w:rsidR="00366432" w:rsidSect="000D268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2B" w:rsidRDefault="005A482B" w:rsidP="00D4064B">
      <w:r>
        <w:separator/>
      </w:r>
    </w:p>
  </w:endnote>
  <w:endnote w:type="continuationSeparator" w:id="0">
    <w:p w:rsidR="005A482B" w:rsidRDefault="005A482B" w:rsidP="00D4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2B" w:rsidRDefault="005A482B" w:rsidP="00D4064B">
      <w:r>
        <w:separator/>
      </w:r>
    </w:p>
  </w:footnote>
  <w:footnote w:type="continuationSeparator" w:id="0">
    <w:p w:rsidR="005A482B" w:rsidRDefault="005A482B" w:rsidP="00D4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72907"/>
      <w:docPartObj>
        <w:docPartGallery w:val="Page Numbers (Top of Page)"/>
        <w:docPartUnique/>
      </w:docPartObj>
    </w:sdtPr>
    <w:sdtEndPr/>
    <w:sdtContent>
      <w:p w:rsidR="00AE53E0" w:rsidRDefault="00685852" w:rsidP="0042310F">
        <w:pPr>
          <w:pStyle w:val="a3"/>
          <w:tabs>
            <w:tab w:val="clear" w:pos="4677"/>
            <w:tab w:val="center" w:pos="4820"/>
          </w:tabs>
          <w:ind w:right="-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0BED" w:rsidRDefault="00AE53E0">
    <w:pPr>
      <w:pStyle w:val="a3"/>
    </w:pPr>
    <w:r>
      <w:t xml:space="preserve">                                                                                                                                         </w:t>
    </w:r>
    <w:proofErr w:type="spellStart"/>
    <w:r>
      <w:t>Продолжение</w:t>
    </w:r>
    <w:proofErr w:type="spellEnd"/>
    <w:r>
      <w:t xml:space="preserve"> </w:t>
    </w:r>
    <w:proofErr w:type="spellStart"/>
    <w:r>
      <w:t>приложения</w:t>
    </w:r>
    <w:proofErr w:type="spellEnd"/>
    <w:r>
      <w:t xml:space="preserve"> 2</w:t>
    </w:r>
  </w:p>
  <w:p w:rsidR="00AE53E0" w:rsidRDefault="00AE53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97"/>
      </w:pPr>
      <w:rPr>
        <w:rFonts w:ascii="Symbol" w:hAnsi="Symbol" w:cs="Symbol"/>
      </w:rPr>
    </w:lvl>
  </w:abstractNum>
  <w:abstractNum w:abstractNumId="1">
    <w:nsid w:val="79B3143B"/>
    <w:multiLevelType w:val="hybridMultilevel"/>
    <w:tmpl w:val="A96C41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E8E"/>
    <w:rsid w:val="000232FC"/>
    <w:rsid w:val="00036A91"/>
    <w:rsid w:val="00084C68"/>
    <w:rsid w:val="00096773"/>
    <w:rsid w:val="000C39AF"/>
    <w:rsid w:val="000D268B"/>
    <w:rsid w:val="000E6A49"/>
    <w:rsid w:val="00157DD8"/>
    <w:rsid w:val="001A661F"/>
    <w:rsid w:val="001B6CD9"/>
    <w:rsid w:val="002039F8"/>
    <w:rsid w:val="00252A4E"/>
    <w:rsid w:val="0028434F"/>
    <w:rsid w:val="002A15F0"/>
    <w:rsid w:val="002A7065"/>
    <w:rsid w:val="002D4761"/>
    <w:rsid w:val="003107C7"/>
    <w:rsid w:val="00324F23"/>
    <w:rsid w:val="00342066"/>
    <w:rsid w:val="00363CCA"/>
    <w:rsid w:val="00366432"/>
    <w:rsid w:val="00383F53"/>
    <w:rsid w:val="003C0B07"/>
    <w:rsid w:val="004152F1"/>
    <w:rsid w:val="0042310F"/>
    <w:rsid w:val="004243F7"/>
    <w:rsid w:val="00426ADF"/>
    <w:rsid w:val="00446250"/>
    <w:rsid w:val="00473AFD"/>
    <w:rsid w:val="00494284"/>
    <w:rsid w:val="004F232A"/>
    <w:rsid w:val="00524CEF"/>
    <w:rsid w:val="0056152E"/>
    <w:rsid w:val="00565E8E"/>
    <w:rsid w:val="00575039"/>
    <w:rsid w:val="005A4587"/>
    <w:rsid w:val="005A482B"/>
    <w:rsid w:val="005C7E55"/>
    <w:rsid w:val="0063220F"/>
    <w:rsid w:val="00665C84"/>
    <w:rsid w:val="00670E8E"/>
    <w:rsid w:val="0067420C"/>
    <w:rsid w:val="00685852"/>
    <w:rsid w:val="006A1D63"/>
    <w:rsid w:val="006E133D"/>
    <w:rsid w:val="007675D7"/>
    <w:rsid w:val="007A0844"/>
    <w:rsid w:val="007F69B5"/>
    <w:rsid w:val="00821819"/>
    <w:rsid w:val="00841A40"/>
    <w:rsid w:val="00871CF1"/>
    <w:rsid w:val="008C5A44"/>
    <w:rsid w:val="008E2E11"/>
    <w:rsid w:val="0090177E"/>
    <w:rsid w:val="00936D6D"/>
    <w:rsid w:val="0096233D"/>
    <w:rsid w:val="009730EC"/>
    <w:rsid w:val="0098075F"/>
    <w:rsid w:val="009A7137"/>
    <w:rsid w:val="00A83E50"/>
    <w:rsid w:val="00AE53E0"/>
    <w:rsid w:val="00B43422"/>
    <w:rsid w:val="00B504BC"/>
    <w:rsid w:val="00B612AD"/>
    <w:rsid w:val="00B774B7"/>
    <w:rsid w:val="00C14B0E"/>
    <w:rsid w:val="00C3491B"/>
    <w:rsid w:val="00C618A7"/>
    <w:rsid w:val="00C87ABF"/>
    <w:rsid w:val="00CC1935"/>
    <w:rsid w:val="00D4064B"/>
    <w:rsid w:val="00D53E36"/>
    <w:rsid w:val="00D708E9"/>
    <w:rsid w:val="00D975DF"/>
    <w:rsid w:val="00DD45FF"/>
    <w:rsid w:val="00DD66E4"/>
    <w:rsid w:val="00E0348C"/>
    <w:rsid w:val="00E3674B"/>
    <w:rsid w:val="00E36FF1"/>
    <w:rsid w:val="00E43553"/>
    <w:rsid w:val="00EF413A"/>
    <w:rsid w:val="00F021A9"/>
    <w:rsid w:val="00F20BED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64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40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64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03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8C5A44"/>
    <w:pPr>
      <w:suppressAutoHyphens/>
      <w:jc w:val="center"/>
    </w:pPr>
    <w:rPr>
      <w:sz w:val="28"/>
      <w:lang w:val="en-US" w:eastAsia="zh-CN"/>
    </w:rPr>
  </w:style>
  <w:style w:type="paragraph" w:styleId="a9">
    <w:name w:val="List Paragraph"/>
    <w:basedOn w:val="a"/>
    <w:uiPriority w:val="34"/>
    <w:qFormat/>
    <w:rsid w:val="00252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64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40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64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03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BF84F-949A-4745-92B7-7D735D4D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</dc:creator>
  <cp:keywords/>
  <dc:description/>
  <cp:lastModifiedBy>RePack by Diakov</cp:lastModifiedBy>
  <cp:revision>34</cp:revision>
  <cp:lastPrinted>2019-05-07T10:34:00Z</cp:lastPrinted>
  <dcterms:created xsi:type="dcterms:W3CDTF">2016-08-08T12:55:00Z</dcterms:created>
  <dcterms:modified xsi:type="dcterms:W3CDTF">2019-07-20T02:58:00Z</dcterms:modified>
</cp:coreProperties>
</file>