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Pr="00F12E1C" w:rsidRDefault="006277D9" w:rsidP="00F12E1C">
      <w:pPr>
        <w:spacing w:after="0" w:line="240" w:lineRule="auto"/>
        <w:ind w:left="5812"/>
        <w:rPr>
          <w:rFonts w:ascii="Times New Roman" w:hAnsi="Times New Roman"/>
          <w:sz w:val="24"/>
          <w:szCs w:val="20"/>
          <w:lang w:eastAsia="uk-UA"/>
        </w:rPr>
      </w:pPr>
      <w:bookmarkStart w:id="0" w:name="_GoBack"/>
      <w:bookmarkEnd w:id="0"/>
      <w:r w:rsidRPr="00F12E1C">
        <w:rPr>
          <w:rFonts w:ascii="Times New Roman" w:hAnsi="Times New Roman"/>
          <w:sz w:val="24"/>
          <w:szCs w:val="20"/>
          <w:lang w:eastAsia="uk-UA"/>
        </w:rPr>
        <w:t xml:space="preserve">Приложение </w:t>
      </w:r>
    </w:p>
    <w:p w:rsidR="006277D9" w:rsidRPr="00F12E1C" w:rsidRDefault="006277D9" w:rsidP="00F12E1C">
      <w:pPr>
        <w:spacing w:after="0" w:line="240" w:lineRule="auto"/>
        <w:ind w:left="5812"/>
        <w:rPr>
          <w:rFonts w:ascii="Times New Roman" w:hAnsi="Times New Roman"/>
          <w:sz w:val="24"/>
          <w:szCs w:val="20"/>
          <w:lang w:eastAsia="uk-UA"/>
        </w:rPr>
      </w:pPr>
      <w:r w:rsidRPr="00F12E1C">
        <w:rPr>
          <w:rFonts w:ascii="Times New Roman" w:hAnsi="Times New Roman"/>
          <w:sz w:val="24"/>
          <w:szCs w:val="20"/>
          <w:lang w:eastAsia="uk-UA"/>
        </w:rPr>
        <w:t xml:space="preserve">к Инструкции </w:t>
      </w:r>
      <w:r w:rsidR="00F12E1C" w:rsidRPr="00F12E1C">
        <w:rPr>
          <w:rFonts w:ascii="Times New Roman" w:hAnsi="Times New Roman"/>
          <w:sz w:val="24"/>
          <w:szCs w:val="20"/>
          <w:lang w:eastAsia="uk-UA"/>
        </w:rPr>
        <w:t>по заполнению платежных поручений распорядителями и получателями бюджетных средств</w:t>
      </w:r>
      <w:r w:rsidR="00992EFB">
        <w:rPr>
          <w:rFonts w:ascii="Times New Roman" w:hAnsi="Times New Roman"/>
          <w:sz w:val="24"/>
          <w:szCs w:val="20"/>
          <w:lang w:eastAsia="uk-UA"/>
        </w:rPr>
        <w:t xml:space="preserve"> (пункт</w:t>
      </w:r>
      <w:r w:rsidR="0038529A">
        <w:rPr>
          <w:rFonts w:ascii="Times New Roman" w:hAnsi="Times New Roman"/>
          <w:sz w:val="24"/>
          <w:szCs w:val="20"/>
          <w:lang w:eastAsia="uk-UA"/>
        </w:rPr>
        <w:t>ы</w:t>
      </w:r>
      <w:r w:rsidR="00992EFB">
        <w:rPr>
          <w:rFonts w:ascii="Times New Roman" w:hAnsi="Times New Roman"/>
          <w:sz w:val="24"/>
          <w:szCs w:val="20"/>
          <w:lang w:eastAsia="uk-UA"/>
        </w:rPr>
        <w:t xml:space="preserve"> 5.3</w:t>
      </w:r>
      <w:r w:rsidR="0038529A">
        <w:rPr>
          <w:rFonts w:ascii="Times New Roman" w:hAnsi="Times New Roman"/>
          <w:sz w:val="24"/>
          <w:szCs w:val="20"/>
          <w:lang w:eastAsia="uk-UA"/>
        </w:rPr>
        <w:t>, 5.4</w:t>
      </w:r>
      <w:r w:rsidR="00992EFB">
        <w:rPr>
          <w:rFonts w:ascii="Times New Roman" w:hAnsi="Times New Roman"/>
          <w:sz w:val="24"/>
          <w:szCs w:val="20"/>
          <w:lang w:eastAsia="uk-UA"/>
        </w:rPr>
        <w:t>)</w:t>
      </w:r>
    </w:p>
    <w:p w:rsidR="00F12E1C" w:rsidRDefault="00F12E1C" w:rsidP="00980B50">
      <w:pPr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277D9" w:rsidRDefault="006277D9" w:rsidP="00980B50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Справочник кодов видов </w:t>
      </w:r>
      <w:r w:rsidR="00E121B0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>платы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6277D9" w:rsidRPr="006277D9" w:rsidTr="00F12E1C">
        <w:tc>
          <w:tcPr>
            <w:tcW w:w="1526" w:type="dxa"/>
          </w:tcPr>
          <w:p w:rsidR="006277D9" w:rsidRDefault="00E121B0" w:rsidP="006277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Код вида у</w:t>
            </w:r>
            <w:r w:rsidR="006277D9" w:rsidRPr="006277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платы</w:t>
            </w:r>
          </w:p>
          <w:p w:rsidR="00E121B0" w:rsidRPr="006277D9" w:rsidRDefault="00E121B0" w:rsidP="006277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(КВУ)</w:t>
            </w:r>
          </w:p>
        </w:tc>
        <w:tc>
          <w:tcPr>
            <w:tcW w:w="8221" w:type="dxa"/>
            <w:vAlign w:val="center"/>
          </w:tcPr>
          <w:p w:rsidR="006277D9" w:rsidRPr="006277D9" w:rsidRDefault="00E121B0" w:rsidP="00F12E1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 у</w:t>
            </w:r>
            <w:r w:rsidR="006277D9" w:rsidRPr="006277D9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платы</w:t>
            </w:r>
          </w:p>
        </w:tc>
      </w:tr>
      <w:tr w:rsidR="006277D9" w:rsidRPr="006277D9" w:rsidTr="00F12E1C">
        <w:tc>
          <w:tcPr>
            <w:tcW w:w="1526" w:type="dxa"/>
          </w:tcPr>
          <w:p w:rsidR="006277D9" w:rsidRPr="006277D9" w:rsidRDefault="006277D9" w:rsidP="006277D9">
            <w:pPr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221" w:type="dxa"/>
          </w:tcPr>
          <w:p w:rsidR="006277D9" w:rsidRPr="006277D9" w:rsidRDefault="006277D9" w:rsidP="00B7218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Зачисление доходов </w:t>
            </w: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на счета собственных поступлений 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бюджетных учреждений и организаций </w:t>
            </w: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(балансовые счета 2535, 2536, 2555, 2556) </w:t>
            </w:r>
          </w:p>
        </w:tc>
      </w:tr>
      <w:tr w:rsidR="006277D9" w:rsidRPr="006277D9" w:rsidTr="00F12E1C">
        <w:tc>
          <w:tcPr>
            <w:tcW w:w="1526" w:type="dxa"/>
          </w:tcPr>
          <w:p w:rsidR="006277D9" w:rsidRPr="006277D9" w:rsidRDefault="006277D9" w:rsidP="006277D9">
            <w:pPr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221" w:type="dxa"/>
          </w:tcPr>
          <w:p w:rsidR="006277D9" w:rsidRPr="006277D9" w:rsidRDefault="00B72185" w:rsidP="00B7218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В</w:t>
            </w:r>
            <w:r w:rsidRPr="003A36AF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озврат излишне или ошибочно зачисленных денежных средств </w:t>
            </w: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со счетов </w:t>
            </w:r>
            <w:r w:rsidR="006277D9" w:rsidRPr="003A36AF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собственны</w:t>
            </w: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х</w:t>
            </w:r>
            <w:r w:rsidR="006277D9" w:rsidRPr="003A36AF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 поступлени</w:t>
            </w: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й</w:t>
            </w:r>
            <w:r w:rsidR="006277D9" w:rsidRPr="003A36AF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 бюджетных учреждений и организаций </w:t>
            </w: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(</w:t>
            </w:r>
            <w:r w:rsidR="006277D9" w:rsidRPr="003A36AF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балансовые счета 2535, 2536, 2555, 2556) </w:t>
            </w:r>
          </w:p>
        </w:tc>
      </w:tr>
      <w:tr w:rsidR="006277D9" w:rsidRPr="006277D9" w:rsidTr="00F12E1C">
        <w:tc>
          <w:tcPr>
            <w:tcW w:w="1526" w:type="dxa"/>
          </w:tcPr>
          <w:p w:rsidR="006277D9" w:rsidRPr="006277D9" w:rsidRDefault="006277D9" w:rsidP="006277D9">
            <w:pPr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221" w:type="dxa"/>
          </w:tcPr>
          <w:p w:rsidR="006277D9" w:rsidRPr="006277D9" w:rsidRDefault="006277D9" w:rsidP="00B72185">
            <w:pPr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Переброска ошибочно зачисленных денежных средств между группами и (или) подгруппами собственных поступлений бюджетных учреждений и организаций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(балансовые счета 2535, 2536, 2555, 2556)</w:t>
            </w:r>
          </w:p>
        </w:tc>
      </w:tr>
      <w:tr w:rsidR="006277D9" w:rsidRPr="006277D9" w:rsidTr="00F12E1C">
        <w:tc>
          <w:tcPr>
            <w:tcW w:w="1526" w:type="dxa"/>
          </w:tcPr>
          <w:p w:rsidR="006277D9" w:rsidRPr="006277D9" w:rsidRDefault="006277D9" w:rsidP="006277D9">
            <w:pPr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221" w:type="dxa"/>
          </w:tcPr>
          <w:p w:rsidR="006277D9" w:rsidRPr="006277D9" w:rsidRDefault="006277D9" w:rsidP="00B7218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П</w:t>
            </w:r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ерераспределени</w:t>
            </w: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е</w:t>
            </w:r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 денежных средств, полученных главными распорядителями бюджетных средств (распорядителями бюджетных сре</w:t>
            </w:r>
            <w:proofErr w:type="gramStart"/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дств вт</w:t>
            </w:r>
            <w:proofErr w:type="gramEnd"/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орого уровня), подведомственным учреждениям и организациям </w:t>
            </w:r>
            <w:r w:rsidR="00980B50" w:rsidRPr="006277D9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(балансовые счета 2535, 2536, 2555, 2556)</w:t>
            </w:r>
          </w:p>
        </w:tc>
      </w:tr>
      <w:tr w:rsidR="006277D9" w:rsidRPr="006277D9" w:rsidTr="00F12E1C">
        <w:tc>
          <w:tcPr>
            <w:tcW w:w="1526" w:type="dxa"/>
          </w:tcPr>
          <w:p w:rsidR="006277D9" w:rsidRPr="006277D9" w:rsidRDefault="006277D9" w:rsidP="006277D9">
            <w:pPr>
              <w:jc w:val="center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277D9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221" w:type="dxa"/>
          </w:tcPr>
          <w:p w:rsidR="006277D9" w:rsidRPr="006277D9" w:rsidRDefault="006277D9" w:rsidP="00B7218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П</w:t>
            </w:r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еречислени</w:t>
            </w:r>
            <w:r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е</w:t>
            </w:r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 денежных средств, полученных подведомственными  учреждениями и организациями, главному распорядителю бюджетных средств (распорядителю бюджетных сре</w:t>
            </w:r>
            <w:proofErr w:type="gramStart"/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дств вт</w:t>
            </w:r>
            <w:proofErr w:type="gramEnd"/>
            <w:r w:rsidRPr="00CE7C6E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>орого уровня)</w:t>
            </w:r>
            <w:r w:rsidR="00980B50" w:rsidRPr="006277D9">
              <w:rPr>
                <w:rFonts w:eastAsia="Calibri"/>
                <w:bCs/>
                <w:kern w:val="36"/>
                <w:sz w:val="28"/>
                <w:szCs w:val="28"/>
                <w:lang w:val="ru-RU" w:eastAsia="ru-RU"/>
              </w:rPr>
              <w:t xml:space="preserve"> (балансовые счета 2535, 2536, 2555, 2556)</w:t>
            </w:r>
          </w:p>
        </w:tc>
      </w:tr>
    </w:tbl>
    <w:p w:rsidR="006277D9" w:rsidRPr="006277D9" w:rsidRDefault="006277D9" w:rsidP="006277D9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sectPr w:rsidR="006277D9" w:rsidRPr="006277D9" w:rsidSect="00F1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9"/>
    <w:rsid w:val="0038529A"/>
    <w:rsid w:val="006277D9"/>
    <w:rsid w:val="0076201D"/>
    <w:rsid w:val="00980B50"/>
    <w:rsid w:val="00992EFB"/>
    <w:rsid w:val="00B72185"/>
    <w:rsid w:val="00E121B0"/>
    <w:rsid w:val="00EB2B8E"/>
    <w:rsid w:val="00F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2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27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2019-04-16T13:56:00Z</dcterms:created>
  <dcterms:modified xsi:type="dcterms:W3CDTF">2019-04-16T13:57:00Z</dcterms:modified>
</cp:coreProperties>
</file>