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35" w:rsidRDefault="00A96E35" w:rsidP="00A96E35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</w:p>
    <w:p w:rsidR="00A96E35" w:rsidRDefault="00A96E35" w:rsidP="00A96E35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</w:p>
    <w:p w:rsidR="00A96E35" w:rsidRPr="00776F5E" w:rsidRDefault="00A96E35" w:rsidP="00A96E35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>
        <w:rPr>
          <w:sz w:val="28"/>
          <w:szCs w:val="28"/>
        </w:rPr>
        <w:t>к Положению «О нагрудном знаке «Почетный железнодорожник»</w:t>
      </w:r>
    </w:p>
    <w:p w:rsidR="00A96E35" w:rsidRDefault="00A96E35" w:rsidP="00A96E35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>(пункт 1.4</w:t>
      </w:r>
      <w:r>
        <w:rPr>
          <w:sz w:val="28"/>
          <w:szCs w:val="28"/>
        </w:rPr>
        <w:t>.</w:t>
      </w:r>
      <w:r w:rsidRPr="00493BBB">
        <w:rPr>
          <w:sz w:val="28"/>
          <w:szCs w:val="28"/>
        </w:rPr>
        <w:t>)</w:t>
      </w:r>
    </w:p>
    <w:p w:rsidR="00A96E35" w:rsidRDefault="00A96E35" w:rsidP="00A96E35">
      <w:pPr>
        <w:tabs>
          <w:tab w:val="left" w:pos="6345"/>
        </w:tabs>
      </w:pPr>
    </w:p>
    <w:p w:rsidR="00A96E35" w:rsidRDefault="00A96E35" w:rsidP="00A96E35">
      <w:pPr>
        <w:tabs>
          <w:tab w:val="left" w:pos="4125"/>
        </w:tabs>
      </w:pPr>
      <w:r>
        <w:tab/>
      </w:r>
    </w:p>
    <w:p w:rsidR="00A96E35" w:rsidRPr="00975F98" w:rsidRDefault="00A96E35" w:rsidP="00A96E35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Эскиз нагрудного</w:t>
      </w:r>
      <w:r w:rsidRPr="00975F98">
        <w:rPr>
          <w:sz w:val="28"/>
          <w:szCs w:val="28"/>
        </w:rPr>
        <w:t xml:space="preserve"> знака</w:t>
      </w:r>
    </w:p>
    <w:p w:rsidR="00A96E35" w:rsidRDefault="00A96E35" w:rsidP="00A96E35">
      <w:pPr>
        <w:tabs>
          <w:tab w:val="center" w:pos="4961"/>
          <w:tab w:val="left" w:pos="6345"/>
          <w:tab w:val="left" w:pos="7661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282575</wp:posOffset>
            </wp:positionV>
            <wp:extent cx="2121535" cy="34861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975F98">
        <w:rPr>
          <w:sz w:val="28"/>
          <w:szCs w:val="28"/>
        </w:rPr>
        <w:t>«</w:t>
      </w:r>
      <w:r>
        <w:rPr>
          <w:sz w:val="28"/>
          <w:szCs w:val="28"/>
        </w:rPr>
        <w:t>Почетный железнодорожник</w:t>
      </w:r>
      <w:r w:rsidRPr="00975F98">
        <w:rPr>
          <w:sz w:val="28"/>
          <w:szCs w:val="28"/>
        </w:rPr>
        <w:t xml:space="preserve">» </w:t>
      </w:r>
    </w:p>
    <w:p w:rsidR="00A96E35" w:rsidRDefault="00A96E35" w:rsidP="00A96E35">
      <w:pPr>
        <w:tabs>
          <w:tab w:val="center" w:pos="4961"/>
          <w:tab w:val="left" w:pos="6345"/>
          <w:tab w:val="left" w:pos="7661"/>
        </w:tabs>
        <w:jc w:val="center"/>
        <w:rPr>
          <w:sz w:val="28"/>
          <w:szCs w:val="28"/>
        </w:rPr>
      </w:pPr>
    </w:p>
    <w:p w:rsidR="00A96E35" w:rsidRPr="00A96E35" w:rsidRDefault="00A96E35" w:rsidP="00A96E35">
      <w:pPr>
        <w:tabs>
          <w:tab w:val="center" w:pos="4961"/>
          <w:tab w:val="left" w:pos="6345"/>
          <w:tab w:val="left" w:pos="7661"/>
        </w:tabs>
        <w:ind w:left="-284"/>
        <w:rPr>
          <w:sz w:val="28"/>
          <w:szCs w:val="28"/>
          <w:lang w:val="en-US"/>
        </w:rPr>
      </w:pPr>
      <w:r>
        <w:rPr>
          <w:sz w:val="28"/>
          <w:szCs w:val="28"/>
        </w:rPr>
        <w:br w:type="textWrapping" w:clear="all"/>
      </w:r>
    </w:p>
    <w:p w:rsidR="00A96E35" w:rsidRPr="00A71611" w:rsidRDefault="00A96E35" w:rsidP="00A96E35">
      <w:pPr>
        <w:tabs>
          <w:tab w:val="center" w:pos="4961"/>
          <w:tab w:val="left" w:pos="6345"/>
          <w:tab w:val="left" w:pos="7661"/>
        </w:tabs>
        <w:jc w:val="center"/>
        <w:rPr>
          <w:sz w:val="28"/>
          <w:szCs w:val="28"/>
        </w:rPr>
      </w:pPr>
      <w:r w:rsidRPr="00A71611">
        <w:rPr>
          <w:sz w:val="28"/>
          <w:szCs w:val="28"/>
        </w:rPr>
        <w:t>ОПИСАНИЕ</w:t>
      </w:r>
    </w:p>
    <w:p w:rsidR="00A96E35" w:rsidRPr="001323E3" w:rsidRDefault="00A96E35" w:rsidP="00A96E35">
      <w:pPr>
        <w:tabs>
          <w:tab w:val="left" w:pos="2430"/>
        </w:tabs>
        <w:jc w:val="center"/>
        <w:rPr>
          <w:sz w:val="28"/>
          <w:szCs w:val="28"/>
          <w:highlight w:val="green"/>
        </w:rPr>
      </w:pPr>
      <w:r w:rsidRPr="00A71611">
        <w:rPr>
          <w:sz w:val="28"/>
          <w:szCs w:val="28"/>
        </w:rPr>
        <w:t>к знаку «Почетный железнодорожник»</w:t>
      </w:r>
    </w:p>
    <w:p w:rsidR="00A96E35" w:rsidRDefault="00A96E35" w:rsidP="00A96E35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 «Почетный железнодорожник» изготавливается из нейзильбера и имеет форму овала с декоративной рифленой каймой по контуру. В центре основания изображен паровоз и высокоскоростной пассажирский электропоезд. В нижней части основания знака наложены золотистые перекрещенные гаечный ключ и молоток. Верхняя часть основания знака закрыта </w:t>
      </w:r>
      <w:proofErr w:type="spellStart"/>
      <w:r>
        <w:rPr>
          <w:color w:val="000000"/>
          <w:sz w:val="28"/>
          <w:szCs w:val="28"/>
        </w:rPr>
        <w:t>картушным</w:t>
      </w:r>
      <w:proofErr w:type="spellEnd"/>
      <w:r>
        <w:rPr>
          <w:color w:val="000000"/>
          <w:sz w:val="28"/>
          <w:szCs w:val="28"/>
        </w:rPr>
        <w:t xml:space="preserve"> щитом из латуни, в середине которого на фоне рубиновой эмали надпись «ПОЧЕТНЫЙ ЖЕЛЕЗНОДОРОЖНИК». Окаймление </w:t>
      </w:r>
      <w:proofErr w:type="spellStart"/>
      <w:r>
        <w:rPr>
          <w:color w:val="000000"/>
          <w:sz w:val="28"/>
          <w:szCs w:val="28"/>
        </w:rPr>
        <w:t>картушного</w:t>
      </w:r>
      <w:proofErr w:type="spellEnd"/>
      <w:r>
        <w:rPr>
          <w:color w:val="000000"/>
          <w:sz w:val="28"/>
          <w:szCs w:val="28"/>
        </w:rPr>
        <w:t xml:space="preserve"> щита золотистого цвета. Все изображения и надпись на знаке выпуклые. На оборотной стороне основания вверху гравируется порядковый номер знака.</w:t>
      </w:r>
    </w:p>
    <w:p w:rsidR="00A4787B" w:rsidRPr="00A96E35" w:rsidRDefault="00A96E35" w:rsidP="00A96E35">
      <w:pPr>
        <w:adjustRightInd w:val="0"/>
        <w:ind w:firstLine="709"/>
        <w:jc w:val="both"/>
      </w:pPr>
      <w:r>
        <w:rPr>
          <w:color w:val="000000"/>
          <w:sz w:val="28"/>
          <w:szCs w:val="28"/>
        </w:rPr>
        <w:tab/>
        <w:t xml:space="preserve">Знак «Почетный железнодорожник» при помощи ушка и кольца соединяется с прямоугольной латунной колодкой, покрытой шелковой муаровой лентой </w:t>
      </w:r>
      <w:r w:rsidRPr="00676877">
        <w:rPr>
          <w:color w:val="000000"/>
          <w:sz w:val="28"/>
          <w:szCs w:val="28"/>
        </w:rPr>
        <w:t>в цветах флага Донецкой Народной Республики (черный, синий и красный), расположенных вертикально</w:t>
      </w:r>
      <w:r>
        <w:rPr>
          <w:color w:val="000000"/>
          <w:sz w:val="28"/>
          <w:szCs w:val="28"/>
        </w:rPr>
        <w:t>. Прикрепление знака к одежде осуществляется булавкой с защелкой, размещенной на оборотной стороне колодки.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Высота знака «Почетный железнодорожник» - </w:t>
      </w:r>
      <w:smartTag w:uri="urn:schemas-microsoft-com:office:smarttags" w:element="metricconverter">
        <w:smartTagPr>
          <w:attr w:name="ProductID" w:val="40 мм"/>
        </w:smartTagPr>
        <w:r>
          <w:rPr>
            <w:color w:val="000000"/>
            <w:sz w:val="28"/>
            <w:szCs w:val="28"/>
          </w:rPr>
          <w:t>40 мм</w:t>
        </w:r>
      </w:smartTag>
      <w:r>
        <w:rPr>
          <w:color w:val="000000"/>
          <w:sz w:val="28"/>
          <w:szCs w:val="28"/>
        </w:rPr>
        <w:t xml:space="preserve">,  ширина -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</w:rPr>
          <w:t>30 мм</w:t>
        </w:r>
      </w:smartTag>
      <w:r>
        <w:rPr>
          <w:color w:val="000000"/>
          <w:sz w:val="28"/>
          <w:szCs w:val="28"/>
        </w:rPr>
        <w:t xml:space="preserve">, высота колодки -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 xml:space="preserve">, ширина ленты - </w:t>
      </w:r>
      <w:smartTag w:uri="urn:schemas-microsoft-com:office:smarttags" w:element="metricconverter">
        <w:smartTagPr>
          <w:attr w:name="ProductID" w:val="24 мм"/>
        </w:smartTagPr>
        <w:r>
          <w:rPr>
            <w:color w:val="000000"/>
            <w:sz w:val="28"/>
            <w:szCs w:val="28"/>
          </w:rPr>
          <w:t>24 мм</w:t>
        </w:r>
      </w:smartTag>
      <w:bookmarkStart w:id="0" w:name="_GoBack"/>
      <w:bookmarkEnd w:id="0"/>
      <w:proofErr w:type="gramEnd"/>
    </w:p>
    <w:sectPr w:rsidR="00A4787B" w:rsidRPr="00A96E35" w:rsidSect="00A96E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51"/>
    <w:rsid w:val="000D0C35"/>
    <w:rsid w:val="00137BD2"/>
    <w:rsid w:val="00167F7F"/>
    <w:rsid w:val="001C3E2A"/>
    <w:rsid w:val="001C7B62"/>
    <w:rsid w:val="001D0857"/>
    <w:rsid w:val="002C6E40"/>
    <w:rsid w:val="00357BB4"/>
    <w:rsid w:val="00366C65"/>
    <w:rsid w:val="00434CE7"/>
    <w:rsid w:val="00480A80"/>
    <w:rsid w:val="00493C59"/>
    <w:rsid w:val="004D5D58"/>
    <w:rsid w:val="00510C4A"/>
    <w:rsid w:val="005D4551"/>
    <w:rsid w:val="007D44E3"/>
    <w:rsid w:val="00872E12"/>
    <w:rsid w:val="00881273"/>
    <w:rsid w:val="008B169D"/>
    <w:rsid w:val="00997BBD"/>
    <w:rsid w:val="009B44CD"/>
    <w:rsid w:val="009C2A26"/>
    <w:rsid w:val="00A10A72"/>
    <w:rsid w:val="00A4787B"/>
    <w:rsid w:val="00A96E35"/>
    <w:rsid w:val="00B522DC"/>
    <w:rsid w:val="00B55577"/>
    <w:rsid w:val="00B67835"/>
    <w:rsid w:val="00C472ED"/>
    <w:rsid w:val="00D17804"/>
    <w:rsid w:val="00D67DA4"/>
    <w:rsid w:val="00D80452"/>
    <w:rsid w:val="00DC1E2B"/>
    <w:rsid w:val="00DD6D7F"/>
    <w:rsid w:val="00E11B0F"/>
    <w:rsid w:val="00EB5E6B"/>
    <w:rsid w:val="00E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6E3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6E3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</dc:creator>
  <cp:keywords/>
  <dc:description/>
  <cp:lastModifiedBy>arapova</cp:lastModifiedBy>
  <cp:revision>2</cp:revision>
  <dcterms:created xsi:type="dcterms:W3CDTF">2019-07-16T07:14:00Z</dcterms:created>
  <dcterms:modified xsi:type="dcterms:W3CDTF">2019-07-16T07:15:00Z</dcterms:modified>
</cp:coreProperties>
</file>