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06" w:rsidRPr="000058B8" w:rsidRDefault="00E15C06" w:rsidP="00C44961">
      <w:pPr>
        <w:spacing w:after="0" w:line="240" w:lineRule="auto"/>
        <w:ind w:left="5897"/>
        <w:outlineLvl w:val="2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Приложение </w:t>
      </w:r>
      <w:r w:rsidRPr="000058B8">
        <w:rPr>
          <w:rFonts w:ascii="Times New Roman" w:eastAsia="Calibri" w:hAnsi="Times New Roman"/>
          <w:bCs/>
          <w:sz w:val="24"/>
          <w:szCs w:val="24"/>
        </w:rPr>
        <w:t>7</w:t>
      </w:r>
    </w:p>
    <w:p w:rsidR="00E15C06" w:rsidRDefault="00E15C06" w:rsidP="00C44961">
      <w:pPr>
        <w:spacing w:after="0" w:line="240" w:lineRule="auto"/>
        <w:ind w:left="5897"/>
        <w:outlineLvl w:val="2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к приказу Министерства финансов Донецкой Народной Республики </w:t>
      </w:r>
    </w:p>
    <w:p w:rsidR="00A208BF" w:rsidRDefault="00C44961" w:rsidP="00C44961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Calibri" w:hAnsi="Times New Roman"/>
          <w:sz w:val="24"/>
          <w:szCs w:val="24"/>
          <w:lang w:eastAsia="uk-UA"/>
        </w:rPr>
      </w:pPr>
      <w:r w:rsidRPr="00C44961">
        <w:rPr>
          <w:rFonts w:ascii="Times New Roman" w:eastAsia="Calibri" w:hAnsi="Times New Roman"/>
          <w:sz w:val="24"/>
          <w:szCs w:val="24"/>
          <w:lang w:eastAsia="uk-UA"/>
        </w:rPr>
        <w:t>от 01 июля 2019 г. № 106</w:t>
      </w:r>
    </w:p>
    <w:p w:rsidR="00C44961" w:rsidRDefault="00C44961" w:rsidP="00C44961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208BF" w:rsidRDefault="00A208BF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4820"/>
        <w:gridCol w:w="1276"/>
        <w:gridCol w:w="1270"/>
      </w:tblGrid>
      <w:tr w:rsidR="00F11EB4" w:rsidRPr="00A208BF" w:rsidTr="0090591A">
        <w:trPr>
          <w:cantSplit/>
          <w:trHeight w:val="413"/>
        </w:trPr>
        <w:tc>
          <w:tcPr>
            <w:tcW w:w="69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1EB4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Карточка</w:t>
            </w:r>
          </w:p>
          <w:p w:rsidR="00F11EB4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учета лимитов бюджетных обязательств</w:t>
            </w:r>
          </w:p>
          <w:p w:rsidR="00F11EB4" w:rsidRPr="00A208BF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(бюджетных ассигнований)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11EB4" w:rsidRPr="00A208BF" w:rsidRDefault="00F11EB4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F11EB4" w:rsidRPr="00A208BF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ОДЫ</w:t>
            </w:r>
          </w:p>
        </w:tc>
      </w:tr>
      <w:tr w:rsidR="00F11EB4" w:rsidRPr="00A208BF" w:rsidTr="0090591A">
        <w:trPr>
          <w:cantSplit/>
          <w:trHeight w:val="412"/>
        </w:trPr>
        <w:tc>
          <w:tcPr>
            <w:tcW w:w="6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1EB4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F11EB4" w:rsidRPr="00F11EB4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11EB4" w:rsidRPr="00F11EB4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Код формы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11EB4" w:rsidRPr="00F11EB4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sz w:val="20"/>
                <w:szCs w:val="20"/>
              </w:rPr>
              <w:t>Регистр–4</w:t>
            </w:r>
          </w:p>
        </w:tc>
      </w:tr>
      <w:tr w:rsidR="00F11EB4" w:rsidRPr="00A208BF" w:rsidTr="0090591A">
        <w:trPr>
          <w:cantSplit/>
          <w:trHeight w:val="293"/>
        </w:trPr>
        <w:tc>
          <w:tcPr>
            <w:tcW w:w="6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1EB4" w:rsidRPr="00A208BF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на «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» ___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_________20 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__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F11EB4" w:rsidRPr="00F11EB4" w:rsidRDefault="00F11EB4" w:rsidP="007B3F5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11EB4" w:rsidRPr="00F11EB4" w:rsidRDefault="00F11EB4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8BF" w:rsidRPr="00A208BF" w:rsidTr="0090591A">
        <w:trPr>
          <w:cantSplit/>
          <w:trHeight w:val="278"/>
        </w:trPr>
        <w:tc>
          <w:tcPr>
            <w:tcW w:w="2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08BF" w:rsidRPr="00F11EB4" w:rsidRDefault="00A208BF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Наименование</w:t>
            </w:r>
          </w:p>
          <w:p w:rsidR="00A208BF" w:rsidRPr="00F11EB4" w:rsidRDefault="00A208BF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Республиканского казначейства 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08BF" w:rsidRPr="00F11EB4" w:rsidRDefault="00F11EB4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208BF" w:rsidRPr="00F11EB4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8BF" w:rsidRPr="00F11EB4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8BF" w:rsidRPr="00A208BF" w:rsidTr="0090591A">
        <w:trPr>
          <w:cantSplit/>
          <w:trHeight w:val="148"/>
        </w:trPr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08BF" w:rsidRPr="00F11EB4" w:rsidRDefault="00A208BF" w:rsidP="00A20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08BF" w:rsidRPr="00F11EB4" w:rsidRDefault="00A208BF" w:rsidP="00A20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A208BF" w:rsidRPr="00F11EB4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208BF" w:rsidRPr="00F11EB4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B4" w:rsidRPr="00A208BF" w:rsidTr="0090591A">
        <w:trPr>
          <w:cantSplit/>
          <w:trHeight w:val="252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11EB4" w:rsidRPr="00F11EB4" w:rsidRDefault="00F11EB4" w:rsidP="007B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11EB4" w:rsidRPr="00F11EB4" w:rsidRDefault="00F11EB4" w:rsidP="007B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F11EB4" w:rsidRPr="00F11EB4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11EB4" w:rsidRPr="00F11EB4" w:rsidRDefault="00F11EB4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B4" w:rsidRPr="00A208BF" w:rsidTr="0090591A">
        <w:trPr>
          <w:cantSplit/>
          <w:trHeight w:val="283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11EB4" w:rsidRPr="00F11EB4" w:rsidRDefault="00F11EB4" w:rsidP="007B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средств</w:t>
            </w:r>
            <w:r w:rsidR="0002698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11EB4" w:rsidRPr="00F11EB4" w:rsidRDefault="00F11EB4" w:rsidP="00A20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F11EB4" w:rsidRPr="00F11EB4" w:rsidRDefault="00F11EB4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11EB4" w:rsidRPr="00F11EB4" w:rsidRDefault="00F11EB4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B4" w:rsidRPr="00A208BF" w:rsidTr="0090591A">
        <w:trPr>
          <w:cantSplit/>
          <w:trHeight w:val="132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1EB4" w:rsidRPr="007B3F5E" w:rsidRDefault="00F11EB4" w:rsidP="00A20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11EB4" w:rsidRPr="00F11EB4" w:rsidRDefault="00F11EB4" w:rsidP="00F11E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</w:t>
            </w:r>
            <w:r w:rsidRPr="00F11EB4">
              <w:rPr>
                <w:rFonts w:ascii="Times New Roman" w:hAnsi="Times New Roman"/>
                <w:sz w:val="20"/>
                <w:szCs w:val="20"/>
                <w:vertAlign w:val="superscript"/>
              </w:rPr>
              <w:t>(переданные/полученные)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F11EB4" w:rsidRPr="00F11EB4" w:rsidRDefault="00F11EB4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11EB4" w:rsidRPr="00F11EB4" w:rsidRDefault="00F11EB4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90591A">
        <w:trPr>
          <w:cantSplit/>
          <w:trHeight w:val="345"/>
        </w:trPr>
        <w:tc>
          <w:tcPr>
            <w:tcW w:w="2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F5E" w:rsidRPr="00F11EB4" w:rsidRDefault="007B3F5E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Наименование</w:t>
            </w:r>
          </w:p>
          <w:p w:rsidR="007B3F5E" w:rsidRDefault="007B3F5E" w:rsidP="00F1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3F5E" w:rsidRDefault="007B3F5E" w:rsidP="00F11E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B3F5E" w:rsidRPr="00F11EB4" w:rsidRDefault="007B3F5E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B3F5E" w:rsidRPr="00F11EB4" w:rsidRDefault="007B3F5E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90591A">
        <w:trPr>
          <w:cantSplit/>
          <w:trHeight w:val="345"/>
        </w:trPr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3F5E" w:rsidRPr="00F11EB4" w:rsidRDefault="007B3F5E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3F5E" w:rsidRDefault="007B3F5E" w:rsidP="00F11E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B3F5E" w:rsidRPr="00F11EB4" w:rsidRDefault="007B3F5E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КОРК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B3F5E" w:rsidRPr="00F11EB4" w:rsidRDefault="007B3F5E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90591A">
        <w:trPr>
          <w:cantSplit/>
          <w:trHeight w:val="315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3F5E" w:rsidRPr="00F11EB4" w:rsidRDefault="007B3F5E" w:rsidP="007B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3F5E" w:rsidRPr="00F11EB4" w:rsidRDefault="007B3F5E" w:rsidP="007B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B3F5E" w:rsidRPr="00F11EB4" w:rsidRDefault="007B3F5E" w:rsidP="007B3F5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B3F5E" w:rsidRPr="00F11EB4" w:rsidRDefault="007B3F5E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90591A">
        <w:trPr>
          <w:cantSplit/>
          <w:trHeight w:val="263"/>
        </w:trPr>
        <w:tc>
          <w:tcPr>
            <w:tcW w:w="6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3F5E" w:rsidRPr="00F11EB4" w:rsidRDefault="007B3F5E" w:rsidP="007B3F5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росс</w:t>
            </w:r>
            <w:proofErr w:type="gramStart"/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r w:rsidR="000269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B3F5E" w:rsidRPr="00F11EB4" w:rsidRDefault="007B3F5E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B3F5E" w:rsidRPr="00F11EB4" w:rsidRDefault="007B3F5E" w:rsidP="00A208BF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  </w:t>
            </w:r>
          </w:p>
        </w:tc>
      </w:tr>
    </w:tbl>
    <w:p w:rsidR="00A208BF" w:rsidRDefault="00A208BF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"/>
        <w:tblW w:w="9571" w:type="dxa"/>
        <w:tblInd w:w="1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6"/>
        <w:gridCol w:w="1985"/>
        <w:gridCol w:w="2268"/>
        <w:gridCol w:w="1842"/>
      </w:tblGrid>
      <w:tr w:rsidR="007B3F5E" w:rsidRPr="00A208BF" w:rsidTr="007B3F5E">
        <w:trPr>
          <w:trHeight w:val="76"/>
        </w:trPr>
        <w:tc>
          <w:tcPr>
            <w:tcW w:w="3476" w:type="dxa"/>
            <w:vMerge w:val="restart"/>
            <w:vAlign w:val="center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4253" w:type="dxa"/>
            <w:gridSpan w:val="2"/>
            <w:vAlign w:val="center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Лимиты бюджетных обязательств (ЛБО), (бюджетных ассигнований)</w:t>
            </w:r>
          </w:p>
        </w:tc>
        <w:tc>
          <w:tcPr>
            <w:tcW w:w="1842" w:type="dxa"/>
            <w:vMerge w:val="restart"/>
            <w:vAlign w:val="center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B3F5E" w:rsidRPr="00A208BF" w:rsidTr="007B3F5E">
        <w:trPr>
          <w:trHeight w:val="519"/>
        </w:trPr>
        <w:tc>
          <w:tcPr>
            <w:tcW w:w="3476" w:type="dxa"/>
            <w:vMerge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B3F5E" w:rsidRPr="00A208BF" w:rsidRDefault="007B3F5E" w:rsidP="007B3F5E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2268" w:type="dxa"/>
            <w:vAlign w:val="center"/>
          </w:tcPr>
          <w:p w:rsidR="007B3F5E" w:rsidRPr="00A208BF" w:rsidRDefault="007B3F5E" w:rsidP="007B3F5E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текущее изменение за месяц</w:t>
            </w:r>
          </w:p>
        </w:tc>
        <w:tc>
          <w:tcPr>
            <w:tcW w:w="1842" w:type="dxa"/>
            <w:vMerge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BA17C1">
        <w:trPr>
          <w:trHeight w:val="70"/>
        </w:trPr>
        <w:tc>
          <w:tcPr>
            <w:tcW w:w="3476" w:type="dxa"/>
            <w:tcBorders>
              <w:bottom w:val="single" w:sz="12" w:space="0" w:color="auto"/>
            </w:tcBorders>
            <w:vAlign w:val="center"/>
          </w:tcPr>
          <w:p w:rsidR="007B3F5E" w:rsidRPr="00A208BF" w:rsidRDefault="007B3F5E" w:rsidP="00DC5D0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8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B3F5E" w:rsidRPr="00A208BF" w:rsidRDefault="007B3F5E" w:rsidP="00DC5D0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B3F5E" w:rsidRPr="00A208BF" w:rsidRDefault="007B3F5E" w:rsidP="00DC5D0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7B3F5E" w:rsidRPr="00A208BF" w:rsidRDefault="007B3F5E" w:rsidP="00DC5D0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B3F5E" w:rsidRPr="00A208BF" w:rsidTr="00BA17C1">
        <w:tc>
          <w:tcPr>
            <w:tcW w:w="3476" w:type="dxa"/>
            <w:tcBorders>
              <w:top w:val="single" w:sz="12" w:space="0" w:color="auto"/>
              <w:lef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BA17C1">
        <w:tc>
          <w:tcPr>
            <w:tcW w:w="3476" w:type="dxa"/>
            <w:tcBorders>
              <w:lef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BA17C1">
        <w:tc>
          <w:tcPr>
            <w:tcW w:w="3476" w:type="dxa"/>
            <w:tcBorders>
              <w:lef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BA17C1">
        <w:tc>
          <w:tcPr>
            <w:tcW w:w="3476" w:type="dxa"/>
            <w:tcBorders>
              <w:lef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BA17C1">
        <w:tc>
          <w:tcPr>
            <w:tcW w:w="3476" w:type="dxa"/>
            <w:tcBorders>
              <w:lef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BA17C1">
        <w:tc>
          <w:tcPr>
            <w:tcW w:w="3476" w:type="dxa"/>
            <w:tcBorders>
              <w:lef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BA17C1">
        <w:tc>
          <w:tcPr>
            <w:tcW w:w="3476" w:type="dxa"/>
            <w:tcBorders>
              <w:lef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BA17C1">
        <w:tc>
          <w:tcPr>
            <w:tcW w:w="3476" w:type="dxa"/>
            <w:tcBorders>
              <w:lef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BA17C1">
        <w:tc>
          <w:tcPr>
            <w:tcW w:w="3476" w:type="dxa"/>
            <w:tcBorders>
              <w:left w:val="single" w:sz="12" w:space="0" w:color="auto"/>
              <w:bottom w:val="single" w:sz="4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BA17C1">
        <w:tc>
          <w:tcPr>
            <w:tcW w:w="3476" w:type="dxa"/>
            <w:tcBorders>
              <w:left w:val="single" w:sz="12" w:space="0" w:color="auto"/>
              <w:bottom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F5E" w:rsidRPr="00A208BF" w:rsidTr="00BA17C1">
        <w:tc>
          <w:tcPr>
            <w:tcW w:w="34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B3F5E" w:rsidRPr="00A208BF" w:rsidRDefault="007B3F5E" w:rsidP="007B3F5E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B3F5E" w:rsidRPr="00A208BF" w:rsidRDefault="007B3F5E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08BF" w:rsidRDefault="00A208BF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F5E" w:rsidRDefault="007B3F5E" w:rsidP="007B3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Главный бухгалтер    ____________      _______________</w:t>
      </w:r>
    </w:p>
    <w:p w:rsidR="007B3F5E" w:rsidRDefault="007B3F5E" w:rsidP="007B3F5E">
      <w:pPr>
        <w:widowControl w:val="0"/>
        <w:tabs>
          <w:tab w:val="left" w:pos="2552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(расшифровка подписи)</w:t>
      </w:r>
    </w:p>
    <w:p w:rsidR="007B3F5E" w:rsidRPr="00B922C8" w:rsidRDefault="007B3F5E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24"/>
        </w:rPr>
      </w:pPr>
    </w:p>
    <w:p w:rsidR="00665318" w:rsidRDefault="002549D2" w:rsidP="007B3F5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6653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3F5E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665318">
        <w:rPr>
          <w:rFonts w:ascii="Times New Roman" w:hAnsi="Times New Roman"/>
          <w:color w:val="000000"/>
          <w:sz w:val="24"/>
          <w:szCs w:val="24"/>
        </w:rPr>
        <w:t>________</w:t>
      </w:r>
      <w:r w:rsidR="007B3F5E">
        <w:rPr>
          <w:rFonts w:ascii="Times New Roman" w:hAnsi="Times New Roman"/>
          <w:color w:val="000000"/>
          <w:sz w:val="24"/>
          <w:szCs w:val="24"/>
        </w:rPr>
        <w:t>__</w:t>
      </w:r>
      <w:r w:rsidR="00665318">
        <w:rPr>
          <w:rFonts w:ascii="Times New Roman" w:hAnsi="Times New Roman"/>
          <w:color w:val="000000"/>
          <w:sz w:val="24"/>
          <w:szCs w:val="24"/>
        </w:rPr>
        <w:t>__  ____________</w:t>
      </w:r>
      <w:r w:rsidR="007B3F5E">
        <w:rPr>
          <w:rFonts w:ascii="Times New Roman" w:hAnsi="Times New Roman"/>
          <w:color w:val="000000"/>
          <w:sz w:val="24"/>
          <w:szCs w:val="24"/>
        </w:rPr>
        <w:t>_</w:t>
      </w:r>
      <w:r w:rsidR="00665318">
        <w:rPr>
          <w:rFonts w:ascii="Times New Roman" w:hAnsi="Times New Roman"/>
          <w:color w:val="000000"/>
          <w:sz w:val="24"/>
          <w:szCs w:val="24"/>
        </w:rPr>
        <w:t xml:space="preserve">__  </w:t>
      </w:r>
      <w:r w:rsidR="007B3F5E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2549D2" w:rsidRPr="00665318" w:rsidRDefault="007B3F5E" w:rsidP="007B3F5E">
      <w:pPr>
        <w:widowControl w:val="0"/>
        <w:tabs>
          <w:tab w:val="left" w:pos="142"/>
          <w:tab w:val="left" w:pos="1560"/>
          <w:tab w:val="left" w:pos="2552"/>
          <w:tab w:val="left" w:pos="2835"/>
          <w:tab w:val="left" w:pos="3261"/>
          <w:tab w:val="left" w:pos="4395"/>
          <w:tab w:val="left" w:pos="5812"/>
          <w:tab w:val="left" w:pos="7088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665318">
        <w:rPr>
          <w:rFonts w:ascii="Times New Roman" w:hAnsi="Times New Roman"/>
          <w:color w:val="000000"/>
          <w:sz w:val="24"/>
          <w:szCs w:val="24"/>
          <w:vertAlign w:val="superscript"/>
        </w:rPr>
        <w:t>(должность)</w:t>
      </w:r>
      <w:r w:rsidR="00665318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(подпись)</w:t>
      </w:r>
      <w:r w:rsidR="00665318"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(расшифровка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подписи</w:t>
      </w:r>
      <w:r w:rsidR="00665318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DF1197" w:rsidRPr="00C44961" w:rsidRDefault="00665318" w:rsidP="00C44961">
      <w:pPr>
        <w:tabs>
          <w:tab w:val="left" w:pos="5812"/>
        </w:tabs>
        <w:autoSpaceDE w:val="0"/>
        <w:autoSpaceDN w:val="0"/>
        <w:spacing w:before="60" w:after="36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665318">
        <w:rPr>
          <w:rFonts w:ascii="Times New Roman" w:eastAsia="Times New Roman" w:hAnsi="Times New Roman"/>
          <w:bCs/>
          <w:sz w:val="20"/>
          <w:szCs w:val="20"/>
        </w:rPr>
        <w:t>«____»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665318">
        <w:rPr>
          <w:rFonts w:ascii="Times New Roman" w:eastAsia="Times New Roman" w:hAnsi="Times New Roman"/>
          <w:bCs/>
          <w:sz w:val="20"/>
          <w:szCs w:val="20"/>
        </w:rPr>
        <w:t>________________ 20___г.</w:t>
      </w:r>
    </w:p>
    <w:sectPr w:rsidR="00DF1197" w:rsidRPr="00C44961" w:rsidSect="000058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BF"/>
    <w:rsid w:val="000058B8"/>
    <w:rsid w:val="00026980"/>
    <w:rsid w:val="000B6686"/>
    <w:rsid w:val="00131FE3"/>
    <w:rsid w:val="001B44F6"/>
    <w:rsid w:val="002549D2"/>
    <w:rsid w:val="00401A1A"/>
    <w:rsid w:val="00432513"/>
    <w:rsid w:val="00665318"/>
    <w:rsid w:val="007B3F5E"/>
    <w:rsid w:val="0090591A"/>
    <w:rsid w:val="009845A0"/>
    <w:rsid w:val="00A208BF"/>
    <w:rsid w:val="00B922C8"/>
    <w:rsid w:val="00BA17C1"/>
    <w:rsid w:val="00C44961"/>
    <w:rsid w:val="00DC5D0C"/>
    <w:rsid w:val="00DF1197"/>
    <w:rsid w:val="00E00508"/>
    <w:rsid w:val="00E15C06"/>
    <w:rsid w:val="00E3562F"/>
    <w:rsid w:val="00E8436E"/>
    <w:rsid w:val="00F01934"/>
    <w:rsid w:val="00F1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208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5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208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5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Проценко Марина Андреевна</cp:lastModifiedBy>
  <cp:revision>15</cp:revision>
  <dcterms:created xsi:type="dcterms:W3CDTF">2019-06-29T14:18:00Z</dcterms:created>
  <dcterms:modified xsi:type="dcterms:W3CDTF">2019-07-02T08:12:00Z</dcterms:modified>
</cp:coreProperties>
</file>