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DF" w:rsidRPr="0043677E" w:rsidRDefault="00A54DDF" w:rsidP="0043677E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color w:val="000000"/>
          <w:sz w:val="24"/>
          <w:szCs w:val="24"/>
        </w:rPr>
      </w:pPr>
      <w:r w:rsidRPr="0043677E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BF626E">
        <w:rPr>
          <w:rFonts w:ascii="Times New Roman" w:hAnsi="Times New Roman"/>
          <w:color w:val="000000"/>
          <w:sz w:val="24"/>
          <w:szCs w:val="24"/>
        </w:rPr>
        <w:t>8</w:t>
      </w:r>
    </w:p>
    <w:p w:rsidR="00A54DDF" w:rsidRPr="0043677E" w:rsidRDefault="00A54DDF" w:rsidP="0043677E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color w:val="000000"/>
          <w:sz w:val="24"/>
          <w:szCs w:val="24"/>
        </w:rPr>
      </w:pPr>
      <w:r w:rsidRPr="0043677E">
        <w:rPr>
          <w:rFonts w:ascii="Times New Roman" w:hAnsi="Times New Roman"/>
          <w:color w:val="000000"/>
          <w:sz w:val="24"/>
          <w:szCs w:val="24"/>
        </w:rPr>
        <w:t>к приказу Министерства финансов Донецкой Народной Республики</w:t>
      </w:r>
    </w:p>
    <w:p w:rsidR="007D2402" w:rsidRDefault="004708D1" w:rsidP="004708D1">
      <w:pPr>
        <w:widowControl w:val="0"/>
        <w:autoSpaceDE w:val="0"/>
        <w:autoSpaceDN w:val="0"/>
        <w:adjustRightInd w:val="0"/>
        <w:spacing w:after="0" w:line="240" w:lineRule="auto"/>
        <w:ind w:left="10773" w:right="117"/>
        <w:rPr>
          <w:rFonts w:ascii="Times New Roman" w:hAnsi="Times New Roman"/>
          <w:color w:val="000000"/>
          <w:sz w:val="24"/>
          <w:szCs w:val="24"/>
        </w:rPr>
      </w:pPr>
      <w:r w:rsidRPr="004708D1">
        <w:rPr>
          <w:rFonts w:ascii="Times New Roman" w:hAnsi="Times New Roman"/>
          <w:color w:val="000000"/>
          <w:sz w:val="24"/>
          <w:szCs w:val="24"/>
        </w:rPr>
        <w:t>от 01 июля 2019 г. № 106</w:t>
      </w:r>
      <w:r w:rsidR="007D2402" w:rsidRPr="00CF5C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708D1" w:rsidRPr="00CF5CCE" w:rsidRDefault="004708D1" w:rsidP="004708D1">
      <w:pPr>
        <w:widowControl w:val="0"/>
        <w:autoSpaceDE w:val="0"/>
        <w:autoSpaceDN w:val="0"/>
        <w:adjustRightInd w:val="0"/>
        <w:spacing w:after="0" w:line="240" w:lineRule="auto"/>
        <w:ind w:left="10773" w:right="117"/>
        <w:rPr>
          <w:rFonts w:ascii="Times New Roman" w:hAnsi="Times New Roman"/>
          <w:sz w:val="24"/>
          <w:szCs w:val="24"/>
        </w:rPr>
      </w:pPr>
    </w:p>
    <w:tbl>
      <w:tblPr>
        <w:tblW w:w="14364" w:type="dxa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8"/>
        <w:gridCol w:w="4855"/>
        <w:gridCol w:w="829"/>
        <w:gridCol w:w="2151"/>
        <w:gridCol w:w="1521"/>
      </w:tblGrid>
      <w:tr w:rsidR="00B55FAD" w:rsidRPr="00CF5CCE" w:rsidTr="00205362">
        <w:trPr>
          <w:cantSplit/>
          <w:trHeight w:val="232"/>
        </w:trPr>
        <w:tc>
          <w:tcPr>
            <w:tcW w:w="12843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</w:tcPr>
          <w:p w:rsidR="00B55FAD" w:rsidRPr="00CF5CCE" w:rsidRDefault="00B55FAD" w:rsidP="00B55FA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CCE">
              <w:rPr>
                <w:rFonts w:ascii="Times New Roman" w:hAnsi="Times New Roman"/>
                <w:b/>
                <w:sz w:val="24"/>
                <w:szCs w:val="24"/>
              </w:rPr>
              <w:t xml:space="preserve">Ведомость учета операций с бюджетными и денежными обязательствами получателей бюджетных средств и администраторов источников финансирования дефицита </w:t>
            </w:r>
            <w:r w:rsidR="00E40AAA" w:rsidRPr="00CF5CCE">
              <w:rPr>
                <w:rFonts w:ascii="Times New Roman" w:hAnsi="Times New Roman"/>
                <w:b/>
                <w:sz w:val="24"/>
                <w:szCs w:val="24"/>
              </w:rPr>
              <w:t>бюджетов</w:t>
            </w:r>
          </w:p>
        </w:tc>
        <w:tc>
          <w:tcPr>
            <w:tcW w:w="1521" w:type="dxa"/>
            <w:tcBorders>
              <w:bottom w:val="single" w:sz="18" w:space="0" w:color="auto"/>
            </w:tcBorders>
            <w:shd w:val="clear" w:color="auto" w:fill="FFFFFF"/>
            <w:vAlign w:val="bottom"/>
          </w:tcPr>
          <w:p w:rsidR="00B55FAD" w:rsidRPr="00CF5CCE" w:rsidRDefault="00B55FAD" w:rsidP="002064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color w:val="000000"/>
                <w:sz w:val="24"/>
                <w:szCs w:val="24"/>
              </w:rPr>
              <w:t>Коды</w:t>
            </w:r>
          </w:p>
        </w:tc>
      </w:tr>
      <w:tr w:rsidR="007D2402" w:rsidRPr="00CF5CCE" w:rsidTr="00205362">
        <w:trPr>
          <w:cantSplit/>
          <w:trHeight w:val="293"/>
        </w:trPr>
        <w:tc>
          <w:tcPr>
            <w:tcW w:w="12843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7D2402" w:rsidRPr="00CF5CCE" w:rsidRDefault="00AB286D" w:rsidP="004D1CF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формы</w:t>
            </w:r>
            <w:r w:rsidR="007D2402" w:rsidRPr="00CF5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D2402" w:rsidRPr="00CF5CCE" w:rsidRDefault="00B740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sz w:val="24"/>
                <w:szCs w:val="24"/>
              </w:rPr>
              <w:t>Регистр</w:t>
            </w:r>
            <w:r w:rsidR="00206490" w:rsidRPr="00CF5CCE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</w:tr>
      <w:tr w:rsidR="00B349C8" w:rsidRPr="00CF5CCE" w:rsidTr="00205362">
        <w:trPr>
          <w:cantSplit/>
          <w:trHeight w:val="278"/>
        </w:trPr>
        <w:tc>
          <w:tcPr>
            <w:tcW w:w="9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49C8" w:rsidRPr="00CF5CCE" w:rsidRDefault="00B349C8" w:rsidP="00B349C8">
            <w:pPr>
              <w:keepLines/>
              <w:widowControl w:val="0"/>
              <w:tabs>
                <w:tab w:val="left" w:pos="1338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за ____________ 20 </w:t>
            </w:r>
            <w:r w:rsidRPr="00CF5CC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</w:t>
            </w:r>
            <w:r w:rsidRPr="00CF5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B349C8" w:rsidRPr="00CF5CCE" w:rsidRDefault="00B349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B349C8" w:rsidRPr="00CF5CCE" w:rsidRDefault="00B349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DC" w:rsidRPr="00CF5CCE" w:rsidTr="00205362">
        <w:trPr>
          <w:cantSplit/>
          <w:trHeight w:val="278"/>
        </w:trPr>
        <w:tc>
          <w:tcPr>
            <w:tcW w:w="50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0FDC" w:rsidRPr="00CF5CCE" w:rsidRDefault="00680FDC" w:rsidP="004D0DAB">
            <w:pPr>
              <w:keepLines/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 w:right="10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Наименование</w:t>
            </w:r>
          </w:p>
          <w:p w:rsidR="00680FDC" w:rsidRPr="00CF5CCE" w:rsidRDefault="00680FDC" w:rsidP="004D0DA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Республиканского казначейства</w:t>
            </w:r>
          </w:p>
        </w:tc>
        <w:tc>
          <w:tcPr>
            <w:tcW w:w="568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80FDC" w:rsidRPr="00CF5CCE" w:rsidRDefault="00680FD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680FDC" w:rsidRPr="00CF5CCE" w:rsidRDefault="00680FDC" w:rsidP="00A83A5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color w:val="000000"/>
                <w:sz w:val="24"/>
                <w:szCs w:val="24"/>
              </w:rPr>
              <w:t>ИКЮЛ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80FDC" w:rsidRPr="00CF5CCE" w:rsidRDefault="00680FD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DC" w:rsidRPr="00CF5CCE" w:rsidTr="00205362">
        <w:trPr>
          <w:cantSplit/>
          <w:trHeight w:val="148"/>
        </w:trPr>
        <w:tc>
          <w:tcPr>
            <w:tcW w:w="50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0FDC" w:rsidRPr="00CF5CCE" w:rsidRDefault="006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0FDC" w:rsidRPr="00CF5CCE" w:rsidRDefault="006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bottom"/>
          </w:tcPr>
          <w:p w:rsidR="00680FDC" w:rsidRPr="00CF5CCE" w:rsidRDefault="00680FDC" w:rsidP="00680FD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sz w:val="24"/>
                <w:szCs w:val="24"/>
              </w:rPr>
              <w:t>по КОРК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680FDC" w:rsidRPr="00CF5CCE" w:rsidRDefault="00680FD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CF5CCE" w:rsidTr="00205362">
        <w:trPr>
          <w:trHeight w:val="278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CF5CCE" w:rsidRDefault="007D2402" w:rsidP="00B6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B67358" w:rsidRPr="00CF5CCE">
              <w:rPr>
                <w:rFonts w:ascii="Times New Roman" w:hAnsi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2402" w:rsidRPr="00CF5CCE" w:rsidRDefault="007D2402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D2402" w:rsidRPr="00CF5CCE" w:rsidRDefault="00805A39" w:rsidP="00BE3A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7D2402" w:rsidRPr="00CF5CCE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CF5CCE" w:rsidTr="00205362">
        <w:trPr>
          <w:trHeight w:val="278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CF5CCE" w:rsidRDefault="0080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получателя бюджетных средств, администратора источников финансирования дефицита бюджета</w:t>
            </w:r>
          </w:p>
        </w:tc>
        <w:tc>
          <w:tcPr>
            <w:tcW w:w="56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D2402" w:rsidRPr="00CF5CCE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bottom"/>
          </w:tcPr>
          <w:p w:rsidR="007D2402" w:rsidRPr="00CF5CCE" w:rsidRDefault="00805A39" w:rsidP="00805A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color w:val="000000"/>
                <w:sz w:val="24"/>
                <w:szCs w:val="24"/>
              </w:rPr>
              <w:t>ИКЮЛ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D2402" w:rsidRPr="00CF5CCE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A53" w:rsidRPr="00CF5CCE" w:rsidTr="00205362">
        <w:trPr>
          <w:cantSplit/>
          <w:trHeight w:val="228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3A53" w:rsidRPr="00CF5CCE" w:rsidRDefault="009809B3" w:rsidP="003409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Финансовый период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A53" w:rsidRPr="00CF5CCE" w:rsidRDefault="00A83A5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A83A53" w:rsidRPr="00CF5CCE" w:rsidRDefault="00A83A53" w:rsidP="00BE3A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A83A53" w:rsidRPr="00CF5CCE" w:rsidRDefault="00A83A5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B3" w:rsidRPr="00CF5CCE" w:rsidTr="00205362">
        <w:trPr>
          <w:cantSplit/>
          <w:trHeight w:val="228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09B3" w:rsidRPr="00CF5CCE" w:rsidRDefault="009809B3" w:rsidP="003409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9809B3" w:rsidRPr="00CF5CCE" w:rsidRDefault="006E722A" w:rsidP="006E72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6C">
              <w:rPr>
                <w:rFonts w:ascii="Times New Roman" w:hAnsi="Times New Roman"/>
                <w:sz w:val="18"/>
                <w:szCs w:val="24"/>
              </w:rPr>
              <w:t xml:space="preserve">(текущий финансовый год; первый год, следующий за </w:t>
            </w:r>
            <w:proofErr w:type="gramStart"/>
            <w:r w:rsidRPr="0017746C">
              <w:rPr>
                <w:rFonts w:ascii="Times New Roman" w:hAnsi="Times New Roman"/>
                <w:sz w:val="18"/>
                <w:szCs w:val="24"/>
              </w:rPr>
              <w:t>текущим</w:t>
            </w:r>
            <w:proofErr w:type="gramEnd"/>
            <w:r w:rsidRPr="0017746C">
              <w:rPr>
                <w:rFonts w:ascii="Times New Roman" w:hAnsi="Times New Roman"/>
                <w:sz w:val="18"/>
                <w:szCs w:val="24"/>
              </w:rPr>
              <w:t>)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809B3" w:rsidRPr="00CF5CCE" w:rsidRDefault="009809B3" w:rsidP="00BE3A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809B3" w:rsidRPr="00CF5CCE" w:rsidRDefault="009809B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A53" w:rsidRPr="00CF5CCE" w:rsidTr="00205362">
        <w:trPr>
          <w:cantSplit/>
          <w:trHeight w:val="293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3A53" w:rsidRPr="00CF5CCE" w:rsidRDefault="00A7738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Единица измерения: </w:t>
            </w:r>
            <w:r w:rsidR="009D7BCE">
              <w:rPr>
                <w:rFonts w:ascii="Times New Roman" w:hAnsi="Times New Roman"/>
                <w:color w:val="000000"/>
                <w:sz w:val="24"/>
                <w:szCs w:val="24"/>
              </w:rPr>
              <w:t>росс</w:t>
            </w:r>
            <w:proofErr w:type="gramStart"/>
            <w:r w:rsidR="009D7B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9D7B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97E5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CF5CCE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r w:rsidR="00297E5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8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83A53" w:rsidRPr="00CF5CCE" w:rsidRDefault="00A83A5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rPr>
                <w:rFonts w:ascii="Times New Roman" w:hAnsi="Times New Roman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A83A53" w:rsidRPr="00CF5CCE" w:rsidRDefault="00A83A53" w:rsidP="00BE3A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A83A53" w:rsidRPr="00CF5CCE" w:rsidRDefault="00A83A5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402" w:rsidRPr="00CF5CCE" w:rsidRDefault="007043BD" w:rsidP="008C0A15">
      <w:pPr>
        <w:widowControl w:val="0"/>
        <w:autoSpaceDE w:val="0"/>
        <w:autoSpaceDN w:val="0"/>
        <w:adjustRightInd w:val="0"/>
        <w:spacing w:before="240" w:after="120" w:line="240" w:lineRule="auto"/>
        <w:ind w:left="125" w:right="119"/>
        <w:jc w:val="center"/>
        <w:rPr>
          <w:rFonts w:ascii="Times New Roman" w:hAnsi="Times New Roman"/>
          <w:b/>
          <w:sz w:val="24"/>
          <w:szCs w:val="24"/>
        </w:rPr>
      </w:pPr>
      <w:r w:rsidRPr="00CF5CCE">
        <w:rPr>
          <w:rFonts w:ascii="Times New Roman" w:hAnsi="Times New Roman"/>
          <w:b/>
          <w:sz w:val="24"/>
          <w:szCs w:val="24"/>
        </w:rPr>
        <w:t>Р</w:t>
      </w:r>
      <w:r w:rsidR="001A456D" w:rsidRPr="00CF5CCE">
        <w:rPr>
          <w:rFonts w:ascii="Times New Roman" w:hAnsi="Times New Roman"/>
          <w:b/>
          <w:sz w:val="24"/>
          <w:szCs w:val="24"/>
        </w:rPr>
        <w:t>аздел</w:t>
      </w:r>
      <w:r w:rsidRPr="00CF5CCE">
        <w:rPr>
          <w:rFonts w:ascii="Times New Roman" w:hAnsi="Times New Roman"/>
          <w:b/>
          <w:sz w:val="24"/>
          <w:szCs w:val="24"/>
        </w:rPr>
        <w:t xml:space="preserve"> 1. </w:t>
      </w:r>
      <w:r w:rsidR="00D56548" w:rsidRPr="00CF5CCE">
        <w:rPr>
          <w:rFonts w:ascii="Times New Roman" w:hAnsi="Times New Roman"/>
          <w:b/>
          <w:sz w:val="24"/>
          <w:szCs w:val="24"/>
        </w:rPr>
        <w:t>Операции с бюджетными обязательствами получателей бюджетных средств и администраторов источников финансирования дефицита бюджетов</w:t>
      </w:r>
    </w:p>
    <w:tbl>
      <w:tblPr>
        <w:tblStyle w:val="a9"/>
        <w:tblW w:w="14533" w:type="dxa"/>
        <w:tblInd w:w="1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2"/>
        <w:gridCol w:w="1792"/>
        <w:gridCol w:w="1984"/>
        <w:gridCol w:w="2410"/>
        <w:gridCol w:w="2835"/>
        <w:gridCol w:w="2126"/>
        <w:gridCol w:w="2694"/>
      </w:tblGrid>
      <w:tr w:rsidR="00DC3E8D" w:rsidRPr="00CF5CCE" w:rsidTr="00205362">
        <w:trPr>
          <w:trHeight w:val="270"/>
        </w:trPr>
        <w:tc>
          <w:tcPr>
            <w:tcW w:w="692" w:type="dxa"/>
            <w:vMerge w:val="restart"/>
          </w:tcPr>
          <w:p w:rsidR="00DC3E8D" w:rsidRPr="00CF5CCE" w:rsidRDefault="00DC3E8D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5CC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F5C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5CC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92" w:type="dxa"/>
            <w:vMerge w:val="restart"/>
          </w:tcPr>
          <w:p w:rsidR="00DC3E8D" w:rsidRPr="00CF5CCE" w:rsidRDefault="00DC3E8D" w:rsidP="00011D30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sz w:val="24"/>
                <w:szCs w:val="24"/>
              </w:rPr>
              <w:t xml:space="preserve">Учетный номер </w:t>
            </w:r>
            <w:r w:rsidR="009D7BCE">
              <w:rPr>
                <w:rFonts w:ascii="Times New Roman" w:hAnsi="Times New Roman"/>
                <w:sz w:val="24"/>
                <w:szCs w:val="24"/>
              </w:rPr>
              <w:t xml:space="preserve">бюджетного </w:t>
            </w:r>
            <w:r w:rsidRPr="00CF5CCE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984" w:type="dxa"/>
            <w:vMerge w:val="restart"/>
          </w:tcPr>
          <w:p w:rsidR="00DC3E8D" w:rsidRPr="00CF5CCE" w:rsidRDefault="00DC3E8D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DC3E8D" w:rsidRPr="00CF5CCE" w:rsidRDefault="009C136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sz w:val="24"/>
                <w:szCs w:val="24"/>
              </w:rPr>
              <w:t>Счет 50201 «Принятые обязательства»</w:t>
            </w:r>
          </w:p>
        </w:tc>
      </w:tr>
      <w:tr w:rsidR="009C136F" w:rsidRPr="00CF5CCE" w:rsidTr="00205362">
        <w:trPr>
          <w:trHeight w:val="301"/>
        </w:trPr>
        <w:tc>
          <w:tcPr>
            <w:tcW w:w="692" w:type="dxa"/>
            <w:vMerge/>
          </w:tcPr>
          <w:p w:rsidR="009C136F" w:rsidRPr="00CF5CCE" w:rsidRDefault="009C136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9C136F" w:rsidRPr="00CF5CCE" w:rsidRDefault="009C136F" w:rsidP="00011D30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136F" w:rsidRPr="00CF5CCE" w:rsidRDefault="009C136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C136F" w:rsidRPr="00CF5CCE" w:rsidRDefault="009C136F" w:rsidP="00AB089F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sz w:val="24"/>
                <w:szCs w:val="24"/>
              </w:rPr>
              <w:t>Остаток</w:t>
            </w:r>
            <w:r w:rsidR="00AB089F" w:rsidRPr="00AB089F">
              <w:rPr>
                <w:rFonts w:ascii="Times New Roman" w:hAnsi="Times New Roman"/>
                <w:sz w:val="24"/>
                <w:szCs w:val="24"/>
              </w:rPr>
              <w:br/>
            </w:r>
            <w:r w:rsidRPr="00CF5CCE">
              <w:rPr>
                <w:rFonts w:ascii="Times New Roman" w:hAnsi="Times New Roman"/>
                <w:sz w:val="24"/>
                <w:szCs w:val="24"/>
              </w:rPr>
              <w:t>на начало периода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9C136F" w:rsidRPr="00CF5CCE" w:rsidRDefault="009C136F" w:rsidP="00F31F9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sz w:val="24"/>
                <w:szCs w:val="24"/>
              </w:rPr>
              <w:t xml:space="preserve">Оборот за </w:t>
            </w:r>
            <w:r w:rsidR="00F31F9D" w:rsidRPr="00CF5CCE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9C136F" w:rsidRPr="00CF5CCE" w:rsidRDefault="00C46AA5" w:rsidP="00AB089F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sz w:val="24"/>
                <w:szCs w:val="24"/>
              </w:rPr>
              <w:t>Остаток</w:t>
            </w:r>
            <w:r w:rsidR="00AB089F" w:rsidRPr="00AB089F">
              <w:rPr>
                <w:rFonts w:ascii="Times New Roman" w:hAnsi="Times New Roman"/>
                <w:sz w:val="24"/>
                <w:szCs w:val="24"/>
              </w:rPr>
              <w:br/>
            </w:r>
            <w:r w:rsidRPr="00CF5CCE">
              <w:rPr>
                <w:rFonts w:ascii="Times New Roman" w:hAnsi="Times New Roman"/>
                <w:sz w:val="24"/>
                <w:szCs w:val="24"/>
              </w:rPr>
              <w:t>на конец периода</w:t>
            </w:r>
          </w:p>
        </w:tc>
      </w:tr>
      <w:tr w:rsidR="00DC3E8D" w:rsidRPr="00CF5CCE" w:rsidTr="00205362">
        <w:trPr>
          <w:trHeight w:val="70"/>
        </w:trPr>
        <w:tc>
          <w:tcPr>
            <w:tcW w:w="692" w:type="dxa"/>
            <w:vMerge/>
          </w:tcPr>
          <w:p w:rsidR="00DC3E8D" w:rsidRPr="00CF5CCE" w:rsidRDefault="00DC3E8D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DC3E8D" w:rsidRPr="00CF5CCE" w:rsidRDefault="00DC3E8D" w:rsidP="00011D30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3E8D" w:rsidRPr="00CF5CCE" w:rsidRDefault="00DC3E8D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3E8D" w:rsidRPr="00CF5CCE" w:rsidRDefault="00DC3E8D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C3E8D" w:rsidRPr="00CF5CCE" w:rsidRDefault="009C136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sz w:val="24"/>
                <w:szCs w:val="24"/>
              </w:rPr>
              <w:t>по дебету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C3E8D" w:rsidRPr="00CF5CCE" w:rsidRDefault="009C136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sz w:val="24"/>
                <w:szCs w:val="24"/>
              </w:rPr>
              <w:t>по кредиту</w:t>
            </w:r>
          </w:p>
        </w:tc>
        <w:tc>
          <w:tcPr>
            <w:tcW w:w="2694" w:type="dxa"/>
            <w:vMerge/>
          </w:tcPr>
          <w:p w:rsidR="00DC3E8D" w:rsidRPr="00CF5CCE" w:rsidRDefault="00DC3E8D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AA5" w:rsidRPr="00CF5CCE" w:rsidTr="00205362">
        <w:trPr>
          <w:trHeight w:val="176"/>
        </w:trPr>
        <w:tc>
          <w:tcPr>
            <w:tcW w:w="692" w:type="dxa"/>
            <w:tcBorders>
              <w:bottom w:val="single" w:sz="18" w:space="0" w:color="auto"/>
            </w:tcBorders>
          </w:tcPr>
          <w:p w:rsidR="00C46AA5" w:rsidRPr="00CF5CCE" w:rsidRDefault="00C46AA5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bottom w:val="single" w:sz="18" w:space="0" w:color="auto"/>
            </w:tcBorders>
          </w:tcPr>
          <w:p w:rsidR="00C46AA5" w:rsidRPr="00CF5CCE" w:rsidRDefault="00C46AA5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C46AA5" w:rsidRPr="00CF5CCE" w:rsidRDefault="00C46AA5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C46AA5" w:rsidRPr="00CF5CCE" w:rsidRDefault="00C46AA5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C46AA5" w:rsidRPr="00CF5CCE" w:rsidRDefault="00C46AA5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46AA5" w:rsidRPr="00CF5CCE" w:rsidRDefault="00C46AA5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C46AA5" w:rsidRPr="00CF5CCE" w:rsidRDefault="00C46AA5" w:rsidP="00C46AA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46AA5" w:rsidRPr="00CF5CCE" w:rsidTr="00205362">
        <w:trPr>
          <w:trHeight w:val="152"/>
        </w:trPr>
        <w:tc>
          <w:tcPr>
            <w:tcW w:w="6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46AA5" w:rsidRPr="00CF5CCE" w:rsidRDefault="00C46AA5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18" w:space="0" w:color="auto"/>
              <w:bottom w:val="single" w:sz="4" w:space="0" w:color="auto"/>
            </w:tcBorders>
          </w:tcPr>
          <w:p w:rsidR="00C46AA5" w:rsidRPr="00CF5CCE" w:rsidRDefault="00C46AA5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C46AA5" w:rsidRPr="00CF5CCE" w:rsidRDefault="00C46AA5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C46AA5" w:rsidRPr="00CF5CCE" w:rsidRDefault="00C46AA5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C46AA5" w:rsidRPr="00CF5CCE" w:rsidRDefault="00C46AA5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46AA5" w:rsidRPr="00CF5CCE" w:rsidRDefault="00C46AA5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C46AA5" w:rsidRPr="00CF5CCE" w:rsidRDefault="00C46AA5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A15" w:rsidRPr="00CF5CCE" w:rsidTr="00205362">
        <w:trPr>
          <w:trHeight w:val="152"/>
        </w:trPr>
        <w:tc>
          <w:tcPr>
            <w:tcW w:w="692" w:type="dxa"/>
            <w:tcBorders>
              <w:left w:val="single" w:sz="18" w:space="0" w:color="auto"/>
              <w:bottom w:val="single" w:sz="4" w:space="0" w:color="auto"/>
            </w:tcBorders>
          </w:tcPr>
          <w:p w:rsidR="008C0A15" w:rsidRPr="00CF5CCE" w:rsidRDefault="008C0A15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8C0A15" w:rsidRPr="00CF5CCE" w:rsidRDefault="008C0A15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0A15" w:rsidRPr="00CF5CCE" w:rsidRDefault="008C0A15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A15" w:rsidRPr="00CF5CCE" w:rsidRDefault="008C0A15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0A15" w:rsidRPr="00CF5CCE" w:rsidRDefault="008C0A15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0A15" w:rsidRPr="00CF5CCE" w:rsidRDefault="008C0A15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8C0A15" w:rsidRPr="00CF5CCE" w:rsidRDefault="008C0A15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A15" w:rsidRPr="00CF5CCE" w:rsidTr="00205362">
        <w:trPr>
          <w:trHeight w:val="152"/>
        </w:trPr>
        <w:tc>
          <w:tcPr>
            <w:tcW w:w="692" w:type="dxa"/>
            <w:tcBorders>
              <w:left w:val="single" w:sz="18" w:space="0" w:color="auto"/>
              <w:bottom w:val="single" w:sz="18" w:space="0" w:color="auto"/>
            </w:tcBorders>
          </w:tcPr>
          <w:p w:rsidR="008C0A15" w:rsidRPr="00CF5CCE" w:rsidRDefault="008C0A15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bottom w:val="single" w:sz="18" w:space="0" w:color="auto"/>
            </w:tcBorders>
          </w:tcPr>
          <w:p w:rsidR="008C0A15" w:rsidRPr="00CF5CCE" w:rsidRDefault="008C0A15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8C0A15" w:rsidRPr="00CF5CCE" w:rsidRDefault="008C0A15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A15" w:rsidRPr="00CF5CCE" w:rsidRDefault="008C0A15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0A15" w:rsidRPr="00CF5CCE" w:rsidRDefault="008C0A15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0A15" w:rsidRPr="00CF5CCE" w:rsidRDefault="008C0A15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8C0A15" w:rsidRPr="00CF5CCE" w:rsidRDefault="008C0A15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4DC" w:rsidRPr="00CF5CCE" w:rsidTr="00205362">
        <w:trPr>
          <w:trHeight w:val="152"/>
        </w:trPr>
        <w:tc>
          <w:tcPr>
            <w:tcW w:w="69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44DC" w:rsidRPr="00CF5CCE" w:rsidRDefault="005344DC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44DC" w:rsidRPr="00CF5CCE" w:rsidRDefault="005344DC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344DC" w:rsidRPr="00CF5CCE" w:rsidRDefault="00EC0B2D" w:rsidP="00EC0B2D">
            <w:pPr>
              <w:widowControl w:val="0"/>
              <w:autoSpaceDE w:val="0"/>
              <w:autoSpaceDN w:val="0"/>
              <w:adjustRightInd w:val="0"/>
              <w:ind w:right="1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</w:tcPr>
          <w:p w:rsidR="005344DC" w:rsidRPr="00CF5CCE" w:rsidRDefault="005344DC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5344DC" w:rsidRPr="00CF5CCE" w:rsidRDefault="005344DC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5344DC" w:rsidRPr="00CF5CCE" w:rsidRDefault="005344DC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5344DC" w:rsidRPr="00CF5CCE" w:rsidRDefault="005344DC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677E" w:rsidRDefault="0043677E" w:rsidP="00054A92">
      <w:pPr>
        <w:widowControl w:val="0"/>
        <w:autoSpaceDE w:val="0"/>
        <w:autoSpaceDN w:val="0"/>
        <w:adjustRightInd w:val="0"/>
        <w:spacing w:after="0" w:line="240" w:lineRule="auto"/>
        <w:ind w:left="1063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0A17F1" w:rsidRPr="00CF5CCE" w:rsidRDefault="000A17F1" w:rsidP="00054A92">
      <w:pPr>
        <w:widowControl w:val="0"/>
        <w:autoSpaceDE w:val="0"/>
        <w:autoSpaceDN w:val="0"/>
        <w:adjustRightInd w:val="0"/>
        <w:spacing w:after="0" w:line="240" w:lineRule="auto"/>
        <w:ind w:left="10631"/>
        <w:jc w:val="right"/>
        <w:rPr>
          <w:rFonts w:ascii="Times New Roman" w:hAnsi="Times New Roman"/>
          <w:color w:val="000000"/>
          <w:sz w:val="24"/>
          <w:szCs w:val="24"/>
        </w:rPr>
      </w:pPr>
      <w:r w:rsidRPr="00CF5CCE">
        <w:rPr>
          <w:rFonts w:ascii="Times New Roman" w:hAnsi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hAnsi="Times New Roman"/>
          <w:color w:val="000000"/>
          <w:sz w:val="24"/>
          <w:szCs w:val="24"/>
        </w:rPr>
        <w:t>одолжение приложения</w:t>
      </w:r>
      <w:r w:rsidRPr="00CF5C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626E">
        <w:rPr>
          <w:rFonts w:ascii="Times New Roman" w:hAnsi="Times New Roman"/>
          <w:color w:val="000000"/>
          <w:sz w:val="24"/>
          <w:szCs w:val="24"/>
        </w:rPr>
        <w:t>8</w:t>
      </w:r>
    </w:p>
    <w:p w:rsidR="0099622B" w:rsidRPr="00CF5CCE" w:rsidRDefault="0099622B" w:rsidP="008C0A15">
      <w:pPr>
        <w:widowControl w:val="0"/>
        <w:autoSpaceDE w:val="0"/>
        <w:autoSpaceDN w:val="0"/>
        <w:adjustRightInd w:val="0"/>
        <w:spacing w:before="240" w:after="120" w:line="240" w:lineRule="auto"/>
        <w:ind w:right="119"/>
        <w:jc w:val="center"/>
        <w:rPr>
          <w:rFonts w:ascii="Times New Roman" w:hAnsi="Times New Roman"/>
          <w:b/>
          <w:sz w:val="24"/>
          <w:szCs w:val="24"/>
        </w:rPr>
      </w:pPr>
      <w:r w:rsidRPr="00CF5CCE">
        <w:rPr>
          <w:rFonts w:ascii="Times New Roman" w:hAnsi="Times New Roman"/>
          <w:b/>
          <w:sz w:val="24"/>
          <w:szCs w:val="24"/>
        </w:rPr>
        <w:t xml:space="preserve">Раздел 2. </w:t>
      </w:r>
      <w:r w:rsidR="00E549F2" w:rsidRPr="00CF5CCE">
        <w:rPr>
          <w:rFonts w:ascii="Times New Roman" w:hAnsi="Times New Roman"/>
          <w:b/>
          <w:sz w:val="24"/>
          <w:szCs w:val="24"/>
        </w:rPr>
        <w:t>Операции с денежными обязательствам</w:t>
      </w:r>
      <w:r w:rsidR="0048391D" w:rsidRPr="00CF5CCE">
        <w:rPr>
          <w:rFonts w:ascii="Times New Roman" w:hAnsi="Times New Roman"/>
          <w:b/>
          <w:sz w:val="24"/>
          <w:szCs w:val="24"/>
        </w:rPr>
        <w:t>и получателей бюджетных средств</w:t>
      </w:r>
      <w:r w:rsidR="00E549F2" w:rsidRPr="00CF5CCE">
        <w:rPr>
          <w:rFonts w:ascii="Times New Roman" w:hAnsi="Times New Roman"/>
          <w:b/>
          <w:sz w:val="24"/>
          <w:szCs w:val="24"/>
        </w:rPr>
        <w:t xml:space="preserve"> и администраторов источников финансирования дефицита бюджетов</w:t>
      </w:r>
    </w:p>
    <w:tbl>
      <w:tblPr>
        <w:tblStyle w:val="a9"/>
        <w:tblW w:w="14504" w:type="dxa"/>
        <w:tblInd w:w="1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1"/>
        <w:gridCol w:w="1701"/>
        <w:gridCol w:w="1701"/>
        <w:gridCol w:w="1814"/>
        <w:gridCol w:w="1163"/>
        <w:gridCol w:w="992"/>
        <w:gridCol w:w="963"/>
        <w:gridCol w:w="1134"/>
        <w:gridCol w:w="1134"/>
        <w:gridCol w:w="851"/>
        <w:gridCol w:w="1134"/>
        <w:gridCol w:w="1276"/>
      </w:tblGrid>
      <w:tr w:rsidR="003632E6" w:rsidRPr="006947A3" w:rsidTr="008422A2">
        <w:trPr>
          <w:trHeight w:val="170"/>
        </w:trPr>
        <w:tc>
          <w:tcPr>
            <w:tcW w:w="641" w:type="dxa"/>
            <w:vMerge w:val="restart"/>
            <w:vAlign w:val="center"/>
          </w:tcPr>
          <w:p w:rsidR="003632E6" w:rsidRPr="006947A3" w:rsidRDefault="003632E6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947A3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6947A3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947A3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3632E6" w:rsidRPr="006947A3" w:rsidRDefault="003632E6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947A3">
              <w:rPr>
                <w:rFonts w:ascii="Times New Roman" w:hAnsi="Times New Roman"/>
                <w:sz w:val="23"/>
                <w:szCs w:val="23"/>
              </w:rPr>
              <w:t>Учетный номер бюджетного обязательства</w:t>
            </w:r>
          </w:p>
        </w:tc>
        <w:tc>
          <w:tcPr>
            <w:tcW w:w="1701" w:type="dxa"/>
            <w:vMerge w:val="restart"/>
            <w:vAlign w:val="center"/>
          </w:tcPr>
          <w:p w:rsidR="003632E6" w:rsidRPr="006947A3" w:rsidRDefault="003632E6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947A3">
              <w:rPr>
                <w:rFonts w:ascii="Times New Roman" w:hAnsi="Times New Roman"/>
                <w:sz w:val="23"/>
                <w:szCs w:val="23"/>
              </w:rPr>
              <w:t>Учетный номер денежного обязательства</w:t>
            </w:r>
          </w:p>
        </w:tc>
        <w:tc>
          <w:tcPr>
            <w:tcW w:w="1814" w:type="dxa"/>
            <w:vMerge w:val="restart"/>
            <w:vAlign w:val="center"/>
          </w:tcPr>
          <w:p w:rsidR="003632E6" w:rsidRPr="006947A3" w:rsidRDefault="003632E6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947A3">
              <w:rPr>
                <w:rFonts w:ascii="Times New Roman" w:hAnsi="Times New Roman"/>
                <w:sz w:val="23"/>
                <w:szCs w:val="23"/>
              </w:rPr>
              <w:t>Код по бюджетной классификации</w:t>
            </w:r>
          </w:p>
        </w:tc>
        <w:tc>
          <w:tcPr>
            <w:tcW w:w="4252" w:type="dxa"/>
            <w:gridSpan w:val="4"/>
            <w:vAlign w:val="center"/>
          </w:tcPr>
          <w:p w:rsidR="003632E6" w:rsidRPr="006947A3" w:rsidRDefault="003632E6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947A3">
              <w:rPr>
                <w:rFonts w:ascii="Times New Roman" w:hAnsi="Times New Roman"/>
                <w:sz w:val="23"/>
                <w:szCs w:val="23"/>
              </w:rPr>
              <w:t>Счет 50202 «Принятые денежные обязательства»</w:t>
            </w:r>
          </w:p>
        </w:tc>
        <w:tc>
          <w:tcPr>
            <w:tcW w:w="4395" w:type="dxa"/>
            <w:gridSpan w:val="4"/>
            <w:vAlign w:val="center"/>
          </w:tcPr>
          <w:p w:rsidR="003632E6" w:rsidRPr="006947A3" w:rsidRDefault="003632E6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947A3">
              <w:rPr>
                <w:rFonts w:ascii="Times New Roman" w:hAnsi="Times New Roman"/>
                <w:sz w:val="23"/>
                <w:szCs w:val="23"/>
              </w:rPr>
              <w:t>Счет 50205 «Исполненные денежные обязательства»</w:t>
            </w:r>
          </w:p>
        </w:tc>
      </w:tr>
      <w:tr w:rsidR="00FC55A6" w:rsidRPr="006947A3" w:rsidTr="008422A2">
        <w:trPr>
          <w:trHeight w:val="186"/>
        </w:trPr>
        <w:tc>
          <w:tcPr>
            <w:tcW w:w="641" w:type="dxa"/>
            <w:vMerge/>
            <w:vAlign w:val="center"/>
          </w:tcPr>
          <w:p w:rsidR="00FC55A6" w:rsidRPr="006947A3" w:rsidRDefault="00FC55A6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FC55A6" w:rsidRPr="006947A3" w:rsidRDefault="00FC55A6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FC55A6" w:rsidRPr="006947A3" w:rsidRDefault="00FC55A6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  <w:vMerge/>
            <w:vAlign w:val="center"/>
          </w:tcPr>
          <w:p w:rsidR="00FC55A6" w:rsidRPr="006947A3" w:rsidRDefault="00FC55A6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FC55A6" w:rsidRPr="006947A3" w:rsidRDefault="00FC55A6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947A3">
              <w:rPr>
                <w:rFonts w:ascii="Times New Roman" w:hAnsi="Times New Roman"/>
                <w:sz w:val="23"/>
                <w:szCs w:val="23"/>
              </w:rPr>
              <w:t>Остаток на начало периода</w:t>
            </w:r>
          </w:p>
        </w:tc>
        <w:tc>
          <w:tcPr>
            <w:tcW w:w="1955" w:type="dxa"/>
            <w:gridSpan w:val="2"/>
            <w:vAlign w:val="center"/>
          </w:tcPr>
          <w:p w:rsidR="00FC55A6" w:rsidRPr="006947A3" w:rsidRDefault="00FC55A6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947A3">
              <w:rPr>
                <w:rFonts w:ascii="Times New Roman" w:hAnsi="Times New Roman"/>
                <w:sz w:val="23"/>
                <w:szCs w:val="23"/>
              </w:rPr>
              <w:t>Оборот за период</w:t>
            </w:r>
          </w:p>
        </w:tc>
        <w:tc>
          <w:tcPr>
            <w:tcW w:w="1134" w:type="dxa"/>
            <w:vMerge w:val="restart"/>
            <w:vAlign w:val="center"/>
          </w:tcPr>
          <w:p w:rsidR="00FC55A6" w:rsidRPr="006947A3" w:rsidRDefault="00FC55A6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947A3">
              <w:rPr>
                <w:rFonts w:ascii="Times New Roman" w:hAnsi="Times New Roman"/>
                <w:sz w:val="23"/>
                <w:szCs w:val="23"/>
              </w:rPr>
              <w:t>Остаток на конец периода</w:t>
            </w:r>
          </w:p>
        </w:tc>
        <w:tc>
          <w:tcPr>
            <w:tcW w:w="1134" w:type="dxa"/>
            <w:vMerge w:val="restart"/>
            <w:vAlign w:val="center"/>
          </w:tcPr>
          <w:p w:rsidR="00FC55A6" w:rsidRPr="006947A3" w:rsidRDefault="00FC55A6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947A3">
              <w:rPr>
                <w:rFonts w:ascii="Times New Roman" w:hAnsi="Times New Roman"/>
                <w:sz w:val="23"/>
                <w:szCs w:val="23"/>
              </w:rPr>
              <w:t>Остаток на начало периода</w:t>
            </w:r>
          </w:p>
        </w:tc>
        <w:tc>
          <w:tcPr>
            <w:tcW w:w="1985" w:type="dxa"/>
            <w:gridSpan w:val="2"/>
            <w:vAlign w:val="center"/>
          </w:tcPr>
          <w:p w:rsidR="00FC55A6" w:rsidRPr="006947A3" w:rsidRDefault="00FC55A6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947A3">
              <w:rPr>
                <w:rFonts w:ascii="Times New Roman" w:hAnsi="Times New Roman"/>
                <w:sz w:val="23"/>
                <w:szCs w:val="23"/>
              </w:rPr>
              <w:t>Оборот за период</w:t>
            </w:r>
          </w:p>
        </w:tc>
        <w:tc>
          <w:tcPr>
            <w:tcW w:w="1276" w:type="dxa"/>
            <w:vMerge w:val="restart"/>
            <w:vAlign w:val="center"/>
          </w:tcPr>
          <w:p w:rsidR="00FC55A6" w:rsidRPr="006947A3" w:rsidRDefault="00FC55A6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947A3">
              <w:rPr>
                <w:rFonts w:ascii="Times New Roman" w:hAnsi="Times New Roman"/>
                <w:sz w:val="23"/>
                <w:szCs w:val="23"/>
              </w:rPr>
              <w:t>Остаток на конец периода</w:t>
            </w:r>
          </w:p>
        </w:tc>
      </w:tr>
      <w:tr w:rsidR="00FC55A6" w:rsidRPr="006947A3" w:rsidTr="008422A2">
        <w:trPr>
          <w:trHeight w:val="263"/>
        </w:trPr>
        <w:tc>
          <w:tcPr>
            <w:tcW w:w="641" w:type="dxa"/>
            <w:vMerge/>
            <w:vAlign w:val="center"/>
          </w:tcPr>
          <w:p w:rsidR="00FC55A6" w:rsidRPr="006947A3" w:rsidRDefault="00FC55A6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FC55A6" w:rsidRPr="006947A3" w:rsidRDefault="00FC55A6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FC55A6" w:rsidRPr="006947A3" w:rsidRDefault="00FC55A6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  <w:vMerge/>
            <w:vAlign w:val="center"/>
          </w:tcPr>
          <w:p w:rsidR="00FC55A6" w:rsidRPr="006947A3" w:rsidRDefault="00FC55A6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3" w:type="dxa"/>
            <w:vMerge/>
            <w:vAlign w:val="center"/>
          </w:tcPr>
          <w:p w:rsidR="00FC55A6" w:rsidRPr="006947A3" w:rsidRDefault="00FC55A6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FC55A6" w:rsidRPr="006947A3" w:rsidRDefault="00FC55A6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947A3">
              <w:rPr>
                <w:rFonts w:ascii="Times New Roman" w:hAnsi="Times New Roman"/>
                <w:sz w:val="23"/>
                <w:szCs w:val="23"/>
              </w:rPr>
              <w:t>по дебету</w:t>
            </w:r>
          </w:p>
        </w:tc>
        <w:tc>
          <w:tcPr>
            <w:tcW w:w="963" w:type="dxa"/>
            <w:vAlign w:val="center"/>
          </w:tcPr>
          <w:p w:rsidR="00FC55A6" w:rsidRPr="006947A3" w:rsidRDefault="00FC55A6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947A3">
              <w:rPr>
                <w:rFonts w:ascii="Times New Roman" w:hAnsi="Times New Roman"/>
                <w:sz w:val="23"/>
                <w:szCs w:val="23"/>
              </w:rPr>
              <w:t>по кредиту</w:t>
            </w:r>
          </w:p>
        </w:tc>
        <w:tc>
          <w:tcPr>
            <w:tcW w:w="1134" w:type="dxa"/>
            <w:vMerge/>
            <w:vAlign w:val="center"/>
          </w:tcPr>
          <w:p w:rsidR="00FC55A6" w:rsidRPr="006947A3" w:rsidRDefault="00FC55A6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FC55A6" w:rsidRPr="006947A3" w:rsidRDefault="00FC55A6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FC55A6" w:rsidRPr="006947A3" w:rsidRDefault="00FC55A6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947A3">
              <w:rPr>
                <w:rFonts w:ascii="Times New Roman" w:hAnsi="Times New Roman"/>
                <w:sz w:val="23"/>
                <w:szCs w:val="23"/>
              </w:rPr>
              <w:t>по дебету</w:t>
            </w:r>
          </w:p>
        </w:tc>
        <w:tc>
          <w:tcPr>
            <w:tcW w:w="1134" w:type="dxa"/>
            <w:vAlign w:val="center"/>
          </w:tcPr>
          <w:p w:rsidR="00FC55A6" w:rsidRPr="006947A3" w:rsidRDefault="00FC55A6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947A3">
              <w:rPr>
                <w:rFonts w:ascii="Times New Roman" w:hAnsi="Times New Roman"/>
                <w:sz w:val="23"/>
                <w:szCs w:val="23"/>
              </w:rPr>
              <w:t>по кредиту</w:t>
            </w:r>
          </w:p>
        </w:tc>
        <w:tc>
          <w:tcPr>
            <w:tcW w:w="1276" w:type="dxa"/>
            <w:vMerge/>
            <w:vAlign w:val="center"/>
          </w:tcPr>
          <w:p w:rsidR="00FC55A6" w:rsidRPr="006947A3" w:rsidRDefault="00FC55A6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C55A6" w:rsidRPr="006947A3" w:rsidTr="008422A2">
        <w:trPr>
          <w:trHeight w:val="231"/>
        </w:trPr>
        <w:tc>
          <w:tcPr>
            <w:tcW w:w="641" w:type="dxa"/>
            <w:tcBorders>
              <w:bottom w:val="single" w:sz="18" w:space="0" w:color="auto"/>
            </w:tcBorders>
            <w:vAlign w:val="center"/>
          </w:tcPr>
          <w:p w:rsidR="00FC55A6" w:rsidRPr="006947A3" w:rsidRDefault="00FC55A6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947A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FC55A6" w:rsidRPr="006947A3" w:rsidRDefault="00FC55A6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947A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FC55A6" w:rsidRPr="006947A3" w:rsidRDefault="00FC55A6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947A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14" w:type="dxa"/>
            <w:tcBorders>
              <w:bottom w:val="single" w:sz="18" w:space="0" w:color="auto"/>
            </w:tcBorders>
            <w:vAlign w:val="center"/>
          </w:tcPr>
          <w:p w:rsidR="00FC55A6" w:rsidRPr="006947A3" w:rsidRDefault="00FC55A6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947A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63" w:type="dxa"/>
            <w:tcBorders>
              <w:bottom w:val="single" w:sz="18" w:space="0" w:color="auto"/>
            </w:tcBorders>
            <w:vAlign w:val="center"/>
          </w:tcPr>
          <w:p w:rsidR="00FC55A6" w:rsidRPr="006947A3" w:rsidRDefault="00471504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947A3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C55A6" w:rsidRPr="006947A3" w:rsidRDefault="00471504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947A3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63" w:type="dxa"/>
            <w:tcBorders>
              <w:bottom w:val="single" w:sz="18" w:space="0" w:color="auto"/>
            </w:tcBorders>
            <w:vAlign w:val="center"/>
          </w:tcPr>
          <w:p w:rsidR="00FC55A6" w:rsidRPr="006947A3" w:rsidRDefault="00471504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947A3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FC55A6" w:rsidRPr="006947A3" w:rsidRDefault="00471504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947A3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FC55A6" w:rsidRPr="006947A3" w:rsidRDefault="00731C55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FC55A6" w:rsidRPr="006947A3" w:rsidRDefault="00731C55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FC55A6" w:rsidRPr="006947A3" w:rsidRDefault="00731C55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FC55A6" w:rsidRPr="006947A3" w:rsidRDefault="00731C55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FC55A6" w:rsidRPr="006947A3" w:rsidTr="008422A2">
        <w:trPr>
          <w:trHeight w:val="72"/>
        </w:trPr>
        <w:tc>
          <w:tcPr>
            <w:tcW w:w="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C55A6" w:rsidRPr="006947A3" w:rsidRDefault="00FC55A6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FC55A6" w:rsidRPr="006947A3" w:rsidRDefault="00FC55A6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FC55A6" w:rsidRPr="006947A3" w:rsidRDefault="00FC55A6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18" w:space="0" w:color="auto"/>
              <w:bottom w:val="single" w:sz="18" w:space="0" w:color="auto"/>
            </w:tcBorders>
          </w:tcPr>
          <w:p w:rsidR="00FC55A6" w:rsidRPr="006947A3" w:rsidRDefault="00FC55A6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single" w:sz="18" w:space="0" w:color="auto"/>
            </w:tcBorders>
          </w:tcPr>
          <w:p w:rsidR="00FC55A6" w:rsidRPr="006947A3" w:rsidRDefault="00FC55A6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C55A6" w:rsidRPr="006947A3" w:rsidRDefault="00FC55A6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:rsidR="00FC55A6" w:rsidRPr="006947A3" w:rsidRDefault="00FC55A6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C55A6" w:rsidRPr="006947A3" w:rsidRDefault="00FC55A6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C55A6" w:rsidRPr="006947A3" w:rsidRDefault="00FC55A6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C55A6" w:rsidRPr="006947A3" w:rsidRDefault="00FC55A6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C55A6" w:rsidRPr="006947A3" w:rsidRDefault="00FC55A6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FC55A6" w:rsidRPr="006947A3" w:rsidRDefault="00FC55A6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33EA5" w:rsidRPr="006947A3" w:rsidTr="008422A2">
        <w:trPr>
          <w:trHeight w:val="72"/>
        </w:trPr>
        <w:tc>
          <w:tcPr>
            <w:tcW w:w="5857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33EA5" w:rsidRPr="006947A3" w:rsidRDefault="00E33EA5" w:rsidP="00E33EA5">
            <w:pPr>
              <w:widowControl w:val="0"/>
              <w:autoSpaceDE w:val="0"/>
              <w:autoSpaceDN w:val="0"/>
              <w:adjustRightInd w:val="0"/>
              <w:ind w:right="117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947A3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1163" w:type="dxa"/>
            <w:tcBorders>
              <w:left w:val="single" w:sz="18" w:space="0" w:color="auto"/>
              <w:bottom w:val="single" w:sz="18" w:space="0" w:color="auto"/>
            </w:tcBorders>
          </w:tcPr>
          <w:p w:rsidR="00E33EA5" w:rsidRPr="006947A3" w:rsidRDefault="00E33EA5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33EA5" w:rsidRPr="006947A3" w:rsidRDefault="00E33EA5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:rsidR="00E33EA5" w:rsidRPr="006947A3" w:rsidRDefault="00E33EA5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33EA5" w:rsidRPr="006947A3" w:rsidRDefault="00E33EA5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33EA5" w:rsidRPr="006947A3" w:rsidRDefault="00E33EA5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33EA5" w:rsidRPr="006947A3" w:rsidRDefault="00E33EA5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33EA5" w:rsidRPr="006947A3" w:rsidRDefault="00E33EA5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E33EA5" w:rsidRPr="006947A3" w:rsidRDefault="00E33EA5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48391D" w:rsidRPr="00CF5CCE" w:rsidRDefault="0099622B" w:rsidP="006076F6">
      <w:pPr>
        <w:widowControl w:val="0"/>
        <w:autoSpaceDE w:val="0"/>
        <w:autoSpaceDN w:val="0"/>
        <w:adjustRightInd w:val="0"/>
        <w:spacing w:before="240" w:after="120" w:line="240" w:lineRule="auto"/>
        <w:ind w:right="119"/>
        <w:jc w:val="center"/>
        <w:rPr>
          <w:rFonts w:ascii="Times New Roman" w:hAnsi="Times New Roman"/>
          <w:b/>
          <w:sz w:val="24"/>
          <w:szCs w:val="24"/>
        </w:rPr>
      </w:pPr>
      <w:r w:rsidRPr="00CF5CCE">
        <w:rPr>
          <w:rFonts w:ascii="Times New Roman" w:hAnsi="Times New Roman"/>
          <w:b/>
          <w:sz w:val="24"/>
          <w:szCs w:val="24"/>
        </w:rPr>
        <w:t xml:space="preserve">Раздел 3. </w:t>
      </w:r>
      <w:r w:rsidR="0029240E" w:rsidRPr="00CF5CCE">
        <w:rPr>
          <w:rFonts w:ascii="Times New Roman" w:hAnsi="Times New Roman"/>
          <w:b/>
          <w:sz w:val="24"/>
          <w:szCs w:val="24"/>
        </w:rPr>
        <w:t xml:space="preserve">Первичные учетные документы по операциям с бюджетными </w:t>
      </w:r>
      <w:r w:rsidR="0048391D" w:rsidRPr="00CF5CCE">
        <w:rPr>
          <w:rFonts w:ascii="Times New Roman" w:hAnsi="Times New Roman"/>
          <w:b/>
          <w:sz w:val="24"/>
          <w:szCs w:val="24"/>
        </w:rPr>
        <w:t xml:space="preserve">и денежными обязательствами </w:t>
      </w:r>
      <w:r w:rsidR="005C68BA" w:rsidRPr="00CF5CCE">
        <w:rPr>
          <w:rFonts w:ascii="Times New Roman" w:hAnsi="Times New Roman"/>
          <w:b/>
          <w:sz w:val="24"/>
          <w:szCs w:val="24"/>
        </w:rPr>
        <w:t>получателей бюджетных средств</w:t>
      </w:r>
      <w:r w:rsidR="0048391D" w:rsidRPr="00CF5CCE">
        <w:rPr>
          <w:rFonts w:ascii="Times New Roman" w:hAnsi="Times New Roman"/>
          <w:b/>
          <w:sz w:val="24"/>
          <w:szCs w:val="24"/>
        </w:rPr>
        <w:t xml:space="preserve"> и администраторов источников финансирования дефицита бюджетов</w:t>
      </w:r>
    </w:p>
    <w:tbl>
      <w:tblPr>
        <w:tblStyle w:val="a9"/>
        <w:tblW w:w="14504" w:type="dxa"/>
        <w:tblInd w:w="1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"/>
        <w:gridCol w:w="1508"/>
        <w:gridCol w:w="1418"/>
        <w:gridCol w:w="1247"/>
        <w:gridCol w:w="850"/>
        <w:gridCol w:w="709"/>
        <w:gridCol w:w="1134"/>
        <w:gridCol w:w="992"/>
        <w:gridCol w:w="851"/>
        <w:gridCol w:w="1275"/>
        <w:gridCol w:w="1276"/>
        <w:gridCol w:w="992"/>
        <w:gridCol w:w="709"/>
        <w:gridCol w:w="851"/>
      </w:tblGrid>
      <w:tr w:rsidR="00BF24F0" w:rsidRPr="00CF5CCE" w:rsidTr="00B70F75">
        <w:trPr>
          <w:trHeight w:val="71"/>
        </w:trPr>
        <w:tc>
          <w:tcPr>
            <w:tcW w:w="692" w:type="dxa"/>
            <w:vMerge w:val="restart"/>
            <w:vAlign w:val="center"/>
          </w:tcPr>
          <w:p w:rsidR="00BF24F0" w:rsidRPr="00011C95" w:rsidRDefault="00BF24F0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08" w:type="dxa"/>
            <w:vMerge w:val="restart"/>
            <w:vAlign w:val="center"/>
          </w:tcPr>
          <w:p w:rsidR="0071151F" w:rsidRDefault="00BF24F0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sz w:val="24"/>
                <w:szCs w:val="24"/>
              </w:rPr>
              <w:t xml:space="preserve">Учетный номер </w:t>
            </w:r>
            <w:proofErr w:type="gramStart"/>
            <w:r w:rsidRPr="00CF5CCE">
              <w:rPr>
                <w:rFonts w:ascii="Times New Roman" w:hAnsi="Times New Roman"/>
                <w:sz w:val="24"/>
                <w:szCs w:val="24"/>
              </w:rPr>
              <w:t>бюджетного</w:t>
            </w:r>
            <w:proofErr w:type="gramEnd"/>
            <w:r w:rsidRPr="00CF5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CCE">
              <w:rPr>
                <w:rFonts w:ascii="Times New Roman" w:hAnsi="Times New Roman"/>
                <w:sz w:val="24"/>
                <w:szCs w:val="24"/>
              </w:rPr>
              <w:t>обяза</w:t>
            </w:r>
            <w:proofErr w:type="spellEnd"/>
            <w:r w:rsidR="0071151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4F0" w:rsidRPr="00CF5CCE" w:rsidRDefault="00BF24F0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CCE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71151F" w:rsidRDefault="00BF24F0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sz w:val="24"/>
                <w:szCs w:val="24"/>
              </w:rPr>
              <w:t xml:space="preserve">Учетный номер </w:t>
            </w:r>
            <w:proofErr w:type="gramStart"/>
            <w:r w:rsidRPr="00CF5CCE">
              <w:rPr>
                <w:rFonts w:ascii="Times New Roman" w:hAnsi="Times New Roman"/>
                <w:sz w:val="24"/>
                <w:szCs w:val="24"/>
              </w:rPr>
              <w:t>денежного</w:t>
            </w:r>
            <w:proofErr w:type="gramEnd"/>
            <w:r w:rsidRPr="00CF5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CCE">
              <w:rPr>
                <w:rFonts w:ascii="Times New Roman" w:hAnsi="Times New Roman"/>
                <w:sz w:val="24"/>
                <w:szCs w:val="24"/>
              </w:rPr>
              <w:t>обяза</w:t>
            </w:r>
            <w:proofErr w:type="spellEnd"/>
            <w:r w:rsidR="0071151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4F0" w:rsidRPr="00CF5CCE" w:rsidRDefault="00BF24F0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CCE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2806" w:type="dxa"/>
            <w:gridSpan w:val="3"/>
            <w:vAlign w:val="center"/>
          </w:tcPr>
          <w:p w:rsidR="00BF24F0" w:rsidRPr="00CF5CCE" w:rsidRDefault="00BF24F0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Документ-основание</w:t>
            </w:r>
          </w:p>
        </w:tc>
        <w:tc>
          <w:tcPr>
            <w:tcW w:w="2977" w:type="dxa"/>
            <w:gridSpan w:val="3"/>
            <w:vAlign w:val="center"/>
          </w:tcPr>
          <w:p w:rsidR="00BF24F0" w:rsidRPr="00CF5CCE" w:rsidRDefault="00BF24F0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подтверждающий возникновение (изменение) обязательства</w:t>
            </w:r>
          </w:p>
        </w:tc>
        <w:tc>
          <w:tcPr>
            <w:tcW w:w="1275" w:type="dxa"/>
            <w:vMerge w:val="restart"/>
            <w:vAlign w:val="center"/>
          </w:tcPr>
          <w:p w:rsidR="00BF24F0" w:rsidRPr="00CF5CCE" w:rsidRDefault="00BF24F0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операции</w:t>
            </w:r>
          </w:p>
        </w:tc>
        <w:tc>
          <w:tcPr>
            <w:tcW w:w="1276" w:type="dxa"/>
            <w:vMerge w:val="restart"/>
            <w:vAlign w:val="center"/>
          </w:tcPr>
          <w:p w:rsidR="00BF24F0" w:rsidRPr="00CF5CCE" w:rsidRDefault="00BF24F0" w:rsidP="00B70F7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712CFD" w:rsidRPr="00712CF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712CFD" w:rsidRPr="00712CF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992" w:type="dxa"/>
            <w:vMerge w:val="restart"/>
            <w:vAlign w:val="center"/>
          </w:tcPr>
          <w:p w:rsidR="00BF24F0" w:rsidRPr="00CF5CCE" w:rsidRDefault="00BF24F0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709" w:type="dxa"/>
            <w:vMerge w:val="restart"/>
            <w:vAlign w:val="center"/>
          </w:tcPr>
          <w:p w:rsidR="00BF24F0" w:rsidRPr="00CF5CCE" w:rsidRDefault="00BF24F0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Кре</w:t>
            </w:r>
            <w:r w:rsidR="006740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BF24F0" w:rsidRPr="00CF5CCE" w:rsidRDefault="00BF24F0" w:rsidP="0043677E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BF24F0" w:rsidRPr="00CF5CCE" w:rsidTr="00B70F75">
        <w:trPr>
          <w:trHeight w:val="260"/>
        </w:trPr>
        <w:tc>
          <w:tcPr>
            <w:tcW w:w="692" w:type="dxa"/>
            <w:vMerge/>
          </w:tcPr>
          <w:p w:rsidR="00BF24F0" w:rsidRPr="00CF5CCE" w:rsidRDefault="00BF24F0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BF24F0" w:rsidRPr="00CF5CCE" w:rsidRDefault="00BF24F0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24F0" w:rsidRPr="00CF5CCE" w:rsidRDefault="00BF24F0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F02F4" w:rsidRDefault="003F02F4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F24F0">
              <w:rPr>
                <w:rFonts w:ascii="Times New Roman" w:hAnsi="Times New Roman"/>
                <w:sz w:val="24"/>
                <w:szCs w:val="24"/>
              </w:rPr>
              <w:t>аимено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4F0" w:rsidRPr="00CF5CCE" w:rsidRDefault="00BF24F0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850" w:type="dxa"/>
            <w:vAlign w:val="center"/>
          </w:tcPr>
          <w:p w:rsidR="00BF24F0" w:rsidRPr="00CF5CCE" w:rsidRDefault="00BF24F0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709" w:type="dxa"/>
            <w:vAlign w:val="center"/>
          </w:tcPr>
          <w:p w:rsidR="00BF24F0" w:rsidRPr="00CF5CCE" w:rsidRDefault="00BF24F0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:rsidR="00BF24F0" w:rsidRPr="00CF5CCE" w:rsidRDefault="0043677E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F24F0">
              <w:rPr>
                <w:rFonts w:ascii="Times New Roman" w:hAnsi="Times New Roman"/>
                <w:sz w:val="24"/>
                <w:szCs w:val="24"/>
              </w:rPr>
              <w:t>аимено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F24F0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BF24F0" w:rsidRPr="00CF5CCE" w:rsidRDefault="00BF24F0" w:rsidP="0043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851" w:type="dxa"/>
            <w:vAlign w:val="center"/>
          </w:tcPr>
          <w:p w:rsidR="00BF24F0" w:rsidRPr="00CF5CCE" w:rsidRDefault="00BF24F0" w:rsidP="0043677E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/>
          </w:tcPr>
          <w:p w:rsidR="00BF24F0" w:rsidRPr="00CF5CCE" w:rsidRDefault="00BF24F0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4F0" w:rsidRPr="00CF5CCE" w:rsidRDefault="00BF24F0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24F0" w:rsidRPr="00CF5CCE" w:rsidRDefault="00BF24F0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F24F0" w:rsidRPr="00CF5CCE" w:rsidRDefault="00BF24F0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F24F0" w:rsidRPr="00CF5CCE" w:rsidRDefault="00BF24F0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4F0" w:rsidRPr="00CF5CCE" w:rsidTr="00B70F75">
        <w:trPr>
          <w:trHeight w:val="71"/>
        </w:trPr>
        <w:tc>
          <w:tcPr>
            <w:tcW w:w="692" w:type="dxa"/>
            <w:tcBorders>
              <w:bottom w:val="single" w:sz="18" w:space="0" w:color="auto"/>
            </w:tcBorders>
          </w:tcPr>
          <w:p w:rsidR="00BF24F0" w:rsidRPr="00CF5CCE" w:rsidRDefault="00054A92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bottom w:val="single" w:sz="18" w:space="0" w:color="auto"/>
            </w:tcBorders>
          </w:tcPr>
          <w:p w:rsidR="00BF24F0" w:rsidRPr="00CF5CCE" w:rsidRDefault="00BF24F0" w:rsidP="006076F6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BF24F0" w:rsidRPr="00CF5CCE" w:rsidRDefault="00BF24F0" w:rsidP="006076F6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:rsidR="00BF24F0" w:rsidRPr="00CF5CCE" w:rsidRDefault="00054A92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F24F0" w:rsidRPr="00CF5CCE" w:rsidRDefault="00054A92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BF24F0" w:rsidRPr="00CF5CCE" w:rsidRDefault="00054A92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F24F0" w:rsidRPr="00CF5CCE" w:rsidRDefault="00054A92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BF24F0" w:rsidRPr="00CF5CCE" w:rsidRDefault="00054A92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F24F0" w:rsidRPr="00CF5CCE" w:rsidRDefault="00054A92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F24F0" w:rsidRPr="00CF5CCE" w:rsidRDefault="00054A92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F24F0" w:rsidRPr="00CF5CCE" w:rsidRDefault="00054A92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BF24F0" w:rsidRPr="00CF5CCE" w:rsidRDefault="00054A92" w:rsidP="00592F7C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BF24F0" w:rsidRPr="00CF5CCE" w:rsidRDefault="00054A92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F24F0" w:rsidRPr="00CF5CCE" w:rsidRDefault="00054A92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F24F0" w:rsidRPr="00CF5CCE" w:rsidTr="00B70F75">
        <w:trPr>
          <w:trHeight w:val="128"/>
        </w:trPr>
        <w:tc>
          <w:tcPr>
            <w:tcW w:w="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F24F0" w:rsidRPr="00CF5CCE" w:rsidRDefault="00BF24F0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18" w:space="0" w:color="auto"/>
              <w:bottom w:val="single" w:sz="18" w:space="0" w:color="auto"/>
            </w:tcBorders>
          </w:tcPr>
          <w:p w:rsidR="00BF24F0" w:rsidRPr="00CF5CCE" w:rsidRDefault="00BF24F0" w:rsidP="00452D66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BF24F0" w:rsidRPr="00CF5CCE" w:rsidRDefault="00BF24F0" w:rsidP="00452D66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</w:tcPr>
          <w:p w:rsidR="00BF24F0" w:rsidRPr="00CF5CCE" w:rsidRDefault="00BF24F0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BF24F0" w:rsidRPr="00CF5CCE" w:rsidRDefault="00BF24F0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BF24F0" w:rsidRPr="00CF5CCE" w:rsidRDefault="00BF24F0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BF24F0" w:rsidRPr="00CF5CCE" w:rsidRDefault="00BF24F0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BF24F0" w:rsidRPr="00CF5CCE" w:rsidRDefault="00BF24F0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BF24F0" w:rsidRPr="00CF5CCE" w:rsidRDefault="00BF24F0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BF24F0" w:rsidRPr="00CF5CCE" w:rsidRDefault="00BF24F0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BF24F0" w:rsidRPr="00CF5CCE" w:rsidRDefault="00BF24F0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BF24F0" w:rsidRPr="00CF5CCE" w:rsidRDefault="00BF24F0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BF24F0" w:rsidRPr="00CF5CCE" w:rsidRDefault="00BF24F0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24F0" w:rsidRPr="00CF5CCE" w:rsidRDefault="00BF24F0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BB9" w:rsidRPr="00CF5CCE" w:rsidRDefault="00513BB9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4844" w:type="dxa"/>
        <w:tblInd w:w="-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5"/>
        <w:gridCol w:w="6899"/>
      </w:tblGrid>
      <w:tr w:rsidR="006F4085" w:rsidRPr="0054726C" w:rsidTr="0043677E">
        <w:tc>
          <w:tcPr>
            <w:tcW w:w="7945" w:type="dxa"/>
          </w:tcPr>
          <w:p w:rsidR="006F4085" w:rsidRPr="0054726C" w:rsidRDefault="006F4085" w:rsidP="006F4085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4726C">
              <w:rPr>
                <w:rFonts w:ascii="Times New Roman" w:hAnsi="Times New Roman"/>
                <w:sz w:val="24"/>
                <w:szCs w:val="24"/>
              </w:rPr>
              <w:t>лавный бухгалтер _____________   ____________________</w:t>
            </w:r>
          </w:p>
          <w:p w:rsidR="006F4085" w:rsidRPr="0054726C" w:rsidRDefault="006F4085" w:rsidP="006F4085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4726C">
              <w:rPr>
                <w:rFonts w:ascii="Times New Roman" w:hAnsi="Times New Roman"/>
                <w:sz w:val="18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         </w:t>
            </w:r>
            <w:r w:rsidRPr="0054726C">
              <w:rPr>
                <w:rFonts w:ascii="Times New Roman" w:hAnsi="Times New Roman"/>
                <w:sz w:val="18"/>
                <w:szCs w:val="24"/>
              </w:rPr>
              <w:t xml:space="preserve">                   (</w:t>
            </w:r>
            <w:r>
              <w:rPr>
                <w:rFonts w:ascii="Times New Roman" w:hAnsi="Times New Roman"/>
                <w:sz w:val="18"/>
                <w:szCs w:val="24"/>
              </w:rPr>
              <w:t>подпись</w:t>
            </w:r>
            <w:r w:rsidRPr="0054726C">
              <w:rPr>
                <w:rFonts w:ascii="Times New Roman" w:hAnsi="Times New Roman"/>
                <w:sz w:val="18"/>
                <w:szCs w:val="24"/>
              </w:rPr>
              <w:t xml:space="preserve">) 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            </w:t>
            </w:r>
            <w:r w:rsidRPr="0054726C">
              <w:rPr>
                <w:rFonts w:ascii="Times New Roman" w:hAnsi="Times New Roman"/>
                <w:sz w:val="18"/>
                <w:szCs w:val="24"/>
              </w:rPr>
              <w:t xml:space="preserve">         (расшифровка подписи)</w:t>
            </w:r>
          </w:p>
          <w:p w:rsidR="006F4085" w:rsidRPr="0054726C" w:rsidRDefault="006F4085" w:rsidP="006F4085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26C">
              <w:rPr>
                <w:rFonts w:ascii="Times New Roman" w:hAnsi="Times New Roman"/>
                <w:sz w:val="24"/>
                <w:szCs w:val="24"/>
              </w:rPr>
              <w:t>«___» ______________ 20 ___ г.</w:t>
            </w:r>
          </w:p>
        </w:tc>
        <w:tc>
          <w:tcPr>
            <w:tcW w:w="6899" w:type="dxa"/>
          </w:tcPr>
          <w:p w:rsidR="006F4085" w:rsidRPr="0054726C" w:rsidRDefault="006F4085" w:rsidP="006F4085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5472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  <w:r w:rsidRPr="0054726C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_____</w:t>
            </w:r>
            <w:r w:rsidRPr="0054726C">
              <w:rPr>
                <w:rFonts w:ascii="Times New Roman" w:hAnsi="Times New Roman"/>
                <w:sz w:val="24"/>
                <w:szCs w:val="24"/>
              </w:rPr>
              <w:t>_</w:t>
            </w:r>
            <w:r w:rsidR="0094485A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54726C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6F4085" w:rsidRPr="0054726C" w:rsidRDefault="006F4085" w:rsidP="006F4085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                                      (должность)            </w:t>
            </w:r>
            <w:r w:rsidRPr="0054726C">
              <w:rPr>
                <w:rFonts w:ascii="Times New Roman" w:hAnsi="Times New Roman"/>
                <w:sz w:val="18"/>
                <w:szCs w:val="24"/>
              </w:rPr>
              <w:t xml:space="preserve"> (подпись)  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 </w:t>
            </w:r>
            <w:r w:rsidRPr="0054726C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54726C">
              <w:rPr>
                <w:rFonts w:ascii="Times New Roman" w:hAnsi="Times New Roman"/>
                <w:sz w:val="18"/>
                <w:szCs w:val="24"/>
              </w:rPr>
              <w:t xml:space="preserve">    (расшифровка подписи)</w:t>
            </w:r>
          </w:p>
        </w:tc>
      </w:tr>
    </w:tbl>
    <w:p w:rsidR="0043677E" w:rsidRPr="0043677E" w:rsidRDefault="0043677E" w:rsidP="0043677E">
      <w:pPr>
        <w:tabs>
          <w:tab w:val="left" w:pos="993"/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0" w:name="_GoBack"/>
      <w:bookmarkEnd w:id="0"/>
    </w:p>
    <w:sectPr w:rsidR="0043677E" w:rsidRPr="0043677E" w:rsidSect="00205362">
      <w:head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701" w:right="1134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BE" w:rsidRDefault="00590BBE">
      <w:pPr>
        <w:spacing w:after="0" w:line="240" w:lineRule="auto"/>
      </w:pPr>
      <w:r>
        <w:separator/>
      </w:r>
    </w:p>
  </w:endnote>
  <w:endnote w:type="continuationSeparator" w:id="0">
    <w:p w:rsidR="00590BBE" w:rsidRDefault="0059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FD" w:rsidRDefault="00712CFD" w:rsidP="000D2BAC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FD" w:rsidRDefault="00712CFD" w:rsidP="001A456D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BE" w:rsidRDefault="00590BBE">
      <w:pPr>
        <w:spacing w:after="0" w:line="240" w:lineRule="auto"/>
      </w:pPr>
      <w:r>
        <w:separator/>
      </w:r>
    </w:p>
  </w:footnote>
  <w:footnote w:type="continuationSeparator" w:id="0">
    <w:p w:rsidR="00590BBE" w:rsidRDefault="0059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FD" w:rsidRPr="00205362" w:rsidRDefault="00712CFD" w:rsidP="007B32F7">
    <w:pPr>
      <w:pStyle w:val="a3"/>
      <w:jc w:val="center"/>
      <w:rPr>
        <w:rFonts w:ascii="Times New Roman" w:hAnsi="Times New Roman"/>
        <w:sz w:val="20"/>
        <w:lang w:val="en-US"/>
      </w:rPr>
    </w:pPr>
    <w:r w:rsidRPr="00205362">
      <w:rPr>
        <w:rFonts w:ascii="Times New Roman" w:hAnsi="Times New Roman"/>
        <w:sz w:val="20"/>
        <w:lang w:val="en-US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FD" w:rsidRDefault="00712CFD">
    <w:pPr>
      <w:pStyle w:val="a3"/>
      <w:jc w:val="center"/>
    </w:pPr>
  </w:p>
  <w:p w:rsidR="00712CFD" w:rsidRDefault="00712CF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36390"/>
    <w:multiLevelType w:val="hybridMultilevel"/>
    <w:tmpl w:val="434042EE"/>
    <w:lvl w:ilvl="0" w:tplc="F47844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F"/>
    <w:rsid w:val="00003FF7"/>
    <w:rsid w:val="00004590"/>
    <w:rsid w:val="00011C95"/>
    <w:rsid w:val="00011D30"/>
    <w:rsid w:val="00011F1A"/>
    <w:rsid w:val="00017CE5"/>
    <w:rsid w:val="0002001E"/>
    <w:rsid w:val="00037C46"/>
    <w:rsid w:val="00054A92"/>
    <w:rsid w:val="00067727"/>
    <w:rsid w:val="00067751"/>
    <w:rsid w:val="0008072A"/>
    <w:rsid w:val="0008359B"/>
    <w:rsid w:val="0009319B"/>
    <w:rsid w:val="00093527"/>
    <w:rsid w:val="000A17F1"/>
    <w:rsid w:val="000C2199"/>
    <w:rsid w:val="000D2BAC"/>
    <w:rsid w:val="000F6CFE"/>
    <w:rsid w:val="00107ED1"/>
    <w:rsid w:val="00115424"/>
    <w:rsid w:val="00134666"/>
    <w:rsid w:val="0017746C"/>
    <w:rsid w:val="0018087B"/>
    <w:rsid w:val="001A456D"/>
    <w:rsid w:val="001B1FE2"/>
    <w:rsid w:val="001C0AC8"/>
    <w:rsid w:val="001D084B"/>
    <w:rsid w:val="001D544D"/>
    <w:rsid w:val="001D7E93"/>
    <w:rsid w:val="001F1165"/>
    <w:rsid w:val="00204F4F"/>
    <w:rsid w:val="00205362"/>
    <w:rsid w:val="00206490"/>
    <w:rsid w:val="002100D5"/>
    <w:rsid w:val="002308F0"/>
    <w:rsid w:val="00232086"/>
    <w:rsid w:val="002354B0"/>
    <w:rsid w:val="002440E0"/>
    <w:rsid w:val="002863F5"/>
    <w:rsid w:val="0029240E"/>
    <w:rsid w:val="00297E53"/>
    <w:rsid w:val="002A74B7"/>
    <w:rsid w:val="002C5217"/>
    <w:rsid w:val="002F460A"/>
    <w:rsid w:val="00326426"/>
    <w:rsid w:val="0032642C"/>
    <w:rsid w:val="00327A09"/>
    <w:rsid w:val="0034098E"/>
    <w:rsid w:val="00345C99"/>
    <w:rsid w:val="003632E6"/>
    <w:rsid w:val="0036346A"/>
    <w:rsid w:val="0037491D"/>
    <w:rsid w:val="00392FE6"/>
    <w:rsid w:val="003B2389"/>
    <w:rsid w:val="003B37C6"/>
    <w:rsid w:val="003D14FC"/>
    <w:rsid w:val="003D449E"/>
    <w:rsid w:val="003D53B0"/>
    <w:rsid w:val="003F02F4"/>
    <w:rsid w:val="003F5417"/>
    <w:rsid w:val="00403A77"/>
    <w:rsid w:val="00404B76"/>
    <w:rsid w:val="004139BB"/>
    <w:rsid w:val="0043455B"/>
    <w:rsid w:val="0043677E"/>
    <w:rsid w:val="0044188A"/>
    <w:rsid w:val="00452D66"/>
    <w:rsid w:val="00467E64"/>
    <w:rsid w:val="004708D1"/>
    <w:rsid w:val="00471504"/>
    <w:rsid w:val="0048391D"/>
    <w:rsid w:val="004B32D8"/>
    <w:rsid w:val="004B61AF"/>
    <w:rsid w:val="004C382C"/>
    <w:rsid w:val="004C4CD5"/>
    <w:rsid w:val="004D0DAB"/>
    <w:rsid w:val="004D1CFF"/>
    <w:rsid w:val="005000C0"/>
    <w:rsid w:val="0051109D"/>
    <w:rsid w:val="005126E1"/>
    <w:rsid w:val="00513BB9"/>
    <w:rsid w:val="00514EFB"/>
    <w:rsid w:val="00527BD7"/>
    <w:rsid w:val="005344DC"/>
    <w:rsid w:val="005565D1"/>
    <w:rsid w:val="00560CCA"/>
    <w:rsid w:val="00567880"/>
    <w:rsid w:val="0058541E"/>
    <w:rsid w:val="00590BBE"/>
    <w:rsid w:val="00592F7C"/>
    <w:rsid w:val="005B42D9"/>
    <w:rsid w:val="005C68BA"/>
    <w:rsid w:val="005F57D4"/>
    <w:rsid w:val="005F76B2"/>
    <w:rsid w:val="006076F6"/>
    <w:rsid w:val="00630E34"/>
    <w:rsid w:val="00652D93"/>
    <w:rsid w:val="00666F1B"/>
    <w:rsid w:val="0067405B"/>
    <w:rsid w:val="00680FDC"/>
    <w:rsid w:val="00684AC0"/>
    <w:rsid w:val="006947A3"/>
    <w:rsid w:val="006A77F3"/>
    <w:rsid w:val="006C260B"/>
    <w:rsid w:val="006C5FDB"/>
    <w:rsid w:val="006C6E30"/>
    <w:rsid w:val="006D75B5"/>
    <w:rsid w:val="006E722A"/>
    <w:rsid w:val="006F4085"/>
    <w:rsid w:val="007043BD"/>
    <w:rsid w:val="0071151F"/>
    <w:rsid w:val="00712CFD"/>
    <w:rsid w:val="00714466"/>
    <w:rsid w:val="00731C55"/>
    <w:rsid w:val="00740936"/>
    <w:rsid w:val="00745C78"/>
    <w:rsid w:val="00773AB5"/>
    <w:rsid w:val="007A3890"/>
    <w:rsid w:val="007A72AF"/>
    <w:rsid w:val="007B32F7"/>
    <w:rsid w:val="007C0153"/>
    <w:rsid w:val="007C4A00"/>
    <w:rsid w:val="007D2402"/>
    <w:rsid w:val="007E22A6"/>
    <w:rsid w:val="007F1498"/>
    <w:rsid w:val="00805A39"/>
    <w:rsid w:val="00807E69"/>
    <w:rsid w:val="008327A4"/>
    <w:rsid w:val="008422A2"/>
    <w:rsid w:val="008730C0"/>
    <w:rsid w:val="00877111"/>
    <w:rsid w:val="008C0A15"/>
    <w:rsid w:val="008D2022"/>
    <w:rsid w:val="008E408C"/>
    <w:rsid w:val="008F79E2"/>
    <w:rsid w:val="0094485A"/>
    <w:rsid w:val="0094710E"/>
    <w:rsid w:val="0095206C"/>
    <w:rsid w:val="00954725"/>
    <w:rsid w:val="009809B3"/>
    <w:rsid w:val="0099622B"/>
    <w:rsid w:val="009C136F"/>
    <w:rsid w:val="009D6D5F"/>
    <w:rsid w:val="009D7BCE"/>
    <w:rsid w:val="00A02A07"/>
    <w:rsid w:val="00A0795D"/>
    <w:rsid w:val="00A16D89"/>
    <w:rsid w:val="00A32D25"/>
    <w:rsid w:val="00A54DDF"/>
    <w:rsid w:val="00A70D0F"/>
    <w:rsid w:val="00A728BB"/>
    <w:rsid w:val="00A7738A"/>
    <w:rsid w:val="00A83A53"/>
    <w:rsid w:val="00A86775"/>
    <w:rsid w:val="00AB089F"/>
    <w:rsid w:val="00AB286D"/>
    <w:rsid w:val="00AB6947"/>
    <w:rsid w:val="00AC6AC5"/>
    <w:rsid w:val="00AD6972"/>
    <w:rsid w:val="00AE140D"/>
    <w:rsid w:val="00B323C0"/>
    <w:rsid w:val="00B32F5E"/>
    <w:rsid w:val="00B349C8"/>
    <w:rsid w:val="00B3765A"/>
    <w:rsid w:val="00B55FAD"/>
    <w:rsid w:val="00B65A69"/>
    <w:rsid w:val="00B66FF1"/>
    <w:rsid w:val="00B67358"/>
    <w:rsid w:val="00B70F75"/>
    <w:rsid w:val="00B7163B"/>
    <w:rsid w:val="00B7406F"/>
    <w:rsid w:val="00BB1063"/>
    <w:rsid w:val="00BB2731"/>
    <w:rsid w:val="00BB4045"/>
    <w:rsid w:val="00BD1DAE"/>
    <w:rsid w:val="00BE3AF4"/>
    <w:rsid w:val="00BF24F0"/>
    <w:rsid w:val="00BF626E"/>
    <w:rsid w:val="00C042E1"/>
    <w:rsid w:val="00C12EDB"/>
    <w:rsid w:val="00C2686B"/>
    <w:rsid w:val="00C40303"/>
    <w:rsid w:val="00C43B3F"/>
    <w:rsid w:val="00C46AA5"/>
    <w:rsid w:val="00C52186"/>
    <w:rsid w:val="00C6790A"/>
    <w:rsid w:val="00C74969"/>
    <w:rsid w:val="00C83DD2"/>
    <w:rsid w:val="00CC595E"/>
    <w:rsid w:val="00CF2E5F"/>
    <w:rsid w:val="00CF461B"/>
    <w:rsid w:val="00CF5CCE"/>
    <w:rsid w:val="00D24364"/>
    <w:rsid w:val="00D41CFB"/>
    <w:rsid w:val="00D56548"/>
    <w:rsid w:val="00D77396"/>
    <w:rsid w:val="00D92C76"/>
    <w:rsid w:val="00DB71BE"/>
    <w:rsid w:val="00DC3E8D"/>
    <w:rsid w:val="00DD716B"/>
    <w:rsid w:val="00DE16D8"/>
    <w:rsid w:val="00DF5122"/>
    <w:rsid w:val="00DF5B51"/>
    <w:rsid w:val="00E27377"/>
    <w:rsid w:val="00E33EA5"/>
    <w:rsid w:val="00E355D6"/>
    <w:rsid w:val="00E36351"/>
    <w:rsid w:val="00E40AAA"/>
    <w:rsid w:val="00E426DE"/>
    <w:rsid w:val="00E45731"/>
    <w:rsid w:val="00E549F2"/>
    <w:rsid w:val="00E602E8"/>
    <w:rsid w:val="00E67329"/>
    <w:rsid w:val="00E841AB"/>
    <w:rsid w:val="00E93EA8"/>
    <w:rsid w:val="00E958BA"/>
    <w:rsid w:val="00EB3021"/>
    <w:rsid w:val="00EC0B2D"/>
    <w:rsid w:val="00EC1EE9"/>
    <w:rsid w:val="00EC53FA"/>
    <w:rsid w:val="00ED0123"/>
    <w:rsid w:val="00ED1164"/>
    <w:rsid w:val="00ED4D31"/>
    <w:rsid w:val="00F14975"/>
    <w:rsid w:val="00F31F9D"/>
    <w:rsid w:val="00F42A64"/>
    <w:rsid w:val="00F67FB6"/>
    <w:rsid w:val="00F83EA6"/>
    <w:rsid w:val="00FB5094"/>
    <w:rsid w:val="00FC55A6"/>
    <w:rsid w:val="00FE703F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Полякова Елена Николаевна</dc:creator>
  <cp:keywords/>
  <dc:description>Generated by Oracle BI Publisher 10.1.3.4.1</dc:description>
  <cp:lastModifiedBy>Проценко Марина Андреевна</cp:lastModifiedBy>
  <cp:revision>138</cp:revision>
  <cp:lastPrinted>2019-06-17T16:08:00Z</cp:lastPrinted>
  <dcterms:created xsi:type="dcterms:W3CDTF">2019-06-29T07:17:00Z</dcterms:created>
  <dcterms:modified xsi:type="dcterms:W3CDTF">2019-07-02T08:13:00Z</dcterms:modified>
</cp:coreProperties>
</file>