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E9" w:rsidRPr="001652E9" w:rsidRDefault="001652E9" w:rsidP="001652E9">
      <w:pPr>
        <w:suppressAutoHyphens/>
        <w:spacing w:after="0" w:line="240" w:lineRule="auto"/>
        <w:ind w:left="4820"/>
        <w:jc w:val="both"/>
        <w:rPr>
          <w:rFonts w:ascii="Times New Roman" w:eastAsia="SimSun" w:hAnsi="Times New Roman" w:cs="Times New Roman"/>
          <w:bCs/>
          <w:iCs/>
          <w:kern w:val="1"/>
          <w:sz w:val="24"/>
          <w:szCs w:val="28"/>
          <w:lang w:val="x-none" w:eastAsia="zh-CN" w:bidi="hi-IN"/>
        </w:rPr>
      </w:pPr>
      <w:r w:rsidRPr="001652E9">
        <w:rPr>
          <w:rFonts w:ascii="Times New Roman" w:eastAsia="SimSun" w:hAnsi="Times New Roman" w:cs="Times New Roman"/>
          <w:bCs/>
          <w:iCs/>
          <w:kern w:val="1"/>
          <w:sz w:val="24"/>
          <w:szCs w:val="28"/>
          <w:lang w:val="x-none" w:eastAsia="zh-CN" w:bidi="hi-IN"/>
        </w:rPr>
        <w:t xml:space="preserve">Приложение </w:t>
      </w:r>
      <w:r w:rsidR="00B13C89">
        <w:rPr>
          <w:rFonts w:ascii="Times New Roman" w:eastAsia="SimSun" w:hAnsi="Times New Roman" w:cs="Times New Roman"/>
          <w:bCs/>
          <w:iCs/>
          <w:kern w:val="1"/>
          <w:sz w:val="24"/>
          <w:szCs w:val="28"/>
          <w:lang w:eastAsia="zh-CN" w:bidi="hi-IN"/>
        </w:rPr>
        <w:t>9</w:t>
      </w:r>
      <w:bookmarkStart w:id="0" w:name="_GoBack"/>
      <w:bookmarkEnd w:id="0"/>
      <w:r w:rsidRPr="001652E9">
        <w:rPr>
          <w:rFonts w:ascii="Times New Roman" w:eastAsia="SimSun" w:hAnsi="Times New Roman" w:cs="Times New Roman"/>
          <w:bCs/>
          <w:iCs/>
          <w:kern w:val="1"/>
          <w:sz w:val="24"/>
          <w:szCs w:val="28"/>
          <w:lang w:val="x-none" w:eastAsia="zh-CN" w:bidi="hi-IN"/>
        </w:rPr>
        <w:t xml:space="preserve"> к Нормам и правилам в области промышленной безопасности «Правила безопасности систем газоснабжения Донецкой Народной Республики»</w:t>
      </w:r>
    </w:p>
    <w:p w:rsidR="001652E9" w:rsidRPr="001652E9" w:rsidRDefault="001652E9" w:rsidP="001652E9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</w:pPr>
      <w:r w:rsidRPr="001652E9">
        <w:rPr>
          <w:rFonts w:ascii="Times New Roman" w:eastAsia="SimSun" w:hAnsi="Times New Roman" w:cs="Times New Roman"/>
          <w:bCs/>
          <w:iCs/>
          <w:kern w:val="1"/>
          <w:sz w:val="24"/>
          <w:szCs w:val="28"/>
          <w:lang w:val="x-none" w:eastAsia="zh-CN" w:bidi="hi-IN"/>
        </w:rPr>
        <w:t>(пункт 11 раздела I</w:t>
      </w:r>
      <w:r w:rsidRPr="001652E9">
        <w:rPr>
          <w:rFonts w:ascii="Times New Roman" w:eastAsia="SimSun" w:hAnsi="Times New Roman" w:cs="Times New Roman"/>
          <w:bCs/>
          <w:iCs/>
          <w:kern w:val="1"/>
          <w:sz w:val="24"/>
          <w:szCs w:val="28"/>
          <w:lang w:val="en-US" w:eastAsia="zh-CN" w:bidi="hi-IN"/>
        </w:rPr>
        <w:t>V</w:t>
      </w:r>
      <w:r w:rsidRPr="001652E9">
        <w:rPr>
          <w:rFonts w:ascii="Times New Roman" w:eastAsia="SimSun" w:hAnsi="Times New Roman" w:cs="Times New Roman"/>
          <w:bCs/>
          <w:iCs/>
          <w:kern w:val="1"/>
          <w:sz w:val="24"/>
          <w:szCs w:val="28"/>
          <w:lang w:val="x-none" w:eastAsia="zh-CN" w:bidi="hi-IN"/>
        </w:rPr>
        <w:t>)</w:t>
      </w:r>
    </w:p>
    <w:p w:rsidR="00C67C4D" w:rsidRPr="00C67C4D" w:rsidRDefault="00C67C4D" w:rsidP="001652E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kern w:val="1"/>
          <w:sz w:val="20"/>
          <w:szCs w:val="28"/>
          <w:lang w:eastAsia="zh-CN" w:bidi="hi-IN"/>
        </w:rPr>
      </w:pPr>
    </w:p>
    <w:p w:rsidR="001652E9" w:rsidRDefault="001652E9" w:rsidP="001652E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</w:pPr>
      <w:r w:rsidRPr="001652E9"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  <w:t>Периодичность профилактического обслуживания подрабатываемых участков газопроводов и сооружений на них</w:t>
      </w:r>
    </w:p>
    <w:p w:rsidR="00C67C4D" w:rsidRPr="00C67C4D" w:rsidRDefault="00C67C4D" w:rsidP="001652E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pacing w:val="15"/>
          <w:kern w:val="1"/>
          <w:sz w:val="18"/>
          <w:szCs w:val="28"/>
          <w:lang w:eastAsia="zh-CN" w:bidi="hi-IN"/>
        </w:rPr>
      </w:pPr>
    </w:p>
    <w:tbl>
      <w:tblPr>
        <w:tblW w:w="10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9"/>
        <w:gridCol w:w="5895"/>
        <w:gridCol w:w="3705"/>
      </w:tblGrid>
      <w:tr w:rsidR="001652E9" w:rsidRPr="001652E9" w:rsidTr="00FA6332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E9" w:rsidRPr="001652E9" w:rsidRDefault="001652E9" w:rsidP="001652E9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1652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№</w:t>
            </w:r>
          </w:p>
          <w:p w:rsidR="001652E9" w:rsidRPr="001652E9" w:rsidRDefault="001652E9" w:rsidP="001652E9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п/п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E9" w:rsidRPr="001652E9" w:rsidRDefault="001652E9" w:rsidP="001652E9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1652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Наименование</w:t>
            </w:r>
          </w:p>
          <w:p w:rsidR="001652E9" w:rsidRPr="001652E9" w:rsidRDefault="001652E9" w:rsidP="001652E9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работ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E9" w:rsidRPr="001652E9" w:rsidRDefault="001652E9" w:rsidP="001652E9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Периодичность </w:t>
            </w:r>
          </w:p>
          <w:p w:rsidR="001652E9" w:rsidRPr="001652E9" w:rsidRDefault="001652E9" w:rsidP="001652E9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проведения</w:t>
            </w:r>
          </w:p>
        </w:tc>
      </w:tr>
      <w:tr w:rsidR="001652E9" w:rsidRPr="001652E9" w:rsidTr="00FA6332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2E9" w:rsidRPr="001652E9" w:rsidRDefault="001652E9" w:rsidP="001652E9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2E9" w:rsidRPr="001652E9" w:rsidRDefault="001652E9" w:rsidP="001652E9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2E9" w:rsidRPr="001652E9" w:rsidRDefault="001652E9" w:rsidP="001652E9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3</w:t>
            </w:r>
          </w:p>
        </w:tc>
      </w:tr>
      <w:tr w:rsidR="001652E9" w:rsidRPr="001652E9" w:rsidTr="00FA6332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2E9" w:rsidRPr="001652E9" w:rsidRDefault="001652E9" w:rsidP="001652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2E9" w:rsidRPr="001652E9" w:rsidRDefault="001652E9" w:rsidP="00165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Обход газопроводов низкого давления и сооружений на них (задвижек, кранов, компенсаторов), расположенных в застроенной части населенного пункта или промышленной площадки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E9" w:rsidRPr="001652E9" w:rsidRDefault="001652E9" w:rsidP="00165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7 дней</w:t>
            </w:r>
          </w:p>
        </w:tc>
      </w:tr>
      <w:tr w:rsidR="001652E9" w:rsidRPr="001652E9" w:rsidTr="00FA6332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2E9" w:rsidRPr="001652E9" w:rsidRDefault="001652E9" w:rsidP="001652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2E9" w:rsidRPr="001652E9" w:rsidRDefault="001652E9" w:rsidP="00165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Обход газопроводов среднего и высокого давления и сооружений на них (задвижек, кранов, компенсаторов), расположенных в застроенной части населенного пункта или промышленной площадки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E9" w:rsidRPr="001652E9" w:rsidRDefault="001652E9" w:rsidP="00165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дня</w:t>
            </w:r>
          </w:p>
        </w:tc>
      </w:tr>
      <w:tr w:rsidR="001652E9" w:rsidRPr="001652E9" w:rsidTr="00FA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679" w:type="dxa"/>
            <w:shd w:val="clear" w:color="auto" w:fill="auto"/>
          </w:tcPr>
          <w:p w:rsidR="001652E9" w:rsidRPr="001652E9" w:rsidRDefault="001652E9" w:rsidP="001652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95" w:type="dxa"/>
          </w:tcPr>
          <w:p w:rsidR="001652E9" w:rsidRPr="001652E9" w:rsidRDefault="001652E9" w:rsidP="00165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 же газопроводы низкого, среднего, высокого давления в незастроенной части </w:t>
            </w:r>
          </w:p>
        </w:tc>
        <w:tc>
          <w:tcPr>
            <w:tcW w:w="3705" w:type="dxa"/>
          </w:tcPr>
          <w:p w:rsidR="001652E9" w:rsidRPr="001652E9" w:rsidRDefault="001652E9" w:rsidP="001652E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1652E9" w:rsidRPr="001652E9" w:rsidTr="00FA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679" w:type="dxa"/>
            <w:shd w:val="clear" w:color="auto" w:fill="auto"/>
          </w:tcPr>
          <w:p w:rsidR="001652E9" w:rsidRPr="001652E9" w:rsidRDefault="001652E9" w:rsidP="001652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95" w:type="dxa"/>
          </w:tcPr>
          <w:p w:rsidR="001652E9" w:rsidRPr="001652E9" w:rsidRDefault="001652E9" w:rsidP="00165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на загазованность колодцев, подвалов зданий на расстоянии 15 м в обе стороны от газопроводов и осмотр </w:t>
            </w:r>
            <w:proofErr w:type="spellStart"/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коверов</w:t>
            </w:r>
            <w:proofErr w:type="spellEnd"/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5" w:type="dxa"/>
          </w:tcPr>
          <w:p w:rsidR="001652E9" w:rsidRPr="001652E9" w:rsidRDefault="001652E9" w:rsidP="001652E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обходе трассы подземных газопроводов</w:t>
            </w:r>
          </w:p>
        </w:tc>
      </w:tr>
      <w:tr w:rsidR="001652E9" w:rsidRPr="001652E9" w:rsidTr="00FA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679" w:type="dxa"/>
            <w:shd w:val="clear" w:color="auto" w:fill="auto"/>
          </w:tcPr>
          <w:p w:rsidR="001652E9" w:rsidRPr="001652E9" w:rsidRDefault="001652E9" w:rsidP="001652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95" w:type="dxa"/>
          </w:tcPr>
          <w:p w:rsidR="001652E9" w:rsidRPr="001652E9" w:rsidRDefault="001652E9" w:rsidP="00165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и проверка запорной арматуры на подземных газопроводах</w:t>
            </w:r>
          </w:p>
        </w:tc>
        <w:tc>
          <w:tcPr>
            <w:tcW w:w="3705" w:type="dxa"/>
          </w:tcPr>
          <w:p w:rsidR="001652E9" w:rsidRPr="001652E9" w:rsidRDefault="001652E9" w:rsidP="001652E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обходе трассы подземных газопроводов</w:t>
            </w:r>
          </w:p>
        </w:tc>
      </w:tr>
      <w:tr w:rsidR="001652E9" w:rsidRPr="001652E9" w:rsidTr="00FA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679" w:type="dxa"/>
            <w:shd w:val="clear" w:color="auto" w:fill="auto"/>
          </w:tcPr>
          <w:p w:rsidR="001652E9" w:rsidRPr="001652E9" w:rsidRDefault="001652E9" w:rsidP="001652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95" w:type="dxa"/>
          </w:tcPr>
          <w:p w:rsidR="001652E9" w:rsidRPr="001652E9" w:rsidRDefault="001652E9" w:rsidP="00165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Осмотр и проверка запорной арматуры на надземных газопроводах, в </w:t>
            </w:r>
            <w:proofErr w:type="spellStart"/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вводных (по стенам зданий)</w:t>
            </w:r>
          </w:p>
        </w:tc>
        <w:tc>
          <w:tcPr>
            <w:tcW w:w="3705" w:type="dxa"/>
          </w:tcPr>
          <w:p w:rsidR="001652E9" w:rsidRPr="001652E9" w:rsidRDefault="001652E9" w:rsidP="001652E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1652E9" w:rsidRPr="001652E9" w:rsidTr="00FA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679" w:type="dxa"/>
            <w:shd w:val="clear" w:color="auto" w:fill="auto"/>
          </w:tcPr>
          <w:p w:rsidR="001652E9" w:rsidRPr="001652E9" w:rsidRDefault="001652E9" w:rsidP="001652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95" w:type="dxa"/>
          </w:tcPr>
          <w:p w:rsidR="001652E9" w:rsidRPr="001652E9" w:rsidRDefault="001652E9" w:rsidP="00165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предупредительная проверка газорегуляторных пунктов (ГРП)</w:t>
            </w:r>
          </w:p>
        </w:tc>
        <w:tc>
          <w:tcPr>
            <w:tcW w:w="3705" w:type="dxa"/>
          </w:tcPr>
          <w:p w:rsidR="001652E9" w:rsidRPr="001652E9" w:rsidRDefault="001652E9" w:rsidP="001652E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4 дня</w:t>
            </w:r>
          </w:p>
        </w:tc>
      </w:tr>
      <w:tr w:rsidR="001652E9" w:rsidRPr="001652E9" w:rsidTr="00FA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679" w:type="dxa"/>
            <w:shd w:val="clear" w:color="auto" w:fill="auto"/>
          </w:tcPr>
          <w:p w:rsidR="001652E9" w:rsidRPr="001652E9" w:rsidRDefault="001652E9" w:rsidP="001652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95" w:type="dxa"/>
          </w:tcPr>
          <w:p w:rsidR="001652E9" w:rsidRPr="001652E9" w:rsidRDefault="001652E9" w:rsidP="00165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текущий  ремонт запорной арматуры в колодцах</w:t>
            </w:r>
          </w:p>
        </w:tc>
        <w:tc>
          <w:tcPr>
            <w:tcW w:w="3705" w:type="dxa"/>
          </w:tcPr>
          <w:p w:rsidR="001652E9" w:rsidRPr="001652E9" w:rsidRDefault="001652E9" w:rsidP="001652E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</w:p>
        </w:tc>
      </w:tr>
      <w:tr w:rsidR="001652E9" w:rsidRPr="001652E9" w:rsidTr="00FA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679" w:type="dxa"/>
            <w:shd w:val="clear" w:color="auto" w:fill="auto"/>
          </w:tcPr>
          <w:p w:rsidR="001652E9" w:rsidRPr="001652E9" w:rsidRDefault="001652E9" w:rsidP="001652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95" w:type="dxa"/>
          </w:tcPr>
          <w:p w:rsidR="001652E9" w:rsidRPr="001652E9" w:rsidRDefault="001652E9" w:rsidP="00165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Плановый текущий  ремонт </w:t>
            </w:r>
            <w:proofErr w:type="spellStart"/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коверов</w:t>
            </w:r>
            <w:proofErr w:type="spellEnd"/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вводов в здания</w:t>
            </w:r>
          </w:p>
        </w:tc>
        <w:tc>
          <w:tcPr>
            <w:tcW w:w="3705" w:type="dxa"/>
          </w:tcPr>
          <w:p w:rsidR="001652E9" w:rsidRPr="001652E9" w:rsidRDefault="001652E9" w:rsidP="001652E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</w:p>
        </w:tc>
      </w:tr>
      <w:tr w:rsidR="001652E9" w:rsidRPr="001652E9" w:rsidTr="00FA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679" w:type="dxa"/>
            <w:shd w:val="clear" w:color="auto" w:fill="auto"/>
          </w:tcPr>
          <w:p w:rsidR="001652E9" w:rsidRPr="001652E9" w:rsidRDefault="001652E9" w:rsidP="001652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95" w:type="dxa"/>
          </w:tcPr>
          <w:p w:rsidR="001652E9" w:rsidRPr="001652E9" w:rsidRDefault="001652E9" w:rsidP="00165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текущий  ремонт запорной арматуры надземных газопроводов</w:t>
            </w:r>
          </w:p>
        </w:tc>
        <w:tc>
          <w:tcPr>
            <w:tcW w:w="3705" w:type="dxa"/>
          </w:tcPr>
          <w:p w:rsidR="001652E9" w:rsidRPr="001652E9" w:rsidRDefault="001652E9" w:rsidP="001652E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</w:t>
            </w:r>
          </w:p>
        </w:tc>
      </w:tr>
      <w:tr w:rsidR="001652E9" w:rsidRPr="001652E9" w:rsidTr="00FA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79" w:type="dxa"/>
            <w:shd w:val="clear" w:color="auto" w:fill="auto"/>
          </w:tcPr>
          <w:p w:rsidR="001652E9" w:rsidRPr="001652E9" w:rsidRDefault="001652E9" w:rsidP="001652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95" w:type="dxa"/>
          </w:tcPr>
          <w:p w:rsidR="001652E9" w:rsidRPr="001652E9" w:rsidRDefault="001652E9" w:rsidP="00165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Буровой осмотр или приборный метод </w:t>
            </w:r>
            <w:proofErr w:type="gramStart"/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плотности газопроводов (всех давлений)</w:t>
            </w:r>
          </w:p>
        </w:tc>
        <w:tc>
          <w:tcPr>
            <w:tcW w:w="3705" w:type="dxa"/>
          </w:tcPr>
          <w:p w:rsidR="001652E9" w:rsidRPr="001652E9" w:rsidRDefault="001652E9" w:rsidP="001652E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</w:p>
        </w:tc>
      </w:tr>
    </w:tbl>
    <w:p w:rsidR="001652E9" w:rsidRPr="001652E9" w:rsidRDefault="001652E9" w:rsidP="001652E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52E9" w:rsidRPr="001652E9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18" w:rsidRDefault="00AB0718" w:rsidP="00E33B6C">
      <w:pPr>
        <w:spacing w:after="0" w:line="240" w:lineRule="auto"/>
      </w:pPr>
      <w:r>
        <w:separator/>
      </w:r>
    </w:p>
  </w:endnote>
  <w:endnote w:type="continuationSeparator" w:id="0">
    <w:p w:rsidR="00AB0718" w:rsidRDefault="00AB0718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18" w:rsidRDefault="00AB0718" w:rsidP="00E33B6C">
      <w:pPr>
        <w:spacing w:after="0" w:line="240" w:lineRule="auto"/>
      </w:pPr>
      <w:r>
        <w:separator/>
      </w:r>
    </w:p>
  </w:footnote>
  <w:footnote w:type="continuationSeparator" w:id="0">
    <w:p w:rsidR="00AB0718" w:rsidRDefault="00AB0718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C67C4D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BE"/>
    <w:rsid w:val="00071ABE"/>
    <w:rsid w:val="001652E9"/>
    <w:rsid w:val="002376F6"/>
    <w:rsid w:val="002A5566"/>
    <w:rsid w:val="002F0390"/>
    <w:rsid w:val="003E784F"/>
    <w:rsid w:val="00646116"/>
    <w:rsid w:val="00722C9F"/>
    <w:rsid w:val="00755C0A"/>
    <w:rsid w:val="00810265"/>
    <w:rsid w:val="00811BC8"/>
    <w:rsid w:val="00AB0718"/>
    <w:rsid w:val="00B13C89"/>
    <w:rsid w:val="00B24807"/>
    <w:rsid w:val="00B776BB"/>
    <w:rsid w:val="00B81173"/>
    <w:rsid w:val="00C67C4D"/>
    <w:rsid w:val="00DB3B75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>diakov.net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2019-06-06T06:10:00Z</dcterms:created>
  <dcterms:modified xsi:type="dcterms:W3CDTF">2019-07-08T13:26:00Z</dcterms:modified>
</cp:coreProperties>
</file>