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322E7E" w:rsidRDefault="009A257D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28</w:t>
      </w:r>
    </w:p>
    <w:p w:rsidR="00E954F1" w:rsidRDefault="00E954F1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E954F1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4A57EC">
        <w:rPr>
          <w:rFonts w:ascii="Times New Roman" w:hAnsi="Times New Roman"/>
          <w:sz w:val="24"/>
          <w:szCs w:val="24"/>
        </w:rPr>
        <w:t xml:space="preserve"> пункта 4.5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D51914" w:rsidRDefault="006B3074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ПРИМЕРНЫЙ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D51914" w:rsidRDefault="009A257D" w:rsidP="00D51914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Pr="00D51914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государственным исполнителем (наименование отдела государственной исполнительной службы)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9A257D" w:rsidRPr="00CE2557" w:rsidRDefault="009A257D" w:rsidP="00CE2557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9A257D" w:rsidRDefault="009A257D" w:rsidP="00D51914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72350A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Default="00BB1FB1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юстиции Донецкой Народной Республики (далее – МИНЮСТ ДНР</w:t>
      </w:r>
      <w:r w:rsidRPr="00C00A06">
        <w:rPr>
          <w:rFonts w:ascii="Times New Roman" w:hAnsi="Times New Roman"/>
          <w:sz w:val="28"/>
          <w:szCs w:val="28"/>
        </w:rPr>
        <w:t xml:space="preserve">), в лице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C00A06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>Департамента государственной исполнительной службы Министерства юстиции Донецкой Народной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(далее – государственная исполнительная служба)</w:t>
      </w:r>
      <w:r w:rsidRPr="00C00A06">
        <w:rPr>
          <w:rFonts w:ascii="Times New Roman" w:hAnsi="Times New Roman"/>
          <w:sz w:val="28"/>
          <w:szCs w:val="28"/>
        </w:rPr>
        <w:t xml:space="preserve">, который действует на основании </w:t>
      </w:r>
      <w:r w:rsidR="00AD4A8E">
        <w:rPr>
          <w:rFonts w:ascii="Times New Roman" w:hAnsi="Times New Roman"/>
          <w:sz w:val="28"/>
          <w:szCs w:val="28"/>
        </w:rPr>
        <w:t>доверенности</w:t>
      </w:r>
      <w:r w:rsidR="009A257D" w:rsidRPr="00C00A06">
        <w:rPr>
          <w:rFonts w:ascii="Times New Roman" w:hAnsi="Times New Roman"/>
          <w:sz w:val="28"/>
          <w:szCs w:val="28"/>
        </w:rPr>
        <w:t>, с одной стороны и _____________________________ (далее – Специализ</w:t>
      </w:r>
      <w:r w:rsidR="009A257D">
        <w:rPr>
          <w:rFonts w:ascii="Times New Roman" w:hAnsi="Times New Roman"/>
          <w:sz w:val="28"/>
          <w:szCs w:val="28"/>
        </w:rPr>
        <w:t xml:space="preserve">ированная организация), в </w:t>
      </w:r>
      <w:proofErr w:type="gramStart"/>
      <w:r w:rsidR="009A257D">
        <w:rPr>
          <w:rFonts w:ascii="Times New Roman" w:hAnsi="Times New Roman"/>
          <w:sz w:val="28"/>
          <w:szCs w:val="28"/>
        </w:rPr>
        <w:t>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  <w:proofErr w:type="gramEnd"/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E255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A257D" w:rsidRPr="00D51914" w:rsidRDefault="009A257D" w:rsidP="00D51914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51914">
        <w:rPr>
          <w:rFonts w:ascii="Times New Roman" w:hAnsi="Times New Roman"/>
          <w:sz w:val="28"/>
          <w:szCs w:val="28"/>
        </w:rPr>
        <w:t>1.1. 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государственными исполнителями при принудительном исполнении решен</w:t>
      </w:r>
      <w:r>
        <w:rPr>
          <w:rFonts w:ascii="Times New Roman" w:hAnsi="Times New Roman"/>
          <w:sz w:val="28"/>
          <w:szCs w:val="28"/>
        </w:rPr>
        <w:t>ий                                        № ___________________</w:t>
      </w:r>
      <w:r w:rsidRPr="00D519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51914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</w:t>
      </w:r>
      <w:r>
        <w:rPr>
          <w:rFonts w:ascii="Times New Roman" w:hAnsi="Times New Roman"/>
          <w:sz w:val="28"/>
          <w:szCs w:val="28"/>
        </w:rPr>
        <w:t>естованного движимого имущества</w:t>
      </w:r>
      <w:r w:rsidRPr="00D51914">
        <w:rPr>
          <w:rFonts w:ascii="Times New Roman" w:hAnsi="Times New Roman"/>
          <w:sz w:val="28"/>
          <w:szCs w:val="28"/>
        </w:rPr>
        <w:t xml:space="preserve"> путем его продажи на аукционах, на которое обращено взыскание государственным исполнителем 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D63CF" w:rsidRDefault="006D63CF" w:rsidP="006D63C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577A2D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6D63CF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6D63CF" w:rsidRPr="006801CC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передает Специализированной организации движимое имущество, арестованное государственным исполнителем</w:t>
      </w:r>
      <w:r w:rsidR="00577A2D">
        <w:rPr>
          <w:rFonts w:ascii="Times New Roman" w:hAnsi="Times New Roman"/>
          <w:sz w:val="28"/>
          <w:szCs w:val="28"/>
        </w:rPr>
        <w:t>_________________________</w:t>
      </w:r>
      <w:r w:rsidR="006D63CF">
        <w:rPr>
          <w:rFonts w:ascii="Times New Roman" w:hAnsi="Times New Roman"/>
          <w:sz w:val="28"/>
          <w:szCs w:val="28"/>
        </w:rPr>
        <w:t xml:space="preserve"> </w:t>
      </w:r>
    </w:p>
    <w:p w:rsidR="00577A2D" w:rsidRDefault="00577A2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Pr="00234588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6D63CF" w:rsidRDefault="006D63CF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vertAlign w:val="subscript"/>
        </w:rPr>
        <w:t xml:space="preserve"> ,                                                                </w:t>
      </w:r>
    </w:p>
    <w:p w:rsidR="006D63CF" w:rsidRDefault="006D63CF" w:rsidP="006D63C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6D63CF" w:rsidRDefault="006D63CF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16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7D316C">
        <w:rPr>
          <w:rFonts w:ascii="Times New Roman" w:hAnsi="Times New Roman"/>
          <w:sz w:val="28"/>
          <w:szCs w:val="28"/>
        </w:rPr>
        <w:t xml:space="preserve"> услуги по организации и проведению аукциона по реализации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7D316C">
        <w:rPr>
          <w:rFonts w:ascii="Times New Roman" w:hAnsi="Times New Roman"/>
          <w:sz w:val="28"/>
          <w:szCs w:val="28"/>
        </w:rPr>
        <w:t>, Временным порядком реализации аресто</w:t>
      </w:r>
      <w:r>
        <w:rPr>
          <w:rFonts w:ascii="Times New Roman" w:hAnsi="Times New Roman"/>
          <w:sz w:val="28"/>
          <w:szCs w:val="28"/>
        </w:rPr>
        <w:t>ванного имущества,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7-39.</w:t>
      </w:r>
      <w:proofErr w:type="gramEnd"/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7D316C">
        <w:rPr>
          <w:rFonts w:ascii="Times New Roman" w:hAnsi="Times New Roman"/>
          <w:sz w:val="28"/>
          <w:szCs w:val="28"/>
        </w:rPr>
        <w:t>На аукцион передается движимое имущество по следующей характеристике: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</w:t>
      </w:r>
      <w:proofErr w:type="gramStart"/>
      <w:r w:rsidRPr="007D316C">
        <w:rPr>
          <w:rFonts w:ascii="Times New Roman" w:hAnsi="Times New Roman"/>
          <w:sz w:val="28"/>
          <w:szCs w:val="28"/>
        </w:rPr>
        <w:t>.</w:t>
      </w:r>
      <w:proofErr w:type="gramEnd"/>
      <w:r w:rsidRPr="007D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16C">
        <w:rPr>
          <w:rFonts w:ascii="Times New Roman" w:hAnsi="Times New Roman"/>
          <w:sz w:val="28"/>
          <w:szCs w:val="28"/>
        </w:rPr>
        <w:t>р</w:t>
      </w:r>
      <w:proofErr w:type="gramEnd"/>
      <w:r w:rsidRPr="007D316C">
        <w:rPr>
          <w:rFonts w:ascii="Times New Roman" w:hAnsi="Times New Roman"/>
          <w:sz w:val="28"/>
          <w:szCs w:val="28"/>
        </w:rPr>
        <w:t>уб.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91A2A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7D316C" w:rsidRDefault="009A257D" w:rsidP="007D316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9A257D" w:rsidRPr="006D3E78" w:rsidTr="006D3E78">
        <w:trPr>
          <w:trHeight w:val="717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</w:tc>
      </w:tr>
      <w:tr w:rsidR="009A257D" w:rsidRPr="006D3E78" w:rsidTr="006D3E78">
        <w:trPr>
          <w:trHeight w:val="36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7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3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1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356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E5">
        <w:rPr>
          <w:rFonts w:ascii="Times New Roman" w:hAnsi="Times New Roman"/>
          <w:sz w:val="28"/>
          <w:szCs w:val="28"/>
        </w:rPr>
        <w:t>которое</w:t>
      </w:r>
      <w:proofErr w:type="gramEnd"/>
      <w:r w:rsidRPr="00B449E5">
        <w:rPr>
          <w:rFonts w:ascii="Times New Roman" w:hAnsi="Times New Roman"/>
          <w:sz w:val="28"/>
          <w:szCs w:val="28"/>
        </w:rPr>
        <w:t xml:space="preserve"> является собственностью:</w:t>
      </w:r>
    </w:p>
    <w:p w:rsidR="009A257D" w:rsidRPr="00B449E5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B449E5" w:rsidRDefault="009A257D" w:rsidP="00B449E5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>
        <w:rPr>
          <w:rFonts w:ascii="Times New Roman" w:hAnsi="Times New Roman"/>
          <w:sz w:val="18"/>
          <w:szCs w:val="18"/>
        </w:rPr>
        <w:t xml:space="preserve">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отчетом оценщика _______________ </w:t>
      </w:r>
      <w:r w:rsidRPr="00B449E5">
        <w:rPr>
          <w:rFonts w:ascii="Times New Roman" w:hAnsi="Times New Roman"/>
          <w:sz w:val="28"/>
          <w:szCs w:val="28"/>
        </w:rPr>
        <w:t>по состоянию на 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__г</w:t>
      </w:r>
      <w:r>
        <w:rPr>
          <w:rFonts w:ascii="Times New Roman" w:hAnsi="Times New Roman"/>
          <w:sz w:val="28"/>
          <w:szCs w:val="28"/>
        </w:rPr>
        <w:t>од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</w:t>
      </w:r>
      <w:r>
        <w:t> </w:t>
      </w:r>
      <w:r w:rsidRPr="00CE255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 Права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577A2D" w:rsidRDefault="00577A2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Default="00577A2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Pr="00234588" w:rsidRDefault="00577A2D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B449E5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B449E5" w:rsidRDefault="009A257D" w:rsidP="002345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Разорвать данный д</w:t>
      </w:r>
      <w:r w:rsidRPr="00B449E5">
        <w:rPr>
          <w:rFonts w:ascii="Times New Roman" w:hAnsi="Times New Roman"/>
          <w:sz w:val="28"/>
          <w:szCs w:val="28"/>
        </w:rPr>
        <w:t xml:space="preserve">оговор в одностороннем порядке в случае нарушения Специализированной организацией требований законодательства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449E5">
        <w:rPr>
          <w:rFonts w:ascii="Times New Roman" w:hAnsi="Times New Roman"/>
          <w:sz w:val="28"/>
          <w:szCs w:val="28"/>
        </w:rPr>
        <w:t xml:space="preserve">по вопросам реализации арестованного </w:t>
      </w:r>
      <w:bookmarkStart w:id="0" w:name="_GoBack"/>
      <w:bookmarkEnd w:id="0"/>
      <w:r w:rsidRPr="00B449E5">
        <w:rPr>
          <w:rFonts w:ascii="Times New Roman" w:hAnsi="Times New Roman"/>
          <w:sz w:val="28"/>
          <w:szCs w:val="28"/>
        </w:rPr>
        <w:t>имущества, требований Генерального договора №________________ или требований настоящего Договора.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B449E5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234588" w:rsidRDefault="00234588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6D63CF">
        <w:rPr>
          <w:rFonts w:ascii="Times New Roman" w:hAnsi="Times New Roman"/>
          <w:sz w:val="28"/>
          <w:szCs w:val="28"/>
        </w:rPr>
        <w:t>_____________________________________________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D63CF" w:rsidRDefault="006D63CF" w:rsidP="006D63CF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B449E5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B449E5">
        <w:rPr>
          <w:rFonts w:ascii="Times New Roman" w:hAnsi="Times New Roman"/>
          <w:sz w:val="28"/>
          <w:szCs w:val="28"/>
        </w:rPr>
        <w:t>ть за выполнение данного договора вознаграждение, в размере и порядке, предусмотренном разделом третьим настоящего Договора.</w:t>
      </w:r>
    </w:p>
    <w:p w:rsidR="00A719E3" w:rsidRPr="00234588" w:rsidRDefault="00A719E3" w:rsidP="00E954F1">
      <w:pPr>
        <w:spacing w:after="0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  <w:b/>
        </w:rPr>
      </w:pPr>
      <w:r w:rsidRPr="00B449E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234588" w:rsidRPr="00234588" w:rsidRDefault="00234588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B449E5">
        <w:rPr>
          <w:rFonts w:ascii="Times New Roman" w:hAnsi="Times New Roman"/>
          <w:sz w:val="28"/>
          <w:szCs w:val="28"/>
        </w:rPr>
        <w:t xml:space="preserve">Своевременно, в срок не более </w:t>
      </w:r>
      <w:r>
        <w:rPr>
          <w:rFonts w:ascii="Times New Roman" w:hAnsi="Times New Roman"/>
          <w:sz w:val="28"/>
          <w:szCs w:val="28"/>
        </w:rPr>
        <w:t>одного рабочего дня, но не позднее</w:t>
      </w:r>
      <w:r w:rsidRPr="00B449E5">
        <w:rPr>
          <w:rFonts w:ascii="Times New Roman" w:hAnsi="Times New Roman"/>
          <w:sz w:val="28"/>
          <w:szCs w:val="28"/>
        </w:rPr>
        <w:t xml:space="preserve">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 и решать вопрос дальнейшего рас</w:t>
      </w:r>
      <w:r>
        <w:rPr>
          <w:rFonts w:ascii="Times New Roman" w:hAnsi="Times New Roman"/>
          <w:sz w:val="28"/>
          <w:szCs w:val="28"/>
        </w:rPr>
        <w:t>поряжения имуществом, переданного</w:t>
      </w:r>
      <w:r w:rsidRPr="00B449E5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B449E5">
        <w:rPr>
          <w:rFonts w:ascii="Times New Roman" w:hAnsi="Times New Roman"/>
          <w:sz w:val="28"/>
          <w:szCs w:val="28"/>
        </w:rPr>
        <w:t>Сообщать Специализированной организации относительно уплаты или неуплаты, в установленный срок, победителем аукциона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</w:t>
      </w:r>
      <w:proofErr w:type="spellStart"/>
      <w:r w:rsidR="006D63CF" w:rsidRPr="006D63CF">
        <w:rPr>
          <w:rFonts w:ascii="Times New Roman" w:hAnsi="Times New Roman"/>
          <w:sz w:val="28"/>
          <w:szCs w:val="28"/>
        </w:rPr>
        <w:t>МИНЮСТа</w:t>
      </w:r>
      <w:proofErr w:type="spellEnd"/>
      <w:r w:rsidR="006D63CF" w:rsidRPr="006D63CF">
        <w:rPr>
          <w:rFonts w:ascii="Times New Roman" w:hAnsi="Times New Roman"/>
          <w:sz w:val="28"/>
          <w:szCs w:val="28"/>
        </w:rPr>
        <w:t xml:space="preserve"> ДНР</w:t>
      </w:r>
      <w:r w:rsidRPr="00B449E5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B449E5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Pr="00234588" w:rsidRDefault="009A257D" w:rsidP="00746896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D63CF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AA2CAD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234588" w:rsidRPr="00234588" w:rsidRDefault="00234588" w:rsidP="00AA2CAD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AA2CAD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обязанностей, которые выплывают из настоящего Договора, придерживаться действующего законодательства Донецкой Народной Республики и условий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 Не позднее, чем за 10 календарных дней </w:t>
      </w:r>
      <w:r w:rsidRPr="00AA2CAD">
        <w:rPr>
          <w:rFonts w:ascii="Times New Roman" w:hAnsi="Times New Roman"/>
          <w:sz w:val="28"/>
          <w:szCs w:val="28"/>
        </w:rPr>
        <w:t>до дня проведения аукциона размещает на своём официальном сайте и не менее чем на трех общедоступн</w:t>
      </w:r>
      <w:r>
        <w:rPr>
          <w:rFonts w:ascii="Times New Roman" w:hAnsi="Times New Roman"/>
          <w:sz w:val="28"/>
          <w:szCs w:val="28"/>
        </w:rPr>
        <w:t>ых сайтах, на выбор организатора</w:t>
      </w:r>
      <w:r w:rsidRPr="00AA2CAD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 должна быть размещена не менее</w:t>
      </w:r>
      <w:proofErr w:type="gramStart"/>
      <w:r w:rsidRPr="00AA2CAD">
        <w:rPr>
          <w:rFonts w:ascii="Times New Roman" w:hAnsi="Times New Roman"/>
          <w:sz w:val="28"/>
          <w:szCs w:val="28"/>
        </w:rPr>
        <w:t>,</w:t>
      </w:r>
      <w:proofErr w:type="gramEnd"/>
      <w:r w:rsidRPr="00AA2CAD">
        <w:rPr>
          <w:rFonts w:ascii="Times New Roman" w:hAnsi="Times New Roman"/>
          <w:sz w:val="28"/>
          <w:szCs w:val="28"/>
        </w:rPr>
        <w:t xml:space="preserve"> чем в двух печатных изданиях, которые распространяются по месту нахождения реализуемого имущества.</w:t>
      </w: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Default="00577A2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2.4.3. </w:t>
      </w:r>
      <w:r w:rsidRPr="00AA2CAD">
        <w:rPr>
          <w:rFonts w:ascii="Times New Roman" w:hAnsi="Times New Roman"/>
          <w:sz w:val="28"/>
          <w:szCs w:val="28"/>
        </w:rPr>
        <w:t>Организатор аукциона в течение трех рабочих дней со дня публикации информационного сообщения о проведен</w:t>
      </w:r>
      <w:proofErr w:type="gramStart"/>
      <w:r w:rsidRPr="00AA2CAD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письменно уведомляет 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________________________________________________________,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</w:p>
    <w:p w:rsidR="006D63CF" w:rsidRDefault="006D63CF" w:rsidP="006D63CF">
      <w:pPr>
        <w:pStyle w:val="1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AA2CA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взыскателя и должника о дате, времени, месте проведения аукциона, а также стартовую цену реализации имущества.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</w:t>
      </w:r>
      <w:r w:rsidR="006D63CF" w:rsidRPr="00AA2CAD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и владельцу арестованного имущества убытки, связанные с неподобающим выполнением своих обязанностей, в порядке, установленном действующим законодательством Донецкой Народной Республики. В случае уничтожения или повреждения имущества, переданного на реализацию, по вине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AA2CAD">
        <w:rPr>
          <w:rFonts w:ascii="Times New Roman" w:hAnsi="Times New Roman"/>
          <w:sz w:val="28"/>
          <w:szCs w:val="28"/>
        </w:rPr>
        <w:t>организации, в</w:t>
      </w:r>
      <w:r>
        <w:rPr>
          <w:rFonts w:ascii="Times New Roman" w:hAnsi="Times New Roman"/>
          <w:sz w:val="28"/>
          <w:szCs w:val="28"/>
        </w:rPr>
        <w:t xml:space="preserve">озмещать органу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 </w:t>
      </w:r>
      <w:r>
        <w:rPr>
          <w:rFonts w:ascii="Times New Roman" w:hAnsi="Times New Roman"/>
          <w:sz w:val="28"/>
          <w:szCs w:val="28"/>
        </w:rPr>
        <w:t>/владельцу стоимость имущества, по</w:t>
      </w:r>
      <w:r w:rsidRPr="00AA2CAD">
        <w:rPr>
          <w:rFonts w:ascii="Times New Roman" w:hAnsi="Times New Roman"/>
          <w:sz w:val="28"/>
          <w:szCs w:val="28"/>
        </w:rPr>
        <w:t xml:space="preserve"> которой оно передано на реализацию.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 Составить и передать на утверждение </w:t>
      </w:r>
      <w:r w:rsidR="00DC5D38">
        <w:rPr>
          <w:rFonts w:ascii="Times New Roman" w:hAnsi="Times New Roman"/>
          <w:sz w:val="28"/>
          <w:szCs w:val="28"/>
        </w:rPr>
        <w:t>государственной исполнительной службе</w:t>
      </w:r>
      <w:r w:rsidRPr="00AA2CA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о выполнении работ (услуг) в 3-</w:t>
      </w:r>
      <w:r w:rsidRPr="00AA2CAD">
        <w:rPr>
          <w:rFonts w:ascii="Times New Roman" w:hAnsi="Times New Roman"/>
          <w:sz w:val="28"/>
          <w:szCs w:val="28"/>
        </w:rPr>
        <w:t>дневной срок со дня пере</w:t>
      </w:r>
      <w:r>
        <w:rPr>
          <w:rFonts w:ascii="Times New Roman" w:hAnsi="Times New Roman"/>
          <w:sz w:val="28"/>
          <w:szCs w:val="28"/>
        </w:rPr>
        <w:t>числения</w:t>
      </w:r>
      <w:r w:rsidRPr="00AA2CAD">
        <w:rPr>
          <w:rFonts w:ascii="Times New Roman" w:hAnsi="Times New Roman"/>
          <w:sz w:val="28"/>
          <w:szCs w:val="28"/>
        </w:rPr>
        <w:t xml:space="preserve"> средств победителем публичных торгов.</w:t>
      </w:r>
    </w:p>
    <w:p w:rsidR="00DC5D38" w:rsidRDefault="009A257D" w:rsidP="00DC5D3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A2CAD">
        <w:rPr>
          <w:rFonts w:ascii="Times New Roman" w:hAnsi="Times New Roman"/>
          <w:sz w:val="28"/>
          <w:szCs w:val="28"/>
        </w:rPr>
        <w:t>6. Организатор а</w:t>
      </w:r>
      <w:r>
        <w:rPr>
          <w:rFonts w:ascii="Times New Roman" w:hAnsi="Times New Roman"/>
          <w:sz w:val="28"/>
          <w:szCs w:val="28"/>
        </w:rPr>
        <w:t xml:space="preserve">укциона возвращает имущество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5D3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DC5D38" w:rsidRPr="00AA2CAD">
        <w:rPr>
          <w:rFonts w:ascii="Times New Roman" w:hAnsi="Times New Roman"/>
          <w:sz w:val="28"/>
          <w:szCs w:val="28"/>
        </w:rPr>
        <w:t>,</w:t>
      </w:r>
    </w:p>
    <w:p w:rsidR="00DC5D38" w:rsidRPr="008928B1" w:rsidRDefault="00DC5D38" w:rsidP="00DC5D38">
      <w:pPr>
        <w:pStyle w:val="1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если имущество не было реализовано на аукционе.</w:t>
      </w:r>
    </w:p>
    <w:p w:rsidR="009A257D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F36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211911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 xml:space="preserve"> по настоящему Договору не должно</w:t>
      </w:r>
      <w:r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>)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A2CAD">
        <w:rPr>
          <w:rFonts w:ascii="Times New Roman" w:hAnsi="Times New Roman"/>
          <w:sz w:val="28"/>
          <w:szCs w:val="28"/>
        </w:rPr>
        <w:t>Покупатель перечисляет</w:t>
      </w:r>
      <w:r>
        <w:rPr>
          <w:rFonts w:ascii="Times New Roman" w:hAnsi="Times New Roman"/>
          <w:sz w:val="28"/>
          <w:szCs w:val="28"/>
        </w:rPr>
        <w:t xml:space="preserve"> на депозитный счет </w:t>
      </w:r>
      <w:proofErr w:type="spellStart"/>
      <w:r w:rsidR="00DC5D38">
        <w:rPr>
          <w:rFonts w:ascii="Times New Roman" w:hAnsi="Times New Roman"/>
          <w:sz w:val="28"/>
          <w:szCs w:val="28"/>
        </w:rPr>
        <w:t>МИНЮСТа</w:t>
      </w:r>
      <w:proofErr w:type="spellEnd"/>
      <w:r w:rsidR="00DC5D38">
        <w:rPr>
          <w:rFonts w:ascii="Times New Roman" w:hAnsi="Times New Roman"/>
          <w:sz w:val="28"/>
          <w:szCs w:val="28"/>
        </w:rPr>
        <w:t xml:space="preserve"> ДНР </w:t>
      </w:r>
      <w:r w:rsidRPr="00AA2CAD">
        <w:rPr>
          <w:rFonts w:ascii="Times New Roman" w:hAnsi="Times New Roman"/>
          <w:sz w:val="28"/>
          <w:szCs w:val="28"/>
        </w:rPr>
        <w:t>указанную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текущий счет организатора аукциона.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A2CAD">
        <w:rPr>
          <w:rFonts w:ascii="Times New Roman" w:hAnsi="Times New Roman"/>
          <w:sz w:val="28"/>
          <w:szCs w:val="28"/>
        </w:rPr>
        <w:t>При уценке стоимости имущества, в случае если оно не реализовано, пропорционально уменьшается размер вознаграждения организатору аукциона.</w:t>
      </w:r>
    </w:p>
    <w:p w:rsidR="009A257D" w:rsidRPr="00CE2557" w:rsidRDefault="009A257D" w:rsidP="00AA2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D5539">
        <w:rPr>
          <w:rFonts w:ascii="Times New Roman" w:hAnsi="Times New Roman"/>
          <w:sz w:val="28"/>
          <w:szCs w:val="28"/>
        </w:rPr>
        <w:t>4.1. Стороны несут ответственность по своим обязательствам одна перед другой в соответствии с действующим законодательством Донецкой Народной Республики.</w:t>
      </w:r>
    </w:p>
    <w:p w:rsidR="009A257D" w:rsidRPr="002D5539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Default="00577A2D" w:rsidP="00577A2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AA2CAD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DC5D38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A2CAD">
        <w:rPr>
          <w:rFonts w:ascii="Times New Roman" w:hAnsi="Times New Roman"/>
          <w:sz w:val="28"/>
          <w:szCs w:val="28"/>
        </w:rPr>
        <w:t xml:space="preserve">Любые изменения и дополнения к настоящему Договору заключаются в письменной форме за подписью уполномоченных 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представителей обеих Сторон и становятся неотъемлемой частью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 w:rsidRPr="00AA2CAD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 ____________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2CAD">
        <w:rPr>
          <w:rFonts w:ascii="Times New Roman" w:hAnsi="Times New Roman"/>
          <w:sz w:val="28"/>
          <w:szCs w:val="28"/>
        </w:rPr>
        <w:t>по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Народной Республики от 31.05.2016 № 7-39.</w:t>
      </w:r>
      <w:proofErr w:type="gramEnd"/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AA2CAD">
        <w:rPr>
          <w:rFonts w:ascii="Times New Roman" w:hAnsi="Times New Roman"/>
          <w:sz w:val="28"/>
          <w:szCs w:val="28"/>
        </w:rPr>
        <w:t xml:space="preserve"> в </w:t>
      </w:r>
      <w:r w:rsidR="00DC5D38">
        <w:rPr>
          <w:rFonts w:ascii="Times New Roman" w:hAnsi="Times New Roman"/>
          <w:sz w:val="28"/>
          <w:szCs w:val="28"/>
        </w:rPr>
        <w:t>трех</w:t>
      </w:r>
      <w:r w:rsidRPr="00AA2CAD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AA2CAD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9E3" w:rsidRDefault="00A719E3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F36D9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 </w:t>
      </w:r>
      <w:r w:rsidR="009A257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014711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Республики: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__ 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73D09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________ФИО</w:t>
      </w:r>
      <w:proofErr w:type="spellEnd"/>
    </w:p>
    <w:p w:rsidR="00F86033" w:rsidRDefault="00F86033" w:rsidP="00F8603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86033" w:rsidRDefault="00F86033" w:rsidP="00F86033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9A257D" w:rsidSect="0006240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AD" w:rsidRDefault="00ED45AD" w:rsidP="009E1133">
      <w:pPr>
        <w:spacing w:after="0" w:line="240" w:lineRule="auto"/>
      </w:pPr>
      <w:r>
        <w:separator/>
      </w:r>
    </w:p>
  </w:endnote>
  <w:endnote w:type="continuationSeparator" w:id="0">
    <w:p w:rsidR="00ED45AD" w:rsidRDefault="00ED45A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AD" w:rsidRDefault="00ED45AD" w:rsidP="009E1133">
      <w:pPr>
        <w:spacing w:after="0" w:line="240" w:lineRule="auto"/>
      </w:pPr>
      <w:r>
        <w:separator/>
      </w:r>
    </w:p>
  </w:footnote>
  <w:footnote w:type="continuationSeparator" w:id="0">
    <w:p w:rsidR="00ED45AD" w:rsidRDefault="00ED45A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003"/>
      <w:docPartObj>
        <w:docPartGallery w:val="Page Numbers (Top of Page)"/>
        <w:docPartUnique/>
      </w:docPartObj>
    </w:sdtPr>
    <w:sdtEndPr/>
    <w:sdtContent>
      <w:p w:rsidR="00062406" w:rsidRDefault="00A11F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777"/>
      <w:docPartObj>
        <w:docPartGallery w:val="Page Numbers (Top of Page)"/>
        <w:docPartUnique/>
      </w:docPartObj>
    </w:sdtPr>
    <w:sdtEndPr/>
    <w:sdtContent>
      <w:p w:rsidR="00A719E3" w:rsidRDefault="00234588">
        <w:pPr>
          <w:pStyle w:val="a3"/>
          <w:jc w:val="center"/>
        </w:pPr>
      </w:p>
    </w:sdtContent>
  </w:sdt>
  <w:p w:rsidR="00A719E3" w:rsidRDefault="00A71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2C96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0B1"/>
    <w:rsid w:val="001C6BE5"/>
    <w:rsid w:val="001C6CE6"/>
    <w:rsid w:val="001C6E06"/>
    <w:rsid w:val="001C6EEA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58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57E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DA0"/>
    <w:rsid w:val="004E02FC"/>
    <w:rsid w:val="004E224C"/>
    <w:rsid w:val="004E5469"/>
    <w:rsid w:val="004F0C18"/>
    <w:rsid w:val="004F21FA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7A2D"/>
    <w:rsid w:val="00580B45"/>
    <w:rsid w:val="005850A1"/>
    <w:rsid w:val="00585E8E"/>
    <w:rsid w:val="0058754D"/>
    <w:rsid w:val="00587AA7"/>
    <w:rsid w:val="00587D5C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3074"/>
    <w:rsid w:val="006C616D"/>
    <w:rsid w:val="006C72E8"/>
    <w:rsid w:val="006D3C70"/>
    <w:rsid w:val="006D3E78"/>
    <w:rsid w:val="006D63CF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47C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273"/>
    <w:rsid w:val="008143B5"/>
    <w:rsid w:val="00814DCE"/>
    <w:rsid w:val="00816919"/>
    <w:rsid w:val="008172B4"/>
    <w:rsid w:val="00820769"/>
    <w:rsid w:val="00820986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5894"/>
    <w:rsid w:val="008E0AE2"/>
    <w:rsid w:val="008E2825"/>
    <w:rsid w:val="008E3F6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E1A"/>
    <w:rsid w:val="009D7BB6"/>
    <w:rsid w:val="009E1133"/>
    <w:rsid w:val="009F6289"/>
    <w:rsid w:val="009F7220"/>
    <w:rsid w:val="00A009C2"/>
    <w:rsid w:val="00A10878"/>
    <w:rsid w:val="00A11F7A"/>
    <w:rsid w:val="00A225C4"/>
    <w:rsid w:val="00A2430E"/>
    <w:rsid w:val="00A26D33"/>
    <w:rsid w:val="00A3157C"/>
    <w:rsid w:val="00A32AA4"/>
    <w:rsid w:val="00A33A05"/>
    <w:rsid w:val="00A3508D"/>
    <w:rsid w:val="00A374C0"/>
    <w:rsid w:val="00A37B39"/>
    <w:rsid w:val="00A40E37"/>
    <w:rsid w:val="00A411A3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A8E"/>
    <w:rsid w:val="00AD6F23"/>
    <w:rsid w:val="00AD7C9F"/>
    <w:rsid w:val="00AE442C"/>
    <w:rsid w:val="00AE6D59"/>
    <w:rsid w:val="00AF4E99"/>
    <w:rsid w:val="00B03F95"/>
    <w:rsid w:val="00B0606F"/>
    <w:rsid w:val="00B07634"/>
    <w:rsid w:val="00B0786C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1FB1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639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D38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4F1"/>
    <w:rsid w:val="00E96B70"/>
    <w:rsid w:val="00EA5B3C"/>
    <w:rsid w:val="00EB1132"/>
    <w:rsid w:val="00EB1A03"/>
    <w:rsid w:val="00EB2321"/>
    <w:rsid w:val="00EC2A66"/>
    <w:rsid w:val="00ED08BB"/>
    <w:rsid w:val="00ED45AD"/>
    <w:rsid w:val="00EE005A"/>
    <w:rsid w:val="00EE0E26"/>
    <w:rsid w:val="00EE163E"/>
    <w:rsid w:val="00EE209D"/>
    <w:rsid w:val="00EE2293"/>
    <w:rsid w:val="00EE4012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04F"/>
    <w:rsid w:val="00F44791"/>
    <w:rsid w:val="00F56717"/>
    <w:rsid w:val="00F57422"/>
    <w:rsid w:val="00F60A56"/>
    <w:rsid w:val="00F70350"/>
    <w:rsid w:val="00F74F37"/>
    <w:rsid w:val="00F80178"/>
    <w:rsid w:val="00F80FD6"/>
    <w:rsid w:val="00F86033"/>
    <w:rsid w:val="00F93C96"/>
    <w:rsid w:val="00F96D2E"/>
    <w:rsid w:val="00FA2D6E"/>
    <w:rsid w:val="00FA39F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30CF-821C-4F51-A7E4-285581C2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1039</Words>
  <Characters>9332</Characters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2019-05-29T09:08:00Z</dcterms:created>
  <dcterms:modified xsi:type="dcterms:W3CDTF">2019-08-06T07:31:00Z</dcterms:modified>
</cp:coreProperties>
</file>