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A47D8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8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B34AD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(пункт 6.</w:t>
      </w:r>
      <w:r w:rsidR="00B34AD0" w:rsidRPr="00B34AD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5</w:t>
      </w:r>
      <w:r w:rsidR="00B34AD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.2 раздела </w:t>
      </w:r>
      <w:r w:rsidR="00B34AD0">
        <w:rPr>
          <w:rFonts w:ascii="Times New Roman" w:eastAsia="SimSun" w:hAnsi="Times New Roman"/>
          <w:kern w:val="2"/>
          <w:sz w:val="24"/>
          <w:szCs w:val="24"/>
          <w:lang w:val="en-US" w:eastAsia="zh-CN" w:bidi="hi-IN"/>
        </w:rPr>
        <w:t>VI</w:t>
      </w:r>
      <w:r w:rsidR="00B34AD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D83" w:rsidRPr="00A47D83" w:rsidRDefault="00A47D83" w:rsidP="00A47D83">
      <w:pPr>
        <w:pStyle w:val="HTML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346"/>
      <w:bookmarkStart w:id="1" w:name="o550"/>
      <w:bookmarkEnd w:id="0"/>
      <w:bookmarkEnd w:id="1"/>
      <w:r w:rsidRPr="00A47D8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методам технического </w:t>
      </w:r>
      <w:proofErr w:type="gramStart"/>
      <w:r w:rsidRPr="00A47D83">
        <w:rPr>
          <w:rFonts w:ascii="Times New Roman" w:hAnsi="Times New Roman" w:cs="Times New Roman"/>
          <w:b/>
          <w:bCs/>
          <w:sz w:val="24"/>
          <w:szCs w:val="24"/>
        </w:rPr>
        <w:t>обследования арматуры объектов системы газоснабжения</w:t>
      </w:r>
      <w:proofErr w:type="gramEnd"/>
      <w:r w:rsidRPr="00A47D83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испытания арматуры на работоспособность</w:t>
      </w:r>
    </w:p>
    <w:p w:rsidR="00A47D83" w:rsidRPr="00A47D83" w:rsidRDefault="00A47D83" w:rsidP="00A47D83">
      <w:pPr>
        <w:pStyle w:val="HTML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o828"/>
      <w:bookmarkEnd w:id="2"/>
      <w:r w:rsidRPr="00A47D83">
        <w:rPr>
          <w:rFonts w:ascii="Times New Roman" w:hAnsi="Times New Roman" w:cs="Times New Roman"/>
          <w:sz w:val="24"/>
          <w:szCs w:val="24"/>
        </w:rPr>
        <w:t>1. Визуальный контроль.</w:t>
      </w: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o829"/>
      <w:bookmarkEnd w:id="3"/>
      <w:r w:rsidRPr="00A47D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7D83">
        <w:rPr>
          <w:rFonts w:ascii="Times New Roman" w:hAnsi="Times New Roman" w:cs="Times New Roman"/>
          <w:sz w:val="24"/>
          <w:szCs w:val="24"/>
        </w:rPr>
        <w:t>. Визуальный контроль следует осуществлять в соответствии с требованиями инструкций, действующих в СПГХ.</w:t>
      </w: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o830"/>
      <w:bookmarkEnd w:id="4"/>
      <w:r w:rsidRPr="00A47D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7D83">
        <w:rPr>
          <w:rFonts w:ascii="Times New Roman" w:hAnsi="Times New Roman" w:cs="Times New Roman"/>
          <w:sz w:val="24"/>
          <w:szCs w:val="24"/>
        </w:rPr>
        <w:t xml:space="preserve">. При проведении визуального контроля необходимо обратить внимание </w:t>
      </w:r>
      <w:proofErr w:type="gramStart"/>
      <w:r w:rsidRPr="00A47D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7D83">
        <w:rPr>
          <w:rFonts w:ascii="Times New Roman" w:hAnsi="Times New Roman" w:cs="Times New Roman"/>
          <w:sz w:val="24"/>
          <w:szCs w:val="24"/>
        </w:rPr>
        <w:t>:</w:t>
      </w:r>
      <w:bookmarkStart w:id="5" w:name="o831"/>
      <w:bookmarkEnd w:id="5"/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>места, имеющие повреждения или дефекты;</w:t>
      </w:r>
      <w:bookmarkStart w:id="6" w:name="o832"/>
      <w:bookmarkEnd w:id="6"/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>следы пропусков рабочей среды на основном металле, сварных швах и в соединениях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83">
        <w:rPr>
          <w:rFonts w:ascii="Times New Roman" w:hAnsi="Times New Roman" w:cs="Times New Roman"/>
          <w:sz w:val="24"/>
          <w:szCs w:val="24"/>
        </w:rPr>
        <w:t>уплотнителей;</w:t>
      </w:r>
      <w:bookmarkStart w:id="7" w:name="o833"/>
      <w:bookmarkEnd w:id="7"/>
    </w:p>
    <w:p w:rsid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>наличие трещин, отслоений, видимых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83">
        <w:rPr>
          <w:rFonts w:ascii="Times New Roman" w:hAnsi="Times New Roman" w:cs="Times New Roman"/>
          <w:sz w:val="24"/>
          <w:szCs w:val="24"/>
        </w:rPr>
        <w:t>геометрической формы, следов коррозии;</w:t>
      </w:r>
      <w:bookmarkStart w:id="8" w:name="o834"/>
      <w:bookmarkEnd w:id="8"/>
    </w:p>
    <w:p w:rsid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>наличие коррозионного растрескивания в местах концентрации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83">
        <w:rPr>
          <w:rFonts w:ascii="Times New Roman" w:hAnsi="Times New Roman" w:cs="Times New Roman"/>
          <w:sz w:val="24"/>
          <w:szCs w:val="24"/>
        </w:rPr>
        <w:t xml:space="preserve">напряжений и в </w:t>
      </w:r>
      <w:proofErr w:type="spellStart"/>
      <w:r w:rsidRPr="00A47D83">
        <w:rPr>
          <w:rFonts w:ascii="Times New Roman" w:hAnsi="Times New Roman" w:cs="Times New Roman"/>
          <w:sz w:val="24"/>
          <w:szCs w:val="24"/>
        </w:rPr>
        <w:t>околошовных</w:t>
      </w:r>
      <w:proofErr w:type="spellEnd"/>
      <w:r w:rsidRPr="00A47D83">
        <w:rPr>
          <w:rFonts w:ascii="Times New Roman" w:hAnsi="Times New Roman" w:cs="Times New Roman"/>
          <w:sz w:val="24"/>
          <w:szCs w:val="24"/>
        </w:rPr>
        <w:t xml:space="preserve"> зонах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o835"/>
      <w:bookmarkEnd w:id="9"/>
      <w:r w:rsidRPr="00A47D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7D83">
        <w:rPr>
          <w:rFonts w:ascii="Times New Roman" w:hAnsi="Times New Roman" w:cs="Times New Roman"/>
          <w:sz w:val="24"/>
          <w:szCs w:val="24"/>
        </w:rPr>
        <w:t>. Особое внимание во время визуального контроля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83">
        <w:rPr>
          <w:rFonts w:ascii="Times New Roman" w:hAnsi="Times New Roman" w:cs="Times New Roman"/>
          <w:sz w:val="24"/>
          <w:szCs w:val="24"/>
        </w:rPr>
        <w:t>уделять местам возможного попадания на поверхность арматуры влаги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83">
        <w:rPr>
          <w:rFonts w:ascii="Times New Roman" w:hAnsi="Times New Roman" w:cs="Times New Roman"/>
          <w:sz w:val="24"/>
          <w:szCs w:val="24"/>
        </w:rPr>
        <w:t>и возможного образования в этих местах коррозионных повреждений.</w:t>
      </w: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o836"/>
      <w:bookmarkEnd w:id="10"/>
      <w:r w:rsidRPr="00A47D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7D83">
        <w:rPr>
          <w:rFonts w:ascii="Times New Roman" w:hAnsi="Times New Roman" w:cs="Times New Roman"/>
          <w:sz w:val="24"/>
          <w:szCs w:val="24"/>
        </w:rPr>
        <w:t>. В случае необходимости для повышения достоверности при проведении визуального контроля арматуры проводят зачистку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83">
        <w:rPr>
          <w:rFonts w:ascii="Times New Roman" w:hAnsi="Times New Roman" w:cs="Times New Roman"/>
          <w:sz w:val="24"/>
          <w:szCs w:val="24"/>
        </w:rPr>
        <w:t>отдельных участков ее поверхности инструментом, обеспечивающим сохранение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83">
        <w:rPr>
          <w:rFonts w:ascii="Times New Roman" w:hAnsi="Times New Roman" w:cs="Times New Roman"/>
          <w:sz w:val="24"/>
          <w:szCs w:val="24"/>
        </w:rPr>
        <w:t>дефекта (разрушения), для дальнейшего его исследования.</w:t>
      </w: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o837"/>
      <w:bookmarkEnd w:id="11"/>
      <w:r w:rsidRPr="00A47D83">
        <w:rPr>
          <w:rFonts w:ascii="Times New Roman" w:hAnsi="Times New Roman" w:cs="Times New Roman"/>
          <w:sz w:val="24"/>
          <w:szCs w:val="24"/>
        </w:rPr>
        <w:t>2. Порядок испытания</w:t>
      </w:r>
      <w:r>
        <w:rPr>
          <w:rFonts w:ascii="Times New Roman" w:hAnsi="Times New Roman" w:cs="Times New Roman"/>
          <w:sz w:val="24"/>
          <w:szCs w:val="24"/>
        </w:rPr>
        <w:t xml:space="preserve"> арматуры на работоспособность.</w:t>
      </w: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o838"/>
      <w:bookmarkEnd w:id="12"/>
      <w:r w:rsidRPr="00A47D83">
        <w:rPr>
          <w:rFonts w:ascii="Times New Roman" w:hAnsi="Times New Roman" w:cs="Times New Roman"/>
          <w:sz w:val="24"/>
          <w:szCs w:val="24"/>
        </w:rPr>
        <w:t>2.1. Испытанием на работоспособность подлежат все</w:t>
      </w:r>
      <w:r w:rsidR="00904C6E">
        <w:rPr>
          <w:rFonts w:ascii="Times New Roman" w:hAnsi="Times New Roman" w:cs="Times New Roman"/>
          <w:sz w:val="24"/>
          <w:szCs w:val="24"/>
        </w:rPr>
        <w:t xml:space="preserve"> </w:t>
      </w:r>
      <w:r w:rsidRPr="00A47D83">
        <w:rPr>
          <w:rFonts w:ascii="Times New Roman" w:hAnsi="Times New Roman" w:cs="Times New Roman"/>
          <w:sz w:val="24"/>
          <w:szCs w:val="24"/>
        </w:rPr>
        <w:t>обследуемые изделия.</w:t>
      </w: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o839"/>
      <w:bookmarkEnd w:id="13"/>
      <w:r w:rsidRPr="00A47D83">
        <w:rPr>
          <w:rFonts w:ascii="Times New Roman" w:hAnsi="Times New Roman" w:cs="Times New Roman"/>
          <w:sz w:val="24"/>
          <w:szCs w:val="24"/>
        </w:rPr>
        <w:t xml:space="preserve">Испытания на работоспособность состоят </w:t>
      </w:r>
      <w:proofErr w:type="gramStart"/>
      <w:r w:rsidRPr="00A47D8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47D83">
        <w:rPr>
          <w:rFonts w:ascii="Times New Roman" w:hAnsi="Times New Roman" w:cs="Times New Roman"/>
          <w:sz w:val="24"/>
          <w:szCs w:val="24"/>
        </w:rPr>
        <w:t>:</w:t>
      </w: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o840"/>
      <w:bookmarkEnd w:id="14"/>
      <w:r w:rsidRPr="00A47D83">
        <w:rPr>
          <w:rFonts w:ascii="Times New Roman" w:hAnsi="Times New Roman" w:cs="Times New Roman"/>
          <w:sz w:val="24"/>
          <w:szCs w:val="24"/>
        </w:rPr>
        <w:t>испытания изделия на утечки газа;</w:t>
      </w:r>
      <w:bookmarkStart w:id="15" w:name="o841"/>
      <w:bookmarkEnd w:id="15"/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>проверки работоспособности привода (штурвала, редуктора и штока)</w:t>
      </w:r>
      <w:bookmarkStart w:id="16" w:name="o842"/>
      <w:bookmarkEnd w:id="16"/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>проверки целостности штока (геометрическая форма, целостность</w:t>
      </w:r>
      <w:r w:rsidR="00904C6E">
        <w:rPr>
          <w:rFonts w:ascii="Times New Roman" w:hAnsi="Times New Roman" w:cs="Times New Roman"/>
          <w:sz w:val="24"/>
          <w:szCs w:val="24"/>
        </w:rPr>
        <w:t xml:space="preserve"> </w:t>
      </w:r>
      <w:r w:rsidRPr="00A47D83">
        <w:rPr>
          <w:rFonts w:ascii="Times New Roman" w:hAnsi="Times New Roman" w:cs="Times New Roman"/>
          <w:sz w:val="24"/>
          <w:szCs w:val="24"/>
        </w:rPr>
        <w:t>резьбы)</w:t>
      </w:r>
      <w:bookmarkStart w:id="17" w:name="o843"/>
      <w:bookmarkEnd w:id="17"/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>проверки отсутствия механических повреждений (трещин, сколов</w:t>
      </w:r>
      <w:r w:rsidR="00904C6E">
        <w:rPr>
          <w:rFonts w:ascii="Times New Roman" w:hAnsi="Times New Roman" w:cs="Times New Roman"/>
          <w:sz w:val="24"/>
          <w:szCs w:val="24"/>
        </w:rPr>
        <w:t xml:space="preserve"> </w:t>
      </w:r>
      <w:r w:rsidRPr="00A47D83">
        <w:rPr>
          <w:rFonts w:ascii="Times New Roman" w:hAnsi="Times New Roman" w:cs="Times New Roman"/>
          <w:sz w:val="24"/>
          <w:szCs w:val="24"/>
        </w:rPr>
        <w:t xml:space="preserve">и т.п.) и геометрической формы </w:t>
      </w:r>
      <w:proofErr w:type="spellStart"/>
      <w:r w:rsidRPr="00A47D83">
        <w:rPr>
          <w:rFonts w:ascii="Times New Roman" w:hAnsi="Times New Roman" w:cs="Times New Roman"/>
          <w:sz w:val="24"/>
          <w:szCs w:val="24"/>
        </w:rPr>
        <w:t>грандбуксы</w:t>
      </w:r>
      <w:proofErr w:type="spellEnd"/>
      <w:r w:rsidRPr="00A47D83">
        <w:rPr>
          <w:rFonts w:ascii="Times New Roman" w:hAnsi="Times New Roman" w:cs="Times New Roman"/>
          <w:sz w:val="24"/>
          <w:szCs w:val="24"/>
        </w:rPr>
        <w:t>;</w:t>
      </w:r>
      <w:bookmarkStart w:id="18" w:name="o844"/>
      <w:bookmarkEnd w:id="18"/>
    </w:p>
    <w:p w:rsidR="00904C6E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 xml:space="preserve">проверки исправности деталей крепления </w:t>
      </w:r>
      <w:proofErr w:type="spellStart"/>
      <w:r w:rsidRPr="00A47D83">
        <w:rPr>
          <w:rFonts w:ascii="Times New Roman" w:hAnsi="Times New Roman" w:cs="Times New Roman"/>
          <w:sz w:val="24"/>
          <w:szCs w:val="24"/>
        </w:rPr>
        <w:t>грандбуксы</w:t>
      </w:r>
      <w:proofErr w:type="spellEnd"/>
      <w:r w:rsidRPr="00A47D83">
        <w:rPr>
          <w:rFonts w:ascii="Times New Roman" w:hAnsi="Times New Roman" w:cs="Times New Roman"/>
          <w:sz w:val="24"/>
          <w:szCs w:val="24"/>
        </w:rPr>
        <w:t xml:space="preserve"> и</w:t>
      </w:r>
      <w:r w:rsidR="00904C6E">
        <w:rPr>
          <w:rFonts w:ascii="Times New Roman" w:hAnsi="Times New Roman" w:cs="Times New Roman"/>
          <w:sz w:val="24"/>
          <w:szCs w:val="24"/>
        </w:rPr>
        <w:t xml:space="preserve"> </w:t>
      </w:r>
      <w:r w:rsidRPr="00A47D83">
        <w:rPr>
          <w:rFonts w:ascii="Times New Roman" w:hAnsi="Times New Roman" w:cs="Times New Roman"/>
          <w:sz w:val="24"/>
          <w:szCs w:val="24"/>
        </w:rPr>
        <w:t>правильности установки болтов;</w:t>
      </w:r>
      <w:bookmarkStart w:id="19" w:name="o845"/>
      <w:bookmarkEnd w:id="19"/>
    </w:p>
    <w:p w:rsid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>проверки деталей крепления и материала уплотнений фланцевых</w:t>
      </w:r>
      <w:r w:rsidR="00904C6E">
        <w:rPr>
          <w:rFonts w:ascii="Times New Roman" w:hAnsi="Times New Roman" w:cs="Times New Roman"/>
          <w:sz w:val="24"/>
          <w:szCs w:val="24"/>
        </w:rPr>
        <w:t xml:space="preserve"> </w:t>
      </w:r>
      <w:r w:rsidRPr="00A47D83">
        <w:rPr>
          <w:rFonts w:ascii="Times New Roman" w:hAnsi="Times New Roman" w:cs="Times New Roman"/>
          <w:sz w:val="24"/>
          <w:szCs w:val="24"/>
        </w:rPr>
        <w:t>соединений и крепления крышки.</w:t>
      </w:r>
    </w:p>
    <w:p w:rsidR="00904C6E" w:rsidRPr="00A47D83" w:rsidRDefault="00904C6E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o846"/>
      <w:bookmarkEnd w:id="20"/>
      <w:r w:rsidRPr="00A47D83">
        <w:rPr>
          <w:rFonts w:ascii="Times New Roman" w:hAnsi="Times New Roman" w:cs="Times New Roman"/>
          <w:sz w:val="24"/>
          <w:szCs w:val="24"/>
        </w:rPr>
        <w:t>2.2. Испытания проводят, как правило, без демонтажа</w:t>
      </w:r>
      <w:r w:rsidR="00904C6E">
        <w:rPr>
          <w:rFonts w:ascii="Times New Roman" w:hAnsi="Times New Roman" w:cs="Times New Roman"/>
          <w:sz w:val="24"/>
          <w:szCs w:val="24"/>
        </w:rPr>
        <w:t xml:space="preserve"> </w:t>
      </w:r>
      <w:r w:rsidRPr="00A47D83">
        <w:rPr>
          <w:rFonts w:ascii="Times New Roman" w:hAnsi="Times New Roman" w:cs="Times New Roman"/>
          <w:sz w:val="24"/>
          <w:szCs w:val="24"/>
        </w:rPr>
        <w:t>арматуры, непосредственно на месте ее установки.</w:t>
      </w:r>
    </w:p>
    <w:p w:rsidR="00006074" w:rsidRDefault="00006074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074" w:rsidRDefault="00006074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C6E" w:rsidRPr="00A47D83" w:rsidRDefault="00006074" w:rsidP="0000607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371" w:firstLine="1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GoBack"/>
      <w:bookmarkEnd w:id="21"/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8</w:t>
      </w:r>
    </w:p>
    <w:p w:rsid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o847"/>
      <w:bookmarkEnd w:id="22"/>
      <w:r w:rsidRPr="00A47D83">
        <w:rPr>
          <w:rFonts w:ascii="Times New Roman" w:hAnsi="Times New Roman" w:cs="Times New Roman"/>
          <w:sz w:val="24"/>
          <w:szCs w:val="24"/>
        </w:rPr>
        <w:t>2.3. Испытания проводят в порядке и в соответствии с параметрами,</w:t>
      </w:r>
      <w:r w:rsidR="00904C6E">
        <w:rPr>
          <w:rFonts w:ascii="Times New Roman" w:hAnsi="Times New Roman" w:cs="Times New Roman"/>
          <w:sz w:val="24"/>
          <w:szCs w:val="24"/>
        </w:rPr>
        <w:t xml:space="preserve"> </w:t>
      </w:r>
      <w:r w:rsidRPr="00A47D83">
        <w:rPr>
          <w:rFonts w:ascii="Times New Roman" w:hAnsi="Times New Roman" w:cs="Times New Roman"/>
          <w:sz w:val="24"/>
          <w:szCs w:val="24"/>
        </w:rPr>
        <w:t>указанными в технических условиях и техническом описании арматуры, которая испытывается.</w:t>
      </w:r>
    </w:p>
    <w:p w:rsidR="00904C6E" w:rsidRPr="00A47D83" w:rsidRDefault="00904C6E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>2.4. Арматура считается работоспособной, если:</w:t>
      </w: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>обеспечивается прочность материалов деталей и сварных швов, работающих под давлением;</w:t>
      </w: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>не наблюдается пропусков среды;</w:t>
      </w: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>обеспечивается герметичность сальных уплотнений и фланцевых соединений арматуры по отношению к внешней среде;</w:t>
      </w: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>обеспечивается герметичность затвора арматуры в соответствии с паспортом на запорную арматуру;</w:t>
      </w: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>обеспечивается плавное перемещение всех подвижных частей арматуры без рывков и заеданий;</w:t>
      </w: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83">
        <w:rPr>
          <w:rFonts w:ascii="Times New Roman" w:hAnsi="Times New Roman" w:cs="Times New Roman"/>
          <w:sz w:val="24"/>
          <w:szCs w:val="24"/>
        </w:rPr>
        <w:t>электропривод обеспечивает плавное перемещение затвора, открытие и закрытие в течение времени, указанного в паспорте; обеспечивается отключение электропривода  при достижении затвором крайних положений и при превышении крутящего  момента допустимого значения на бугельном узле.</w:t>
      </w:r>
    </w:p>
    <w:p w:rsidR="00A47D83" w:rsidRPr="00A47D83" w:rsidRDefault="00A47D83" w:rsidP="00A47D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7D83">
        <w:rPr>
          <w:rFonts w:ascii="Times New Roman" w:hAnsi="Times New Roman" w:cs="Times New Roman"/>
          <w:sz w:val="24"/>
          <w:szCs w:val="24"/>
        </w:rPr>
        <w:t>При невыполнении любого из этих условий арматура считается неработоспособной и выводится из эксплуатации.</w:t>
      </w:r>
    </w:p>
    <w:p w:rsidR="00E80F52" w:rsidRPr="00E80F52" w:rsidRDefault="00E80F52" w:rsidP="00A47D83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0F52" w:rsidRPr="00E80F52" w:rsidSect="0000607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74" w:rsidRDefault="00006074" w:rsidP="00006074">
      <w:pPr>
        <w:spacing w:after="0" w:line="240" w:lineRule="auto"/>
      </w:pPr>
      <w:r>
        <w:separator/>
      </w:r>
    </w:p>
  </w:endnote>
  <w:endnote w:type="continuationSeparator" w:id="0">
    <w:p w:rsidR="00006074" w:rsidRDefault="00006074" w:rsidP="0000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74" w:rsidRDefault="00006074" w:rsidP="00006074">
      <w:pPr>
        <w:spacing w:after="0" w:line="240" w:lineRule="auto"/>
      </w:pPr>
      <w:r>
        <w:separator/>
      </w:r>
    </w:p>
  </w:footnote>
  <w:footnote w:type="continuationSeparator" w:id="0">
    <w:p w:rsidR="00006074" w:rsidRDefault="00006074" w:rsidP="0000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757458"/>
      <w:docPartObj>
        <w:docPartGallery w:val="Page Numbers (Top of Page)"/>
        <w:docPartUnique/>
      </w:docPartObj>
    </w:sdtPr>
    <w:sdtContent>
      <w:p w:rsidR="00006074" w:rsidRDefault="000060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6074" w:rsidRDefault="000060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6074"/>
    <w:rsid w:val="000260AB"/>
    <w:rsid w:val="00065F6D"/>
    <w:rsid w:val="002565DC"/>
    <w:rsid w:val="00293F51"/>
    <w:rsid w:val="003D0300"/>
    <w:rsid w:val="005B260C"/>
    <w:rsid w:val="005D3035"/>
    <w:rsid w:val="005F27B3"/>
    <w:rsid w:val="0061667D"/>
    <w:rsid w:val="00690F95"/>
    <w:rsid w:val="008274FF"/>
    <w:rsid w:val="00904C6E"/>
    <w:rsid w:val="009412F6"/>
    <w:rsid w:val="00991E4B"/>
    <w:rsid w:val="00A11D25"/>
    <w:rsid w:val="00A47D83"/>
    <w:rsid w:val="00A661BB"/>
    <w:rsid w:val="00B14C9D"/>
    <w:rsid w:val="00B32B76"/>
    <w:rsid w:val="00B34AD0"/>
    <w:rsid w:val="00C13635"/>
    <w:rsid w:val="00C21A04"/>
    <w:rsid w:val="00C23051"/>
    <w:rsid w:val="00C93580"/>
    <w:rsid w:val="00E80F52"/>
    <w:rsid w:val="00E94965"/>
    <w:rsid w:val="00F36ED6"/>
    <w:rsid w:val="00F47125"/>
    <w:rsid w:val="00F72E20"/>
    <w:rsid w:val="00F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0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0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0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0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5</cp:revision>
  <dcterms:created xsi:type="dcterms:W3CDTF">2019-08-07T05:22:00Z</dcterms:created>
  <dcterms:modified xsi:type="dcterms:W3CDTF">2019-09-12T10:53:00Z</dcterms:modified>
</cp:coreProperties>
</file>