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6745E8" w:rsidRPr="006745E8" w:rsidTr="00137B6C">
        <w:trPr>
          <w:trHeight w:val="1408"/>
        </w:trPr>
        <w:tc>
          <w:tcPr>
            <w:tcW w:w="5529" w:type="dxa"/>
          </w:tcPr>
          <w:p w:rsidR="003B38D7" w:rsidRPr="006745E8" w:rsidRDefault="003B38D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B38D7" w:rsidRPr="006745E8" w:rsidRDefault="003B38D7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745E8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3B38D7" w:rsidRPr="006745E8" w:rsidRDefault="003B38D7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3B38D7" w:rsidRDefault="003B38D7" w:rsidP="003B38D7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 xml:space="preserve">(пункт 5 раздела </w:t>
            </w:r>
            <w:r w:rsidRPr="0067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4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8AC" w:rsidRPr="00C4150B" w:rsidRDefault="00E248AC" w:rsidP="00E248AC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:rsidR="00E248AC" w:rsidRPr="00C4150B" w:rsidRDefault="00E248AC" w:rsidP="00E248AC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:rsidR="00E248AC" w:rsidRPr="00C4150B" w:rsidRDefault="00E248AC" w:rsidP="00E248AC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:rsidR="00E248AC" w:rsidRPr="00C4150B" w:rsidRDefault="00E248AC" w:rsidP="00E248AC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hyperlink r:id="rId6" w:anchor="0025-155-20191003-17" w:history="1">
              <w:r w:rsidRPr="00E248AC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248AC" w:rsidRPr="006745E8" w:rsidRDefault="00E248AC" w:rsidP="00E248AC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>(</w:t>
            </w:r>
            <w:r w:rsidRPr="00C4150B"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  <w:t xml:space="preserve">см. текст предыдущей </w:t>
            </w:r>
            <w:hyperlink r:id="rId7" w:history="1">
              <w:r w:rsidRPr="00E248AC">
                <w:rPr>
                  <w:rStyle w:val="a8"/>
                  <w:rFonts w:ascii="Times New Roman" w:hAnsi="Times New Roman"/>
                  <w:i/>
                  <w:sz w:val="22"/>
                  <w:szCs w:val="22"/>
                </w:rPr>
                <w:t>редакции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 xml:space="preserve">Классификация операций сектора 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>государственного управления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6745E8" w:rsidRPr="006745E8" w:rsidTr="00137B6C">
        <w:tc>
          <w:tcPr>
            <w:tcW w:w="1276" w:type="dxa"/>
            <w:vAlign w:val="center"/>
          </w:tcPr>
          <w:p w:rsidR="003B38D7" w:rsidRPr="006745E8" w:rsidRDefault="003B38D7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930" w:type="dxa"/>
            <w:vAlign w:val="center"/>
          </w:tcPr>
          <w:p w:rsidR="003B38D7" w:rsidRPr="006745E8" w:rsidRDefault="003B38D7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операции сектора государственного управления</w:t>
            </w:r>
          </w:p>
        </w:tc>
      </w:tr>
    </w:tbl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100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110 Налоговые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120 Доходы от собственности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130 Доходы от оказания платных услуг (работ)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140 Суммы принудительного изъятия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150 Безвозмездные поступления от бюджетов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151 Поступления от других бюджетов бюджетной системы Донецкой Народной Республики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152 </w:t>
      </w:r>
      <w:r w:rsidR="007204B5" w:rsidRPr="007204B5">
        <w:rPr>
          <w:rFonts w:ascii="Times New Roman" w:hAnsi="Times New Roman"/>
          <w:sz w:val="28"/>
          <w:szCs w:val="28"/>
        </w:rPr>
        <w:t>Поступления от правительств иностранных государств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 xml:space="preserve">153 </w:t>
      </w:r>
      <w:r w:rsidR="007204B5" w:rsidRPr="007204B5">
        <w:rPr>
          <w:rFonts w:ascii="Times New Roman" w:hAnsi="Times New Roman"/>
          <w:sz w:val="28"/>
          <w:szCs w:val="28"/>
        </w:rPr>
        <w:t>Поступления от международных организаций</w:t>
      </w:r>
    </w:p>
    <w:p w:rsidR="003B38D7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 xml:space="preserve">160 </w:t>
      </w:r>
      <w:r w:rsidR="007204B5" w:rsidRPr="007204B5">
        <w:rPr>
          <w:rFonts w:ascii="Times New Roman" w:hAnsi="Times New Roman"/>
          <w:sz w:val="28"/>
          <w:szCs w:val="28"/>
        </w:rPr>
        <w:t>Страховые взносы и платежи на обязательное социальное страхование</w:t>
      </w:r>
    </w:p>
    <w:p w:rsidR="007204B5" w:rsidRDefault="007204B5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</w:t>
      </w:r>
      <w:r w:rsidRPr="007204B5">
        <w:rPr>
          <w:rFonts w:ascii="Times New Roman" w:hAnsi="Times New Roman"/>
          <w:sz w:val="28"/>
          <w:szCs w:val="28"/>
        </w:rPr>
        <w:t xml:space="preserve"> Доходы от операций с активами</w:t>
      </w:r>
    </w:p>
    <w:p w:rsidR="009A45F2" w:rsidRDefault="009A45F2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 </w:t>
      </w:r>
      <w:r w:rsidRPr="009A45F2">
        <w:rPr>
          <w:rFonts w:ascii="Times New Roman" w:hAnsi="Times New Roman"/>
          <w:sz w:val="28"/>
          <w:szCs w:val="28"/>
        </w:rPr>
        <w:t>Доходы от переоценки активов и обязательств</w:t>
      </w:r>
    </w:p>
    <w:p w:rsidR="00B103C4" w:rsidRDefault="00B103C4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 </w:t>
      </w:r>
      <w:r w:rsidRPr="00B103C4">
        <w:rPr>
          <w:rFonts w:ascii="Times New Roman" w:hAnsi="Times New Roman"/>
          <w:sz w:val="28"/>
          <w:szCs w:val="28"/>
        </w:rPr>
        <w:t>Доходы от операций с активами</w:t>
      </w:r>
    </w:p>
    <w:p w:rsidR="00B103C4" w:rsidRPr="006745E8" w:rsidRDefault="00B103C4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</w:t>
      </w:r>
      <w:r w:rsidRPr="00B103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103C4">
        <w:rPr>
          <w:rFonts w:ascii="Times New Roman" w:hAnsi="Times New Roman"/>
          <w:sz w:val="28"/>
          <w:szCs w:val="28"/>
        </w:rPr>
        <w:t>Чрезвычайные доходы от операций с активами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180 Прочие доходы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200 РАСХОДЫ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210 Оплата труда и начисления на выплаты по оплате труда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220 Оплата работ, услуг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230 Обслуживание государственного долга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240 Безвозмездные перечисления организациям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250 Безвозмездные перечисления бюджетам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260 Социальное обеспечение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270 Расходы по операциям с активами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290 Прочие расходы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300 ПОСТУПЛЕНИЕ НЕФИНАНСОВЫХ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310 Увеличение стоимости основных средств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320 Увеличение стоимости нематериальных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330 Увеличение стоимости материальных запасов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400 ВЫБЫТИЕ НЕФИНАНСОВЫХ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lastRenderedPageBreak/>
        <w:t>410 Уменьшение стоимости основных средств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420 Уменьшение стоимости нематериальных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440 Уменьшение стоимости материальных запасов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500 ПОСТУПЛЕНИЕ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510 Поступление на счета бюджетов</w:t>
      </w:r>
    </w:p>
    <w:p w:rsidR="003B38D7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520 Увеличение стоимости ценных бумаг, кроме акций и иных форм участия в капитале</w:t>
      </w:r>
    </w:p>
    <w:p w:rsidR="006745E8" w:rsidRPr="006745E8" w:rsidRDefault="00800AAB" w:rsidP="006745E8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7</w:t>
      </w:r>
    </w:p>
    <w:p w:rsidR="006745E8" w:rsidRPr="006745E8" w:rsidRDefault="006745E8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530 Увеличение стоимости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540 Увеличение задолженности по бюджетным кредитам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550 Увеличение стоимости иных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600 ВЫБЫТИЕ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610 Выбытие со счетов бюджетов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620 Уменьшение стоимости ценных бумаг, кроме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630 Уменьшение стоимости акций и иных форм участия в капитале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640 Уменьшение задолженности по бюджетным кредитам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650 Уменьшение стоимости иных финансовых активов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700 УВЕЛИЧЕНИЕ ОБЯЗАТЕЛЬСТВ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710 Увеличение задолженности по внутреннему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720 Увеличение задолженности по внешнему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E8">
        <w:rPr>
          <w:rFonts w:ascii="Times New Roman" w:hAnsi="Times New Roman"/>
          <w:b/>
          <w:sz w:val="28"/>
          <w:szCs w:val="28"/>
        </w:rPr>
        <w:t>800 УМЕНЬШЕНИЕ ОБЯЗАТЕЛЬСТВ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810 Уменьшение задолженности по внутреннему государственному долгу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5E8">
        <w:rPr>
          <w:rFonts w:ascii="Times New Roman" w:hAnsi="Times New Roman"/>
          <w:sz w:val="28"/>
          <w:szCs w:val="28"/>
        </w:rPr>
        <w:t>820 Уменьшение задолженности по внешнему государственному долгу</w:t>
      </w:r>
    </w:p>
    <w:sectPr w:rsidR="003B38D7" w:rsidRPr="006745E8" w:rsidSect="006745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28" w:rsidRDefault="00F57128" w:rsidP="009A22F1">
      <w:pPr>
        <w:spacing w:after="0" w:line="240" w:lineRule="auto"/>
      </w:pPr>
      <w:r>
        <w:separator/>
      </w:r>
    </w:p>
  </w:endnote>
  <w:endnote w:type="continuationSeparator" w:id="0">
    <w:p w:rsidR="00F57128" w:rsidRDefault="00F57128" w:rsidP="009A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28" w:rsidRDefault="00F57128" w:rsidP="009A22F1">
      <w:pPr>
        <w:spacing w:after="0" w:line="240" w:lineRule="auto"/>
      </w:pPr>
      <w:r>
        <w:separator/>
      </w:r>
    </w:p>
  </w:footnote>
  <w:footnote w:type="continuationSeparator" w:id="0">
    <w:p w:rsidR="00F57128" w:rsidRDefault="00F57128" w:rsidP="009A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734623340"/>
      <w:docPartObj>
        <w:docPartGallery w:val="Page Numbers (Top of Page)"/>
        <w:docPartUnique/>
      </w:docPartObj>
    </w:sdtPr>
    <w:sdtEndPr/>
    <w:sdtContent>
      <w:p w:rsidR="009A22F1" w:rsidRPr="009A22F1" w:rsidRDefault="009A22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A22F1">
          <w:rPr>
            <w:rFonts w:ascii="Times New Roman" w:hAnsi="Times New Roman"/>
            <w:sz w:val="24"/>
            <w:szCs w:val="24"/>
          </w:rPr>
          <w:fldChar w:fldCharType="begin"/>
        </w:r>
        <w:r w:rsidRPr="009A22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22F1">
          <w:rPr>
            <w:rFonts w:ascii="Times New Roman" w:hAnsi="Times New Roman"/>
            <w:sz w:val="24"/>
            <w:szCs w:val="24"/>
          </w:rPr>
          <w:fldChar w:fldCharType="separate"/>
        </w:r>
        <w:r w:rsidR="00B103C4">
          <w:rPr>
            <w:rFonts w:ascii="Times New Roman" w:hAnsi="Times New Roman"/>
            <w:noProof/>
            <w:sz w:val="24"/>
            <w:szCs w:val="24"/>
          </w:rPr>
          <w:t>2</w:t>
        </w:r>
        <w:r w:rsidRPr="009A22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22F1" w:rsidRDefault="009A2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0"/>
    <w:rsid w:val="001B44F6"/>
    <w:rsid w:val="003B38D7"/>
    <w:rsid w:val="004E67F4"/>
    <w:rsid w:val="006745E8"/>
    <w:rsid w:val="007204B5"/>
    <w:rsid w:val="00800AAB"/>
    <w:rsid w:val="008A6A90"/>
    <w:rsid w:val="009A22F1"/>
    <w:rsid w:val="009A45F2"/>
    <w:rsid w:val="00B038B1"/>
    <w:rsid w:val="00B103C4"/>
    <w:rsid w:val="00BC4580"/>
    <w:rsid w:val="00E00508"/>
    <w:rsid w:val="00E248AC"/>
    <w:rsid w:val="00E3562F"/>
    <w:rsid w:val="00E8436E"/>
    <w:rsid w:val="00F01934"/>
    <w:rsid w:val="00F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4ED06-7C98-4F87-BEEC-A8994251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E24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7-k-Ukazaniyam-k-Prikazu-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9</cp:revision>
  <cp:lastPrinted>2019-07-01T10:52:00Z</cp:lastPrinted>
  <dcterms:created xsi:type="dcterms:W3CDTF">2019-06-29T12:52:00Z</dcterms:created>
  <dcterms:modified xsi:type="dcterms:W3CDTF">2019-11-05T13:22:00Z</dcterms:modified>
</cp:coreProperties>
</file>