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F0" w:rsidRPr="00637BF0" w:rsidRDefault="00637BF0" w:rsidP="00637BF0">
      <w:pPr>
        <w:ind w:left="5245"/>
        <w:jc w:val="both"/>
        <w:rPr>
          <w:sz w:val="28"/>
          <w:szCs w:val="28"/>
        </w:rPr>
      </w:pPr>
      <w:bookmarkStart w:id="0" w:name="_GoBack"/>
      <w:bookmarkEnd w:id="0"/>
      <w:r w:rsidRPr="00637BF0">
        <w:rPr>
          <w:sz w:val="28"/>
          <w:szCs w:val="28"/>
        </w:rPr>
        <w:t>Приложение</w:t>
      </w:r>
    </w:p>
    <w:p w:rsidR="00637BF0" w:rsidRPr="00637BF0" w:rsidRDefault="00637BF0" w:rsidP="00637BF0">
      <w:pPr>
        <w:ind w:left="5245"/>
        <w:jc w:val="both"/>
        <w:rPr>
          <w:sz w:val="28"/>
          <w:szCs w:val="28"/>
        </w:rPr>
      </w:pPr>
      <w:r w:rsidRPr="00637BF0">
        <w:rPr>
          <w:sz w:val="28"/>
          <w:szCs w:val="28"/>
        </w:rPr>
        <w:t xml:space="preserve">к </w:t>
      </w:r>
      <w:r w:rsidR="008B4B1E">
        <w:rPr>
          <w:sz w:val="28"/>
          <w:szCs w:val="28"/>
        </w:rPr>
        <w:t>Р</w:t>
      </w:r>
      <w:r w:rsidRPr="00637BF0">
        <w:rPr>
          <w:sz w:val="28"/>
          <w:szCs w:val="28"/>
        </w:rPr>
        <w:t xml:space="preserve">аспоряжению </w:t>
      </w:r>
      <w:r w:rsidR="007E3132">
        <w:rPr>
          <w:sz w:val="28"/>
          <w:szCs w:val="28"/>
        </w:rPr>
        <w:t>Правительства</w:t>
      </w:r>
    </w:p>
    <w:p w:rsidR="00637BF0" w:rsidRPr="00637BF0" w:rsidRDefault="00637BF0" w:rsidP="00637BF0">
      <w:pPr>
        <w:ind w:left="5245"/>
        <w:jc w:val="both"/>
        <w:rPr>
          <w:sz w:val="28"/>
          <w:szCs w:val="28"/>
        </w:rPr>
      </w:pPr>
      <w:r w:rsidRPr="00637BF0">
        <w:rPr>
          <w:sz w:val="28"/>
          <w:szCs w:val="28"/>
        </w:rPr>
        <w:t>Донецкой Народной Республики</w:t>
      </w:r>
    </w:p>
    <w:p w:rsidR="00637BF0" w:rsidRPr="00637BF0" w:rsidRDefault="002A503F" w:rsidP="00637BF0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12 сентября 2019 г. № 100</w:t>
      </w:r>
    </w:p>
    <w:p w:rsidR="00637BF0" w:rsidRPr="00637BF0" w:rsidRDefault="00637BF0" w:rsidP="00637BF0">
      <w:pPr>
        <w:jc w:val="both"/>
        <w:rPr>
          <w:sz w:val="28"/>
          <w:szCs w:val="28"/>
        </w:rPr>
      </w:pPr>
    </w:p>
    <w:p w:rsidR="00637BF0" w:rsidRPr="00637BF0" w:rsidRDefault="00637BF0" w:rsidP="007A3ED8">
      <w:pPr>
        <w:rPr>
          <w:sz w:val="28"/>
          <w:szCs w:val="28"/>
        </w:rPr>
      </w:pPr>
    </w:p>
    <w:p w:rsidR="008B4B1E" w:rsidRDefault="00637BF0" w:rsidP="007A3ED8">
      <w:pPr>
        <w:jc w:val="center"/>
        <w:rPr>
          <w:bCs/>
          <w:sz w:val="28"/>
          <w:szCs w:val="28"/>
        </w:rPr>
      </w:pPr>
      <w:r w:rsidRPr="00637BF0">
        <w:rPr>
          <w:sz w:val="28"/>
          <w:szCs w:val="28"/>
        </w:rPr>
        <w:t xml:space="preserve">Перечень государственного имущества, которое закрепляется на праве оперативного управления за </w:t>
      </w:r>
      <w:r w:rsidRPr="00637BF0">
        <w:rPr>
          <w:bCs/>
          <w:sz w:val="28"/>
          <w:szCs w:val="28"/>
        </w:rPr>
        <w:t>ДОНЕЦКОЙ РЕСПУБЛИКАНСКОЙ СПЕЦИАЛИЗИРОВАННОЙ ДЕТСКО-ЮНОШЕСКОЙ ШКОЛОЙ ОЛИМПИЙС</w:t>
      </w:r>
      <w:r w:rsidR="008B4B1E">
        <w:rPr>
          <w:bCs/>
          <w:sz w:val="28"/>
          <w:szCs w:val="28"/>
        </w:rPr>
        <w:t>КОГО РЕЗЕРВА ПО КОННОМУ СПОРТУ,</w:t>
      </w:r>
    </w:p>
    <w:p w:rsidR="00637BF0" w:rsidRDefault="00637BF0" w:rsidP="007A3ED8">
      <w:pPr>
        <w:jc w:val="center"/>
        <w:rPr>
          <w:sz w:val="28"/>
          <w:szCs w:val="28"/>
        </w:rPr>
      </w:pPr>
      <w:r w:rsidRPr="00637BF0">
        <w:rPr>
          <w:bCs/>
          <w:sz w:val="28"/>
          <w:szCs w:val="28"/>
        </w:rPr>
        <w:t>СОВРЕМЕННОМУ ПЯТИБОРЬЮ И ТРИАТЛОНУ</w:t>
      </w:r>
    </w:p>
    <w:p w:rsidR="00637BF0" w:rsidRDefault="00637BF0" w:rsidP="00637BF0">
      <w:pPr>
        <w:jc w:val="both"/>
        <w:rPr>
          <w:sz w:val="28"/>
          <w:szCs w:val="28"/>
        </w:rPr>
      </w:pPr>
    </w:p>
    <w:p w:rsidR="007A3ED8" w:rsidRPr="00637BF0" w:rsidRDefault="007A3ED8" w:rsidP="00637BF0">
      <w:pPr>
        <w:jc w:val="both"/>
        <w:rPr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54"/>
        <w:gridCol w:w="878"/>
        <w:gridCol w:w="1134"/>
        <w:gridCol w:w="1989"/>
        <w:gridCol w:w="1276"/>
        <w:gridCol w:w="1134"/>
        <w:gridCol w:w="1276"/>
      </w:tblGrid>
      <w:tr w:rsidR="00637BF0" w:rsidRPr="00637BF0" w:rsidTr="008B4B1E">
        <w:trPr>
          <w:trHeight w:val="1078"/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№ п/п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Наименование объекта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Инвен</w:t>
            </w:r>
          </w:p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тарный номер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Дата ввода в эксплуатацию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Местонахождение объекта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Первона</w:t>
            </w:r>
          </w:p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чальная стоимость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Износ по состоянию на 31.07.2018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jc w:val="center"/>
            </w:pPr>
            <w:r w:rsidRPr="00637BF0">
              <w:t>Остаточная стоимость по состоянию на 31.07.2018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8B4B1E" w:rsidRDefault="00637BF0" w:rsidP="003219A3">
            <w:pPr>
              <w:jc w:val="center"/>
              <w:rPr>
                <w:sz w:val="16"/>
              </w:rPr>
            </w:pPr>
            <w:r w:rsidRPr="008B4B1E">
              <w:rPr>
                <w:sz w:val="16"/>
              </w:rPr>
              <w:t>1</w:t>
            </w:r>
          </w:p>
        </w:tc>
        <w:tc>
          <w:tcPr>
            <w:tcW w:w="1954" w:type="dxa"/>
            <w:vAlign w:val="center"/>
          </w:tcPr>
          <w:p w:rsidR="00637BF0" w:rsidRPr="008B4B1E" w:rsidRDefault="00637BF0" w:rsidP="003219A3">
            <w:pPr>
              <w:jc w:val="center"/>
              <w:rPr>
                <w:sz w:val="16"/>
              </w:rPr>
            </w:pPr>
            <w:r w:rsidRPr="008B4B1E">
              <w:rPr>
                <w:sz w:val="16"/>
              </w:rPr>
              <w:t>2</w:t>
            </w:r>
          </w:p>
        </w:tc>
        <w:tc>
          <w:tcPr>
            <w:tcW w:w="878" w:type="dxa"/>
            <w:vAlign w:val="center"/>
          </w:tcPr>
          <w:p w:rsidR="00637BF0" w:rsidRPr="008B4B1E" w:rsidRDefault="00637BF0" w:rsidP="003219A3">
            <w:pPr>
              <w:jc w:val="center"/>
              <w:rPr>
                <w:sz w:val="16"/>
              </w:rPr>
            </w:pPr>
            <w:r w:rsidRPr="008B4B1E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37BF0" w:rsidRPr="008B4B1E" w:rsidRDefault="00637BF0" w:rsidP="003219A3">
            <w:pPr>
              <w:jc w:val="center"/>
              <w:rPr>
                <w:sz w:val="16"/>
              </w:rPr>
            </w:pPr>
            <w:r w:rsidRPr="008B4B1E">
              <w:rPr>
                <w:sz w:val="16"/>
              </w:rPr>
              <w:t>4</w:t>
            </w:r>
          </w:p>
        </w:tc>
        <w:tc>
          <w:tcPr>
            <w:tcW w:w="1989" w:type="dxa"/>
            <w:vAlign w:val="center"/>
          </w:tcPr>
          <w:p w:rsidR="00637BF0" w:rsidRPr="008B4B1E" w:rsidRDefault="00637BF0" w:rsidP="003219A3">
            <w:pPr>
              <w:jc w:val="center"/>
              <w:rPr>
                <w:sz w:val="16"/>
              </w:rPr>
            </w:pPr>
            <w:r w:rsidRPr="008B4B1E">
              <w:rPr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37BF0" w:rsidRPr="008B4B1E" w:rsidRDefault="00637BF0" w:rsidP="003219A3">
            <w:pPr>
              <w:jc w:val="center"/>
              <w:rPr>
                <w:sz w:val="16"/>
              </w:rPr>
            </w:pPr>
            <w:r w:rsidRPr="008B4B1E"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37BF0" w:rsidRPr="008B4B1E" w:rsidRDefault="00637BF0" w:rsidP="003219A3">
            <w:pPr>
              <w:jc w:val="center"/>
              <w:rPr>
                <w:sz w:val="16"/>
              </w:rPr>
            </w:pPr>
            <w:r w:rsidRPr="008B4B1E">
              <w:rPr>
                <w:sz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637BF0" w:rsidRPr="008B4B1E" w:rsidRDefault="00637BF0" w:rsidP="003219A3">
            <w:pPr>
              <w:jc w:val="center"/>
              <w:rPr>
                <w:sz w:val="16"/>
              </w:rPr>
            </w:pPr>
            <w:r w:rsidRPr="008B4B1E">
              <w:rPr>
                <w:sz w:val="16"/>
              </w:rPr>
              <w:t>8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1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Контора конно-спортивной школы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330239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01.01.1962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323332,02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207831,20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115500,82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2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Трансформаторный киоск конно-спортивной базы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330240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01.12.1970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123187,84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113107,79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10080,05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Конюшня на 40 лошадей конно-спортивной базы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330241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01.12.1965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1671167,62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1296170,55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374997,07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4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Арочные сооружения конно-спортивной базы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330242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01.10.1984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189257,94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189257,94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0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5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Сенохранилище конно-спортивной базы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330244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01.11.2003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45056,13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38867,25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6188,88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6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Подвал конно-спортивной школы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330245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01.12.1962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17712,28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11849,62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5862,66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7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Бассейн для плаванья конно-спортивной базы (здание)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330246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01.12.1978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106029,92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81153,09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24876,83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8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Туалет конно-спортивной базы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330299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01.09.2008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12492,00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1348,91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11143,09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9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Административное здание конно-спортивной базы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331150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01.11.2003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352439,30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65066,95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287372,35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10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Ограждение конно-спортивной базы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331151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01.11.2003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45637,98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13436,24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32201,74</w:t>
            </w:r>
          </w:p>
        </w:tc>
      </w:tr>
      <w:tr w:rsidR="00637BF0" w:rsidRPr="00637BF0" w:rsidTr="008B4B1E">
        <w:trPr>
          <w:jc w:val="center"/>
        </w:trPr>
        <w:tc>
          <w:tcPr>
            <w:tcW w:w="532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11</w:t>
            </w:r>
          </w:p>
        </w:tc>
        <w:tc>
          <w:tcPr>
            <w:tcW w:w="1954" w:type="dxa"/>
            <w:vAlign w:val="center"/>
          </w:tcPr>
          <w:p w:rsidR="00637BF0" w:rsidRPr="00637BF0" w:rsidRDefault="00637BF0" w:rsidP="003219A3">
            <w:r w:rsidRPr="00637BF0">
              <w:t>Сенохранилище конно-спортивной базы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331152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01.11.2003</w:t>
            </w:r>
          </w:p>
        </w:tc>
        <w:tc>
          <w:tcPr>
            <w:tcW w:w="1989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45056,13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38867,30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6188,83</w:t>
            </w:r>
          </w:p>
        </w:tc>
      </w:tr>
      <w:tr w:rsidR="00134D7E" w:rsidRPr="00637BF0" w:rsidTr="008B4B1E">
        <w:trPr>
          <w:jc w:val="center"/>
        </w:trPr>
        <w:tc>
          <w:tcPr>
            <w:tcW w:w="532" w:type="dxa"/>
            <w:vAlign w:val="center"/>
          </w:tcPr>
          <w:p w:rsidR="00134D7E" w:rsidRPr="00637BF0" w:rsidRDefault="00134D7E" w:rsidP="00BD0EEA">
            <w:pPr>
              <w:jc w:val="center"/>
            </w:pPr>
            <w:r w:rsidRPr="00637BF0">
              <w:t>12</w:t>
            </w:r>
          </w:p>
        </w:tc>
        <w:tc>
          <w:tcPr>
            <w:tcW w:w="1954" w:type="dxa"/>
            <w:vAlign w:val="center"/>
          </w:tcPr>
          <w:p w:rsidR="00134D7E" w:rsidRPr="00637BF0" w:rsidRDefault="00134D7E" w:rsidP="00BD0EEA">
            <w:r w:rsidRPr="00637BF0">
              <w:t>Летний денник конно-спортивной базы</w:t>
            </w:r>
          </w:p>
        </w:tc>
        <w:tc>
          <w:tcPr>
            <w:tcW w:w="878" w:type="dxa"/>
            <w:vAlign w:val="center"/>
          </w:tcPr>
          <w:p w:rsidR="00134D7E" w:rsidRPr="00637BF0" w:rsidRDefault="00134D7E" w:rsidP="00BD0EEA">
            <w:pPr>
              <w:jc w:val="center"/>
            </w:pPr>
            <w:r w:rsidRPr="00637BF0">
              <w:t>331153</w:t>
            </w:r>
          </w:p>
        </w:tc>
        <w:tc>
          <w:tcPr>
            <w:tcW w:w="1134" w:type="dxa"/>
            <w:vAlign w:val="center"/>
          </w:tcPr>
          <w:p w:rsidR="00134D7E" w:rsidRPr="00637BF0" w:rsidRDefault="00134D7E" w:rsidP="00BD0EEA">
            <w:pPr>
              <w:jc w:val="center"/>
            </w:pPr>
            <w:r w:rsidRPr="00637BF0">
              <w:t>01.11.2003</w:t>
            </w:r>
          </w:p>
        </w:tc>
        <w:tc>
          <w:tcPr>
            <w:tcW w:w="1989" w:type="dxa"/>
            <w:vAlign w:val="center"/>
          </w:tcPr>
          <w:p w:rsidR="00134D7E" w:rsidRPr="00637BF0" w:rsidRDefault="00134D7E" w:rsidP="00BD0EEA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134D7E" w:rsidRPr="00637BF0" w:rsidRDefault="00134D7E" w:rsidP="00BD0EEA">
            <w:pPr>
              <w:jc w:val="center"/>
            </w:pPr>
            <w:r w:rsidRPr="00637BF0">
              <w:t>25765,32</w:t>
            </w:r>
          </w:p>
        </w:tc>
        <w:tc>
          <w:tcPr>
            <w:tcW w:w="1134" w:type="dxa"/>
            <w:vAlign w:val="center"/>
          </w:tcPr>
          <w:p w:rsidR="00134D7E" w:rsidRPr="00637BF0" w:rsidRDefault="00134D7E" w:rsidP="00BD0EEA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9182,57</w:t>
            </w:r>
          </w:p>
        </w:tc>
        <w:tc>
          <w:tcPr>
            <w:tcW w:w="1276" w:type="dxa"/>
            <w:vAlign w:val="center"/>
          </w:tcPr>
          <w:p w:rsidR="00134D7E" w:rsidRPr="00637BF0" w:rsidRDefault="00134D7E" w:rsidP="00BD0EEA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16582,75</w:t>
            </w:r>
          </w:p>
        </w:tc>
      </w:tr>
    </w:tbl>
    <w:p w:rsidR="007A3ED8" w:rsidRPr="00637BF0" w:rsidRDefault="007A3ED8" w:rsidP="007A3ED8">
      <w:pPr>
        <w:jc w:val="right"/>
        <w:rPr>
          <w:sz w:val="28"/>
          <w:szCs w:val="28"/>
        </w:rPr>
      </w:pPr>
      <w:r w:rsidRPr="00637BF0">
        <w:rPr>
          <w:sz w:val="28"/>
          <w:szCs w:val="28"/>
        </w:rPr>
        <w:lastRenderedPageBreak/>
        <w:t xml:space="preserve">Продолжение приложения </w:t>
      </w:r>
    </w:p>
    <w:p w:rsidR="007A3ED8" w:rsidRDefault="007A3ED8" w:rsidP="00637BF0">
      <w:pPr>
        <w:jc w:val="right"/>
        <w:rPr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54"/>
        <w:gridCol w:w="878"/>
        <w:gridCol w:w="1134"/>
        <w:gridCol w:w="1989"/>
        <w:gridCol w:w="1276"/>
        <w:gridCol w:w="1276"/>
        <w:gridCol w:w="992"/>
      </w:tblGrid>
      <w:tr w:rsidR="00134D7E" w:rsidRPr="00637BF0" w:rsidTr="006A1DC4">
        <w:trPr>
          <w:jc w:val="center"/>
        </w:trPr>
        <w:tc>
          <w:tcPr>
            <w:tcW w:w="532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1</w:t>
            </w:r>
          </w:p>
        </w:tc>
        <w:tc>
          <w:tcPr>
            <w:tcW w:w="1954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2</w:t>
            </w:r>
          </w:p>
        </w:tc>
        <w:tc>
          <w:tcPr>
            <w:tcW w:w="878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4</w:t>
            </w:r>
          </w:p>
        </w:tc>
        <w:tc>
          <w:tcPr>
            <w:tcW w:w="1989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134D7E" w:rsidRPr="00637BF0" w:rsidRDefault="00134D7E" w:rsidP="00134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34D7E" w:rsidRPr="00637BF0" w:rsidRDefault="00134D7E" w:rsidP="00134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13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Водопровод конно-спортивной базы ст.Донецк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331154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01.11.2003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11768,52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2812,84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8955,68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14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Гараж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331155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01.11.2003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492985,18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90310,11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402675,07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15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Трибуна 3-х ярусная на 180 мест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331156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01.11.2003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4269,62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3026,05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1243,57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16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Летний денник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331259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170323,56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46981,39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123342,17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17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Конюшня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331260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476102,56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132475,52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343627,04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18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Асфальтовое покрытие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331261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19036,00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6930,43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12105,57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19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Сарай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331267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32178,38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8876,83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23301,55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20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Сарай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331268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33036,47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9116,01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23920,46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21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Сарай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331269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93494,04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25803,07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67690,97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22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Сарай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331270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65145,07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17981,53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47163,54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23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Тележка металлическая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660141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01.03.2001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1687,58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1539,68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147,90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24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Тележка металлическая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660142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01.03.2001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1687,58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1539,68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147,90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25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Многолетние насаждения (конно-спортивная база)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880008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01.01.1941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121778,44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102886,77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18891,67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26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Линия электропередач воздушная конно-спортивная база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990007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01.12.1978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57189,90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57189,90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0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27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Осветительная мачта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331262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13а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2970,00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763,98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2206,02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28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Осветительная мачта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331263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13а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2970,00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763,98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2206,02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29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Осветительная мачта конно-спортивной базы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331264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01.06.2007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13а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2970,00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763,98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2206,02</w:t>
            </w:r>
          </w:p>
        </w:tc>
      </w:tr>
      <w:tr w:rsidR="007A3ED8" w:rsidRPr="00637BF0" w:rsidTr="006A1DC4">
        <w:trPr>
          <w:jc w:val="center"/>
        </w:trPr>
        <w:tc>
          <w:tcPr>
            <w:tcW w:w="532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30</w:t>
            </w:r>
          </w:p>
        </w:tc>
        <w:tc>
          <w:tcPr>
            <w:tcW w:w="1954" w:type="dxa"/>
            <w:vAlign w:val="center"/>
          </w:tcPr>
          <w:p w:rsidR="007A3ED8" w:rsidRPr="00637BF0" w:rsidRDefault="007A3ED8" w:rsidP="003219A3">
            <w:r w:rsidRPr="00637BF0">
              <w:t>Жилой дом №13а ул.Мелиоративная</w:t>
            </w:r>
          </w:p>
        </w:tc>
        <w:tc>
          <w:tcPr>
            <w:tcW w:w="878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330422</w:t>
            </w:r>
          </w:p>
        </w:tc>
        <w:tc>
          <w:tcPr>
            <w:tcW w:w="1134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01.11.1947</w:t>
            </w:r>
          </w:p>
        </w:tc>
        <w:tc>
          <w:tcPr>
            <w:tcW w:w="1989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г.Макеевка,  ул.Мелиоративная, 13а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</w:pPr>
            <w:r w:rsidRPr="00637BF0">
              <w:t>305557,98</w:t>
            </w:r>
          </w:p>
        </w:tc>
        <w:tc>
          <w:tcPr>
            <w:tcW w:w="1276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305557,98</w:t>
            </w:r>
          </w:p>
        </w:tc>
        <w:tc>
          <w:tcPr>
            <w:tcW w:w="992" w:type="dxa"/>
            <w:vAlign w:val="center"/>
          </w:tcPr>
          <w:p w:rsidR="007A3ED8" w:rsidRPr="00637BF0" w:rsidRDefault="007A3ED8" w:rsidP="003219A3">
            <w:pPr>
              <w:jc w:val="center"/>
              <w:rPr>
                <w:sz w:val="18"/>
                <w:szCs w:val="18"/>
              </w:rPr>
            </w:pPr>
            <w:r w:rsidRPr="00637BF0">
              <w:rPr>
                <w:sz w:val="18"/>
                <w:szCs w:val="18"/>
              </w:rPr>
              <w:t>0</w:t>
            </w:r>
          </w:p>
        </w:tc>
      </w:tr>
    </w:tbl>
    <w:p w:rsidR="007A3ED8" w:rsidRDefault="007A3ED8" w:rsidP="00113D8E">
      <w:pPr>
        <w:rPr>
          <w:i/>
          <w:sz w:val="28"/>
          <w:szCs w:val="28"/>
        </w:rPr>
      </w:pPr>
    </w:p>
    <w:p w:rsidR="00134D7E" w:rsidRPr="00113D8E" w:rsidRDefault="00134D7E" w:rsidP="00113D8E">
      <w:pPr>
        <w:rPr>
          <w:i/>
          <w:sz w:val="28"/>
          <w:szCs w:val="28"/>
        </w:rPr>
      </w:pPr>
    </w:p>
    <w:p w:rsidR="00637BF0" w:rsidRPr="00637BF0" w:rsidRDefault="00637BF0" w:rsidP="00637BF0">
      <w:pPr>
        <w:jc w:val="right"/>
        <w:rPr>
          <w:sz w:val="28"/>
          <w:szCs w:val="28"/>
        </w:rPr>
      </w:pPr>
      <w:r w:rsidRPr="00637BF0">
        <w:rPr>
          <w:sz w:val="28"/>
          <w:szCs w:val="28"/>
        </w:rPr>
        <w:lastRenderedPageBreak/>
        <w:t>Продолжение приложения</w:t>
      </w:r>
    </w:p>
    <w:p w:rsidR="00637BF0" w:rsidRPr="00637BF0" w:rsidRDefault="00637BF0" w:rsidP="00637BF0">
      <w:pPr>
        <w:rPr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56"/>
        <w:gridCol w:w="878"/>
        <w:gridCol w:w="1134"/>
        <w:gridCol w:w="1986"/>
        <w:gridCol w:w="1276"/>
        <w:gridCol w:w="1276"/>
        <w:gridCol w:w="1134"/>
      </w:tblGrid>
      <w:tr w:rsidR="00134D7E" w:rsidRPr="00637BF0" w:rsidTr="006A1DC4">
        <w:trPr>
          <w:jc w:val="center"/>
        </w:trPr>
        <w:tc>
          <w:tcPr>
            <w:tcW w:w="533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1</w:t>
            </w:r>
          </w:p>
        </w:tc>
        <w:tc>
          <w:tcPr>
            <w:tcW w:w="1956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2</w:t>
            </w:r>
          </w:p>
        </w:tc>
        <w:tc>
          <w:tcPr>
            <w:tcW w:w="878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4</w:t>
            </w:r>
          </w:p>
        </w:tc>
        <w:tc>
          <w:tcPr>
            <w:tcW w:w="1986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134D7E" w:rsidRPr="00637BF0" w:rsidRDefault="00134D7E" w:rsidP="00134D7E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134D7E" w:rsidRPr="00637BF0" w:rsidRDefault="00134D7E" w:rsidP="00134D7E">
            <w:pPr>
              <w:tabs>
                <w:tab w:val="left" w:pos="735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34D7E" w:rsidRPr="00637BF0" w:rsidRDefault="00134D7E" w:rsidP="00134D7E">
            <w:pPr>
              <w:tabs>
                <w:tab w:val="left" w:pos="7350"/>
              </w:tabs>
              <w:spacing w:line="360" w:lineRule="auto"/>
              <w:jc w:val="center"/>
            </w:pPr>
            <w:r>
              <w:t>8</w:t>
            </w:r>
          </w:p>
        </w:tc>
      </w:tr>
      <w:tr w:rsidR="00637BF0" w:rsidRPr="00637BF0" w:rsidTr="006A1DC4">
        <w:trPr>
          <w:jc w:val="center"/>
        </w:trPr>
        <w:tc>
          <w:tcPr>
            <w:tcW w:w="533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31</w:t>
            </w:r>
          </w:p>
        </w:tc>
        <w:tc>
          <w:tcPr>
            <w:tcW w:w="1956" w:type="dxa"/>
            <w:vAlign w:val="center"/>
          </w:tcPr>
          <w:p w:rsidR="00637BF0" w:rsidRPr="00637BF0" w:rsidRDefault="00637BF0" w:rsidP="003219A3">
            <w:r w:rsidRPr="00637BF0">
              <w:t>Беседка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r w:rsidRPr="00637BF0">
              <w:t>202352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r w:rsidRPr="00637BF0">
              <w:t>21.01.2013</w:t>
            </w:r>
          </w:p>
        </w:tc>
        <w:tc>
          <w:tcPr>
            <w:tcW w:w="1986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657,52</w:t>
            </w:r>
          </w:p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  <w:r w:rsidRPr="00637BF0">
              <w:t>657,52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  <w:r w:rsidRPr="00637BF0">
              <w:t>0,00</w:t>
            </w:r>
          </w:p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</w:p>
        </w:tc>
      </w:tr>
      <w:tr w:rsidR="00637BF0" w:rsidRPr="00637BF0" w:rsidTr="006A1DC4">
        <w:trPr>
          <w:jc w:val="center"/>
        </w:trPr>
        <w:tc>
          <w:tcPr>
            <w:tcW w:w="533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32</w:t>
            </w:r>
          </w:p>
        </w:tc>
        <w:tc>
          <w:tcPr>
            <w:tcW w:w="1956" w:type="dxa"/>
            <w:vAlign w:val="center"/>
          </w:tcPr>
          <w:p w:rsidR="00637BF0" w:rsidRPr="00637BF0" w:rsidRDefault="00637BF0" w:rsidP="003219A3">
            <w:r w:rsidRPr="00637BF0">
              <w:t>Малые архитектурные формы (трибуна)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r w:rsidRPr="00637BF0">
              <w:t>212058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r w:rsidRPr="00637BF0">
              <w:t>01.06.2007</w:t>
            </w:r>
          </w:p>
        </w:tc>
        <w:tc>
          <w:tcPr>
            <w:tcW w:w="1986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1966,00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  <w:r w:rsidRPr="00637BF0">
              <w:t>1966,00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  <w:r w:rsidRPr="00637BF0">
              <w:t>0</w:t>
            </w:r>
          </w:p>
        </w:tc>
      </w:tr>
      <w:tr w:rsidR="00637BF0" w:rsidRPr="00637BF0" w:rsidTr="006A1DC4">
        <w:trPr>
          <w:jc w:val="center"/>
        </w:trPr>
        <w:tc>
          <w:tcPr>
            <w:tcW w:w="533" w:type="dxa"/>
            <w:vAlign w:val="center"/>
          </w:tcPr>
          <w:p w:rsidR="00637BF0" w:rsidRPr="00637BF0" w:rsidRDefault="00245A9B" w:rsidP="003219A3">
            <w:pPr>
              <w:jc w:val="center"/>
            </w:pPr>
            <w:r>
              <w:t>33</w:t>
            </w:r>
          </w:p>
        </w:tc>
        <w:tc>
          <w:tcPr>
            <w:tcW w:w="1956" w:type="dxa"/>
            <w:vAlign w:val="center"/>
          </w:tcPr>
          <w:p w:rsidR="00637BF0" w:rsidRPr="00637BF0" w:rsidRDefault="00637BF0" w:rsidP="003219A3">
            <w:r w:rsidRPr="00637BF0">
              <w:t>Ограждение конкурного поля</w:t>
            </w:r>
          </w:p>
        </w:tc>
        <w:tc>
          <w:tcPr>
            <w:tcW w:w="878" w:type="dxa"/>
            <w:vAlign w:val="center"/>
          </w:tcPr>
          <w:p w:rsidR="00637BF0" w:rsidRPr="00637BF0" w:rsidRDefault="00637BF0" w:rsidP="003219A3">
            <w:r w:rsidRPr="00637BF0">
              <w:t>214511/811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3219A3">
            <w:r w:rsidRPr="00637BF0">
              <w:t>01.06.2007</w:t>
            </w:r>
          </w:p>
        </w:tc>
        <w:tc>
          <w:tcPr>
            <w:tcW w:w="1986" w:type="dxa"/>
            <w:vAlign w:val="center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jc w:val="center"/>
            </w:pPr>
            <w:r w:rsidRPr="00637BF0">
              <w:t>678,00</w:t>
            </w:r>
          </w:p>
        </w:tc>
        <w:tc>
          <w:tcPr>
            <w:tcW w:w="1276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  <w:r w:rsidRPr="00637BF0">
              <w:t>678,00</w:t>
            </w:r>
          </w:p>
        </w:tc>
        <w:tc>
          <w:tcPr>
            <w:tcW w:w="1134" w:type="dxa"/>
            <w:vAlign w:val="center"/>
          </w:tcPr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  <w:r w:rsidRPr="00637BF0">
              <w:t>0</w:t>
            </w:r>
          </w:p>
        </w:tc>
      </w:tr>
      <w:tr w:rsidR="00637BF0" w:rsidRPr="00637BF0" w:rsidTr="006A1DC4">
        <w:trPr>
          <w:jc w:val="center"/>
        </w:trPr>
        <w:tc>
          <w:tcPr>
            <w:tcW w:w="533" w:type="dxa"/>
            <w:vAlign w:val="center"/>
          </w:tcPr>
          <w:p w:rsidR="00637BF0" w:rsidRPr="00637BF0" w:rsidRDefault="00245A9B" w:rsidP="00245A9B">
            <w:pPr>
              <w:jc w:val="center"/>
            </w:pPr>
            <w:r>
              <w:t>34</w:t>
            </w:r>
          </w:p>
        </w:tc>
        <w:tc>
          <w:tcPr>
            <w:tcW w:w="1956" w:type="dxa"/>
          </w:tcPr>
          <w:p w:rsidR="00637BF0" w:rsidRPr="00637BF0" w:rsidRDefault="00637BF0" w:rsidP="003219A3">
            <w:r w:rsidRPr="00637BF0">
              <w:t>Ограждение конкурного поля</w:t>
            </w:r>
          </w:p>
        </w:tc>
        <w:tc>
          <w:tcPr>
            <w:tcW w:w="878" w:type="dxa"/>
          </w:tcPr>
          <w:p w:rsidR="00637BF0" w:rsidRPr="00637BF0" w:rsidRDefault="00637BF0" w:rsidP="003219A3">
            <w:r w:rsidRPr="00637BF0">
              <w:t>214511/812</w:t>
            </w:r>
          </w:p>
        </w:tc>
        <w:tc>
          <w:tcPr>
            <w:tcW w:w="1134" w:type="dxa"/>
          </w:tcPr>
          <w:p w:rsidR="00637BF0" w:rsidRPr="00637BF0" w:rsidRDefault="00637BF0" w:rsidP="003219A3">
            <w:r w:rsidRPr="00637BF0">
              <w:t>01.06.2007</w:t>
            </w:r>
          </w:p>
        </w:tc>
        <w:tc>
          <w:tcPr>
            <w:tcW w:w="1986" w:type="dxa"/>
          </w:tcPr>
          <w:p w:rsidR="00637BF0" w:rsidRPr="00637BF0" w:rsidRDefault="00637BF0" w:rsidP="003219A3">
            <w:pPr>
              <w:jc w:val="center"/>
            </w:pPr>
            <w:r w:rsidRPr="00637BF0">
              <w:t>г.Макеевка,  ул.Мелиоративная, 13</w:t>
            </w:r>
          </w:p>
        </w:tc>
        <w:tc>
          <w:tcPr>
            <w:tcW w:w="1276" w:type="dxa"/>
          </w:tcPr>
          <w:p w:rsidR="00637BF0" w:rsidRPr="00637BF0" w:rsidRDefault="00637BF0" w:rsidP="00637BF0">
            <w:pPr>
              <w:jc w:val="center"/>
            </w:pPr>
            <w:r w:rsidRPr="00637BF0">
              <w:t>1524,00</w:t>
            </w:r>
          </w:p>
        </w:tc>
        <w:tc>
          <w:tcPr>
            <w:tcW w:w="1276" w:type="dxa"/>
          </w:tcPr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  <w:r w:rsidRPr="00637BF0">
              <w:t>1524,00</w:t>
            </w:r>
          </w:p>
        </w:tc>
        <w:tc>
          <w:tcPr>
            <w:tcW w:w="1134" w:type="dxa"/>
          </w:tcPr>
          <w:p w:rsidR="00637BF0" w:rsidRPr="00637BF0" w:rsidRDefault="00637BF0" w:rsidP="00637BF0">
            <w:pPr>
              <w:tabs>
                <w:tab w:val="left" w:pos="7350"/>
              </w:tabs>
              <w:spacing w:line="360" w:lineRule="auto"/>
              <w:jc w:val="center"/>
            </w:pPr>
            <w:r w:rsidRPr="00637BF0">
              <w:t>0</w:t>
            </w:r>
          </w:p>
        </w:tc>
      </w:tr>
    </w:tbl>
    <w:p w:rsidR="00637BF0" w:rsidRPr="00637BF0" w:rsidRDefault="00637BF0" w:rsidP="00637BF0">
      <w:pPr>
        <w:jc w:val="both"/>
        <w:rPr>
          <w:sz w:val="16"/>
          <w:szCs w:val="16"/>
        </w:rPr>
      </w:pPr>
    </w:p>
    <w:p w:rsidR="00637BF0" w:rsidRPr="00637BF0" w:rsidRDefault="00637BF0" w:rsidP="00637BF0">
      <w:pPr>
        <w:rPr>
          <w:sz w:val="28"/>
          <w:szCs w:val="28"/>
        </w:rPr>
      </w:pPr>
    </w:p>
    <w:sectPr w:rsidR="00637BF0" w:rsidRPr="00637BF0" w:rsidSect="00113D8E">
      <w:headerReference w:type="default" r:id="rId7"/>
      <w:headerReference w:type="first" r:id="rId8"/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3D" w:rsidRDefault="0001713D" w:rsidP="007A3ED8">
      <w:r>
        <w:separator/>
      </w:r>
    </w:p>
  </w:endnote>
  <w:endnote w:type="continuationSeparator" w:id="0">
    <w:p w:rsidR="0001713D" w:rsidRDefault="0001713D" w:rsidP="007A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3D" w:rsidRDefault="0001713D" w:rsidP="007A3ED8">
      <w:r>
        <w:separator/>
      </w:r>
    </w:p>
  </w:footnote>
  <w:footnote w:type="continuationSeparator" w:id="0">
    <w:p w:rsidR="0001713D" w:rsidRDefault="0001713D" w:rsidP="007A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33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3ED8" w:rsidRPr="007A3ED8" w:rsidRDefault="007A3ED8">
        <w:pPr>
          <w:pStyle w:val="a3"/>
          <w:jc w:val="center"/>
          <w:rPr>
            <w:sz w:val="24"/>
            <w:szCs w:val="24"/>
          </w:rPr>
        </w:pPr>
        <w:r w:rsidRPr="007A3ED8">
          <w:rPr>
            <w:sz w:val="24"/>
            <w:szCs w:val="24"/>
          </w:rPr>
          <w:fldChar w:fldCharType="begin"/>
        </w:r>
        <w:r w:rsidRPr="007A3ED8">
          <w:rPr>
            <w:sz w:val="24"/>
            <w:szCs w:val="24"/>
          </w:rPr>
          <w:instrText>PAGE   \* MERGEFORMAT</w:instrText>
        </w:r>
        <w:r w:rsidRPr="007A3ED8">
          <w:rPr>
            <w:sz w:val="24"/>
            <w:szCs w:val="24"/>
          </w:rPr>
          <w:fldChar w:fldCharType="separate"/>
        </w:r>
        <w:r w:rsidR="00966190">
          <w:rPr>
            <w:noProof/>
            <w:sz w:val="24"/>
            <w:szCs w:val="24"/>
          </w:rPr>
          <w:t>3</w:t>
        </w:r>
        <w:r w:rsidRPr="007A3ED8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D8" w:rsidRDefault="007A3ED8">
    <w:pPr>
      <w:pStyle w:val="a3"/>
      <w:jc w:val="center"/>
    </w:pPr>
  </w:p>
  <w:p w:rsidR="007A3ED8" w:rsidRDefault="007A3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1A"/>
    <w:rsid w:val="0001713D"/>
    <w:rsid w:val="00113D8E"/>
    <w:rsid w:val="00134D7E"/>
    <w:rsid w:val="00153A8E"/>
    <w:rsid w:val="001C42CC"/>
    <w:rsid w:val="00245A9B"/>
    <w:rsid w:val="002A503F"/>
    <w:rsid w:val="0048061A"/>
    <w:rsid w:val="00510831"/>
    <w:rsid w:val="00637BF0"/>
    <w:rsid w:val="006A1DC4"/>
    <w:rsid w:val="006F20BF"/>
    <w:rsid w:val="007A3ED8"/>
    <w:rsid w:val="007E3132"/>
    <w:rsid w:val="008B4B1E"/>
    <w:rsid w:val="009224CA"/>
    <w:rsid w:val="00966190"/>
    <w:rsid w:val="00AE1CCE"/>
    <w:rsid w:val="00B3529D"/>
    <w:rsid w:val="00C671D9"/>
    <w:rsid w:val="00DB35FD"/>
    <w:rsid w:val="00F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3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3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Светлана Сергеевна</cp:lastModifiedBy>
  <cp:revision>14</cp:revision>
  <cp:lastPrinted>2019-09-26T13:13:00Z</cp:lastPrinted>
  <dcterms:created xsi:type="dcterms:W3CDTF">2018-10-18T08:26:00Z</dcterms:created>
  <dcterms:modified xsi:type="dcterms:W3CDTF">2019-09-26T13:13:00Z</dcterms:modified>
</cp:coreProperties>
</file>