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BA8" w:rsidRPr="00ED3BA8" w:rsidRDefault="00ED3BA8" w:rsidP="00ED3BA8">
      <w:pPr>
        <w:spacing w:after="0" w:line="240" w:lineRule="auto"/>
        <w:ind w:left="4192" w:right="-284"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ED3BA8">
        <w:rPr>
          <w:rStyle w:val="30"/>
          <w:rFonts w:eastAsiaTheme="minorHAnsi"/>
          <w:b w:val="0"/>
          <w:sz w:val="28"/>
          <w:szCs w:val="28"/>
        </w:rPr>
        <w:t>Приложение 2</w:t>
      </w:r>
    </w:p>
    <w:p w:rsidR="00ED3BA8" w:rsidRPr="00ED3BA8" w:rsidRDefault="00ED3BA8" w:rsidP="00ED3BA8">
      <w:pPr>
        <w:spacing w:after="0" w:line="240" w:lineRule="auto"/>
        <w:ind w:left="4900" w:right="-284"/>
        <w:jc w:val="both"/>
        <w:rPr>
          <w:rStyle w:val="30"/>
          <w:rFonts w:eastAsiaTheme="minorHAnsi"/>
          <w:b w:val="0"/>
          <w:sz w:val="28"/>
          <w:szCs w:val="28"/>
        </w:rPr>
      </w:pPr>
      <w:bookmarkStart w:id="0" w:name="_GoBack"/>
      <w:bookmarkEnd w:id="0"/>
      <w:r w:rsidRPr="00ED3BA8">
        <w:rPr>
          <w:rStyle w:val="30"/>
          <w:rFonts w:eastAsiaTheme="minorHAnsi"/>
          <w:b w:val="0"/>
          <w:sz w:val="28"/>
          <w:szCs w:val="28"/>
        </w:rPr>
        <w:t xml:space="preserve">к Распоряжению </w:t>
      </w:r>
    </w:p>
    <w:p w:rsidR="00ED3BA8" w:rsidRPr="00ED3BA8" w:rsidRDefault="00ED3BA8" w:rsidP="00ED3BA8">
      <w:pPr>
        <w:spacing w:after="0" w:line="240" w:lineRule="auto"/>
        <w:ind w:left="4900" w:right="-284"/>
        <w:jc w:val="both"/>
        <w:rPr>
          <w:rStyle w:val="30"/>
          <w:rFonts w:eastAsiaTheme="minorHAnsi"/>
          <w:b w:val="0"/>
          <w:sz w:val="28"/>
          <w:szCs w:val="28"/>
        </w:rPr>
      </w:pPr>
      <w:r w:rsidRPr="00ED3BA8">
        <w:rPr>
          <w:rStyle w:val="30"/>
          <w:rFonts w:eastAsiaTheme="minorHAnsi"/>
          <w:b w:val="0"/>
          <w:sz w:val="28"/>
          <w:szCs w:val="28"/>
        </w:rPr>
        <w:t>Президиума Правительства</w:t>
      </w:r>
    </w:p>
    <w:p w:rsidR="00ED3BA8" w:rsidRPr="00ED3BA8" w:rsidRDefault="00ED3BA8" w:rsidP="00ED3BA8">
      <w:pPr>
        <w:spacing w:after="0" w:line="240" w:lineRule="auto"/>
        <w:ind w:left="4192" w:right="-284" w:firstLine="708"/>
        <w:jc w:val="both"/>
        <w:rPr>
          <w:rStyle w:val="30"/>
          <w:rFonts w:eastAsiaTheme="minorHAnsi"/>
          <w:b w:val="0"/>
          <w:sz w:val="28"/>
          <w:szCs w:val="28"/>
        </w:rPr>
      </w:pPr>
      <w:r w:rsidRPr="00ED3BA8">
        <w:rPr>
          <w:rStyle w:val="30"/>
          <w:rFonts w:eastAsiaTheme="minorHAnsi"/>
          <w:b w:val="0"/>
          <w:sz w:val="28"/>
          <w:szCs w:val="28"/>
        </w:rPr>
        <w:t xml:space="preserve">Донецкой Народной Республики </w:t>
      </w:r>
    </w:p>
    <w:p w:rsidR="00ED3BA8" w:rsidRPr="00ED3BA8" w:rsidRDefault="00ED3BA8" w:rsidP="00ED3BA8">
      <w:pPr>
        <w:pStyle w:val="3"/>
        <w:shd w:val="clear" w:color="auto" w:fill="auto"/>
        <w:spacing w:line="240" w:lineRule="auto"/>
        <w:ind w:left="4864" w:right="-284" w:firstLine="36"/>
        <w:rPr>
          <w:rStyle w:val="30"/>
          <w:rFonts w:eastAsiaTheme="minorHAnsi"/>
          <w:b w:val="0"/>
          <w:sz w:val="28"/>
          <w:szCs w:val="28"/>
        </w:rPr>
      </w:pPr>
      <w:r w:rsidRPr="00ED3BA8">
        <w:rPr>
          <w:rStyle w:val="30"/>
          <w:rFonts w:eastAsiaTheme="minorHAnsi"/>
          <w:b w:val="0"/>
          <w:sz w:val="28"/>
          <w:szCs w:val="28"/>
        </w:rPr>
        <w:t>от 27 декабря 2019 г. № 181</w:t>
      </w:r>
    </w:p>
    <w:p w:rsidR="00ED3BA8" w:rsidRPr="001B1F8C" w:rsidRDefault="00ED3BA8" w:rsidP="00ED3BA8">
      <w:pPr>
        <w:pStyle w:val="3"/>
        <w:shd w:val="clear" w:color="auto" w:fill="auto"/>
        <w:spacing w:line="240" w:lineRule="auto"/>
        <w:ind w:left="4864" w:right="-284" w:firstLine="36"/>
        <w:rPr>
          <w:rStyle w:val="30"/>
          <w:rFonts w:eastAsiaTheme="minorHAnsi"/>
          <w:b w:val="0"/>
          <w:sz w:val="28"/>
          <w:szCs w:val="28"/>
        </w:rPr>
      </w:pPr>
    </w:p>
    <w:p w:rsidR="00ED3BA8" w:rsidRPr="001B1F8C" w:rsidRDefault="00ED3BA8" w:rsidP="00ED3BA8">
      <w:pPr>
        <w:tabs>
          <w:tab w:val="left" w:pos="3077"/>
        </w:tabs>
        <w:spacing w:after="0" w:line="240" w:lineRule="auto"/>
        <w:rPr>
          <w:rStyle w:val="hps"/>
          <w:rFonts w:ascii="Times New Roman" w:hAnsi="Times New Roman" w:cs="Times New Roman"/>
          <w:b/>
          <w:sz w:val="28"/>
          <w:szCs w:val="28"/>
        </w:rPr>
      </w:pPr>
    </w:p>
    <w:p w:rsidR="00ED3BA8" w:rsidRPr="001B1F8C" w:rsidRDefault="00ED3BA8" w:rsidP="00ED3BA8">
      <w:pPr>
        <w:tabs>
          <w:tab w:val="left" w:pos="3077"/>
        </w:tabs>
        <w:jc w:val="center"/>
        <w:rPr>
          <w:rStyle w:val="hps"/>
          <w:rFonts w:ascii="Times New Roman" w:hAnsi="Times New Roman" w:cs="Times New Roman"/>
          <w:b/>
          <w:sz w:val="28"/>
          <w:szCs w:val="28"/>
        </w:rPr>
      </w:pPr>
      <w:r w:rsidRPr="001B1F8C">
        <w:rPr>
          <w:rStyle w:val="hps"/>
          <w:rFonts w:ascii="Times New Roman" w:hAnsi="Times New Roman" w:cs="Times New Roman"/>
          <w:b/>
          <w:sz w:val="28"/>
          <w:szCs w:val="28"/>
        </w:rPr>
        <w:t>Перечень объектов государственного недвижимого имущества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1701"/>
        <w:gridCol w:w="1701"/>
        <w:gridCol w:w="1276"/>
        <w:gridCol w:w="1559"/>
        <w:gridCol w:w="1984"/>
      </w:tblGrid>
      <w:tr w:rsidR="00ED3BA8" w:rsidRPr="00807070" w:rsidTr="004A01E4">
        <w:trPr>
          <w:trHeight w:val="675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center"/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</w:pPr>
            <w:r w:rsidRPr="00807070"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center"/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</w:pPr>
            <w:r w:rsidRPr="00807070"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center"/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</w:pPr>
            <w:r w:rsidRPr="00807070"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  <w:t>Местонахождение</w:t>
            </w:r>
          </w:p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center"/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</w:pPr>
            <w:r w:rsidRPr="00807070"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  <w:t>объекта недвижимого имущества</w:t>
            </w:r>
          </w:p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center"/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</w:pPr>
            <w:r w:rsidRPr="00807070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(адрес</w:t>
            </w:r>
            <w:r w:rsidRPr="00807070"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center"/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</w:pPr>
            <w:r w:rsidRPr="00807070"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center"/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  <w:t xml:space="preserve">Часть </w:t>
            </w:r>
            <w:r w:rsidRPr="00807070"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  <w:t>объекта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ind w:left="113" w:right="113"/>
              <w:jc w:val="center"/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</w:pPr>
            <w:r w:rsidRPr="00807070"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  <w:t>Инвентарный</w:t>
            </w:r>
          </w:p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ind w:left="113" w:right="113"/>
              <w:jc w:val="center"/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</w:pPr>
            <w:r w:rsidRPr="00807070"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1559" w:type="dxa"/>
            <w:shd w:val="clear" w:color="auto" w:fill="auto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center"/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</w:pPr>
            <w:r w:rsidRPr="00807070"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  <w:t>Размер земельного участка</w:t>
            </w:r>
          </w:p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center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807070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(га)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center"/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</w:pPr>
            <w:r w:rsidRPr="00807070"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  <w:t>Форма управления</w:t>
            </w:r>
          </w:p>
        </w:tc>
      </w:tr>
      <w:tr w:rsidR="00ED3BA8" w:rsidRPr="00807070" w:rsidTr="004A01E4">
        <w:trPr>
          <w:trHeight w:val="461"/>
        </w:trPr>
        <w:tc>
          <w:tcPr>
            <w:tcW w:w="567" w:type="dxa"/>
            <w:vMerge/>
            <w:shd w:val="clear" w:color="auto" w:fill="auto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center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center"/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</w:pPr>
            <w:r w:rsidRPr="00807070"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  <w:t>Литера</w:t>
            </w:r>
          </w:p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center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807070"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  <w:t>(кадастровый номер)</w:t>
            </w:r>
          </w:p>
        </w:tc>
        <w:tc>
          <w:tcPr>
            <w:tcW w:w="1701" w:type="dxa"/>
            <w:vMerge/>
            <w:shd w:val="clear" w:color="auto" w:fill="auto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center"/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</w:pPr>
            <w:r w:rsidRPr="00807070"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</w:p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center"/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</w:pPr>
            <w:r w:rsidRPr="00807070"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  <w:t>объекта</w:t>
            </w:r>
          </w:p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center"/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</w:pPr>
            <w:r w:rsidRPr="00807070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(м</w:t>
            </w:r>
            <w:r w:rsidRPr="00807070">
              <w:rPr>
                <w:rStyle w:val="hps"/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07070"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84" w:type="dxa"/>
            <w:vMerge/>
            <w:shd w:val="clear" w:color="auto" w:fill="auto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3BA8" w:rsidRPr="00807070" w:rsidTr="004A01E4">
        <w:trPr>
          <w:trHeight w:val="137"/>
        </w:trPr>
        <w:tc>
          <w:tcPr>
            <w:tcW w:w="567" w:type="dxa"/>
            <w:vMerge w:val="restart"/>
            <w:shd w:val="clear" w:color="auto" w:fill="auto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</w:pPr>
            <w:r w:rsidRPr="00807070"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center"/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</w:pPr>
            <w:r w:rsidRPr="00807070"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center"/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</w:pPr>
            <w:r w:rsidRPr="00807070"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D3BA8" w:rsidRPr="00807070" w:rsidRDefault="00ED3BA8" w:rsidP="004A0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07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07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center"/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</w:pPr>
            <w:r w:rsidRPr="00807070"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center"/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ED3BA8" w:rsidRPr="00807070" w:rsidTr="004A01E4">
        <w:trPr>
          <w:trHeight w:val="136"/>
        </w:trPr>
        <w:tc>
          <w:tcPr>
            <w:tcW w:w="567" w:type="dxa"/>
            <w:vMerge/>
            <w:shd w:val="clear" w:color="auto" w:fill="auto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center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center"/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</w:pPr>
            <w:r w:rsidRPr="00807070"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  <w:shd w:val="clear" w:color="auto" w:fill="auto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center"/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</w:pPr>
            <w:r w:rsidRPr="00807070"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84" w:type="dxa"/>
            <w:vMerge/>
            <w:shd w:val="clear" w:color="auto" w:fill="auto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center"/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3BA8" w:rsidRPr="00807070" w:rsidTr="004A01E4">
        <w:trPr>
          <w:trHeight w:val="136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center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807070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</w:tcPr>
          <w:p w:rsidR="00ED3BA8" w:rsidRPr="00807070" w:rsidRDefault="00ED3BA8" w:rsidP="004A0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070">
              <w:rPr>
                <w:rFonts w:ascii="Times New Roman" w:hAnsi="Times New Roman" w:cs="Times New Roman"/>
                <w:sz w:val="24"/>
                <w:szCs w:val="24"/>
              </w:rPr>
              <w:t>г. Донецк, Калини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нский район, проспект Ильича, 89</w:t>
            </w:r>
          </w:p>
        </w:tc>
        <w:tc>
          <w:tcPr>
            <w:tcW w:w="1701" w:type="dxa"/>
            <w:shd w:val="clear" w:color="auto" w:fill="auto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807070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Часть здания (Блок №</w:t>
            </w:r>
            <w:r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7070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5), </w:t>
            </w:r>
            <w:r>
              <w:rPr>
                <w:rStyle w:val="hps"/>
                <w:rFonts w:ascii="Times New Roman" w:hAnsi="Times New Roman" w:cs="Times New Roman"/>
                <w:sz w:val="24"/>
                <w:szCs w:val="24"/>
              </w:rPr>
              <w:br/>
            </w:r>
            <w:r w:rsidRPr="00807070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2-й </w:t>
            </w:r>
            <w:proofErr w:type="gramStart"/>
            <w:r w:rsidRPr="00807070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этаж  частично</w:t>
            </w:r>
            <w:proofErr w:type="gramEnd"/>
          </w:p>
        </w:tc>
        <w:tc>
          <w:tcPr>
            <w:tcW w:w="1701" w:type="dxa"/>
            <w:vMerge w:val="restart"/>
            <w:shd w:val="clear" w:color="auto" w:fill="auto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807070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112639 «Здания образовательных и научно-исследовательских учреждений и другие»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807070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16015</w:t>
            </w:r>
          </w:p>
        </w:tc>
        <w:tc>
          <w:tcPr>
            <w:tcW w:w="1559" w:type="dxa"/>
            <w:shd w:val="clear" w:color="auto" w:fill="auto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807070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</w:tr>
      <w:tr w:rsidR="00ED3BA8" w:rsidRPr="00807070" w:rsidTr="004A01E4">
        <w:trPr>
          <w:trHeight w:val="136"/>
        </w:trPr>
        <w:tc>
          <w:tcPr>
            <w:tcW w:w="567" w:type="dxa"/>
            <w:vMerge/>
            <w:shd w:val="clear" w:color="auto" w:fill="auto"/>
            <w:vAlign w:val="center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center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ED3BA8" w:rsidRPr="00807070" w:rsidRDefault="00ED3BA8" w:rsidP="004A0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807070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184,0 м</w:t>
            </w:r>
            <w:r w:rsidRPr="00807070">
              <w:rPr>
                <w:rStyle w:val="hps"/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4" w:type="dxa"/>
            <w:vMerge/>
            <w:shd w:val="clear" w:color="auto" w:fill="auto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BA8" w:rsidRPr="00807070" w:rsidTr="004A01E4">
        <w:trPr>
          <w:trHeight w:val="144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center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807070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</w:tcPr>
          <w:p w:rsidR="00ED3BA8" w:rsidRPr="00807070" w:rsidRDefault="00ED3BA8" w:rsidP="004A0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070">
              <w:rPr>
                <w:rFonts w:ascii="Times New Roman" w:hAnsi="Times New Roman" w:cs="Times New Roman"/>
                <w:sz w:val="24"/>
                <w:szCs w:val="24"/>
              </w:rPr>
              <w:t>г. Донецк, Калининский район, проспект Ильича,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707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701" w:type="dxa"/>
            <w:shd w:val="clear" w:color="auto" w:fill="auto"/>
          </w:tcPr>
          <w:p w:rsidR="00ED3BA8" w:rsidRDefault="00ED3BA8" w:rsidP="004A01E4">
            <w:pPr>
              <w:tabs>
                <w:tab w:val="left" w:pos="1701"/>
              </w:tabs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807070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Часть здания (Блок №2), </w:t>
            </w:r>
          </w:p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807070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2 этаж частично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807070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112639 «Здания образовательных и научно-исследовательских учреждений и другие»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807070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16024</w:t>
            </w:r>
          </w:p>
        </w:tc>
        <w:tc>
          <w:tcPr>
            <w:tcW w:w="1559" w:type="dxa"/>
            <w:shd w:val="clear" w:color="auto" w:fill="auto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807070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</w:tr>
      <w:tr w:rsidR="00ED3BA8" w:rsidRPr="00807070" w:rsidTr="004A01E4">
        <w:trPr>
          <w:trHeight w:val="416"/>
        </w:trPr>
        <w:tc>
          <w:tcPr>
            <w:tcW w:w="567" w:type="dxa"/>
            <w:vMerge/>
            <w:shd w:val="clear" w:color="auto" w:fill="auto"/>
            <w:vAlign w:val="center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center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ind w:firstLine="708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807070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429,8 м</w:t>
            </w:r>
            <w:r w:rsidRPr="00807070">
              <w:rPr>
                <w:rStyle w:val="hps"/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4" w:type="dxa"/>
            <w:vMerge/>
            <w:shd w:val="clear" w:color="auto" w:fill="auto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BA8" w:rsidRPr="00807070" w:rsidTr="004A01E4">
        <w:trPr>
          <w:trHeight w:val="225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center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807070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</w:tcPr>
          <w:p w:rsidR="00ED3BA8" w:rsidRPr="00807070" w:rsidRDefault="00ED3BA8" w:rsidP="004A0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070">
              <w:rPr>
                <w:rFonts w:ascii="Times New Roman" w:hAnsi="Times New Roman" w:cs="Times New Roman"/>
                <w:sz w:val="24"/>
                <w:szCs w:val="24"/>
              </w:rPr>
              <w:t>г. Донецк, Калини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нский район, проспект Ильича, 89</w:t>
            </w:r>
          </w:p>
        </w:tc>
        <w:tc>
          <w:tcPr>
            <w:tcW w:w="1701" w:type="dxa"/>
            <w:shd w:val="clear" w:color="auto" w:fill="auto"/>
          </w:tcPr>
          <w:p w:rsidR="00ED3BA8" w:rsidRDefault="00ED3BA8" w:rsidP="004A01E4">
            <w:pPr>
              <w:tabs>
                <w:tab w:val="left" w:pos="1701"/>
              </w:tabs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807070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Часть здания (Блок №1) </w:t>
            </w:r>
          </w:p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807070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3-й этаж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807070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112639 «Здания образовательных и научно-исследовательских учреждений и другие»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807070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16023</w:t>
            </w:r>
          </w:p>
        </w:tc>
        <w:tc>
          <w:tcPr>
            <w:tcW w:w="1559" w:type="dxa"/>
            <w:shd w:val="clear" w:color="auto" w:fill="auto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</w:p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807070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</w:tr>
      <w:tr w:rsidR="00ED3BA8" w:rsidRPr="00807070" w:rsidTr="004A01E4">
        <w:trPr>
          <w:trHeight w:val="220"/>
        </w:trPr>
        <w:tc>
          <w:tcPr>
            <w:tcW w:w="567" w:type="dxa"/>
            <w:vMerge/>
            <w:shd w:val="clear" w:color="auto" w:fill="auto"/>
            <w:vAlign w:val="center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center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ind w:firstLine="708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807070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526,7 м</w:t>
            </w:r>
            <w:r w:rsidRPr="00807070">
              <w:rPr>
                <w:rStyle w:val="hps"/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4" w:type="dxa"/>
            <w:vMerge/>
            <w:shd w:val="clear" w:color="auto" w:fill="auto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BA8" w:rsidRPr="00807070" w:rsidTr="004A01E4">
        <w:trPr>
          <w:cantSplit/>
          <w:trHeight w:val="114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center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807070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</w:tcPr>
          <w:p w:rsidR="00ED3BA8" w:rsidRPr="00807070" w:rsidRDefault="00ED3BA8" w:rsidP="004A01E4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807070">
              <w:rPr>
                <w:rFonts w:ascii="Times New Roman" w:hAnsi="Times New Roman" w:cs="Times New Roman"/>
                <w:sz w:val="24"/>
                <w:szCs w:val="24"/>
              </w:rPr>
              <w:t>г. Донецк, Куйбышевский район, ул.Куйбышева,100</w:t>
            </w:r>
          </w:p>
        </w:tc>
        <w:tc>
          <w:tcPr>
            <w:tcW w:w="1701" w:type="dxa"/>
            <w:shd w:val="clear" w:color="auto" w:fill="auto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807070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Здание лаборатории инструментов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807070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112746 «Хозяйственные постройки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807070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16022а</w:t>
            </w:r>
          </w:p>
        </w:tc>
        <w:tc>
          <w:tcPr>
            <w:tcW w:w="1559" w:type="dxa"/>
            <w:shd w:val="clear" w:color="auto" w:fill="auto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807070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</w:tr>
      <w:tr w:rsidR="00ED3BA8" w:rsidRPr="00807070" w:rsidTr="004A01E4">
        <w:trPr>
          <w:trHeight w:val="113"/>
        </w:trPr>
        <w:tc>
          <w:tcPr>
            <w:tcW w:w="567" w:type="dxa"/>
            <w:vMerge/>
            <w:shd w:val="clear" w:color="auto" w:fill="auto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807070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З-2</w:t>
            </w:r>
          </w:p>
        </w:tc>
        <w:tc>
          <w:tcPr>
            <w:tcW w:w="1701" w:type="dxa"/>
            <w:vMerge/>
            <w:shd w:val="clear" w:color="auto" w:fill="auto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807070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247,7</w:t>
            </w:r>
          </w:p>
        </w:tc>
        <w:tc>
          <w:tcPr>
            <w:tcW w:w="1984" w:type="dxa"/>
            <w:vMerge/>
            <w:shd w:val="clear" w:color="auto" w:fill="auto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BA8" w:rsidRPr="00807070" w:rsidTr="004A01E4">
        <w:trPr>
          <w:cantSplit/>
          <w:trHeight w:val="114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center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807070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</w:tcPr>
          <w:p w:rsidR="00ED3BA8" w:rsidRPr="00807070" w:rsidRDefault="00ED3BA8" w:rsidP="004A01E4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807070">
              <w:rPr>
                <w:rFonts w:ascii="Times New Roman" w:hAnsi="Times New Roman" w:cs="Times New Roman"/>
                <w:sz w:val="24"/>
                <w:szCs w:val="24"/>
              </w:rPr>
              <w:t xml:space="preserve">г. Донецк, Куйбышевский район, </w:t>
            </w:r>
            <w:r w:rsidRPr="00807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ул.Куйбышева,100</w:t>
            </w:r>
          </w:p>
        </w:tc>
        <w:tc>
          <w:tcPr>
            <w:tcW w:w="1701" w:type="dxa"/>
            <w:shd w:val="clear" w:color="auto" w:fill="auto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807070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lastRenderedPageBreak/>
              <w:t>Здание складского помещения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807070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112746 «Хозяйственные постройки»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807070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16022</w:t>
            </w:r>
          </w:p>
        </w:tc>
        <w:tc>
          <w:tcPr>
            <w:tcW w:w="1559" w:type="dxa"/>
            <w:shd w:val="clear" w:color="auto" w:fill="auto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807070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</w:tr>
      <w:tr w:rsidR="00ED3BA8" w:rsidRPr="00807070" w:rsidTr="004A01E4">
        <w:trPr>
          <w:trHeight w:val="113"/>
        </w:trPr>
        <w:tc>
          <w:tcPr>
            <w:tcW w:w="567" w:type="dxa"/>
            <w:vMerge/>
            <w:shd w:val="clear" w:color="auto" w:fill="auto"/>
            <w:vAlign w:val="center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center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807070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Ж-1</w:t>
            </w:r>
          </w:p>
        </w:tc>
        <w:tc>
          <w:tcPr>
            <w:tcW w:w="1701" w:type="dxa"/>
            <w:vMerge/>
            <w:shd w:val="clear" w:color="auto" w:fill="auto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807070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594,7 м</w:t>
            </w:r>
            <w:r w:rsidRPr="00807070">
              <w:rPr>
                <w:rStyle w:val="hps"/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4" w:type="dxa"/>
            <w:vMerge/>
            <w:shd w:val="clear" w:color="auto" w:fill="auto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BA8" w:rsidRPr="00807070" w:rsidTr="004A01E4">
        <w:trPr>
          <w:trHeight w:val="114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center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807070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</w:tcPr>
          <w:p w:rsidR="00ED3BA8" w:rsidRPr="00807070" w:rsidRDefault="00ED3BA8" w:rsidP="004A01E4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807070">
              <w:rPr>
                <w:rFonts w:ascii="Times New Roman" w:hAnsi="Times New Roman" w:cs="Times New Roman"/>
                <w:sz w:val="24"/>
                <w:szCs w:val="24"/>
              </w:rPr>
              <w:t>г. Донецк, Куйбышевский район, ул.Куйбышева,100</w:t>
            </w:r>
          </w:p>
        </w:tc>
        <w:tc>
          <w:tcPr>
            <w:tcW w:w="1701" w:type="dxa"/>
            <w:shd w:val="clear" w:color="auto" w:fill="auto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807070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Забор из железобетонных панелей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807070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112746 «Хозяйственные постройки»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807070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16008</w:t>
            </w:r>
          </w:p>
        </w:tc>
        <w:tc>
          <w:tcPr>
            <w:tcW w:w="1559" w:type="dxa"/>
            <w:shd w:val="clear" w:color="auto" w:fill="auto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807070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</w:tr>
      <w:tr w:rsidR="00ED3BA8" w:rsidRPr="00807070" w:rsidTr="004A01E4">
        <w:trPr>
          <w:trHeight w:val="113"/>
        </w:trPr>
        <w:tc>
          <w:tcPr>
            <w:tcW w:w="567" w:type="dxa"/>
            <w:vMerge/>
            <w:shd w:val="clear" w:color="auto" w:fill="auto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BA8" w:rsidRPr="00807070" w:rsidTr="004A01E4">
        <w:trPr>
          <w:trHeight w:val="33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center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807070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</w:tcPr>
          <w:p w:rsidR="00ED3BA8" w:rsidRPr="00807070" w:rsidRDefault="00ED3BA8" w:rsidP="004A01E4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807070">
              <w:rPr>
                <w:rFonts w:ascii="Times New Roman" w:hAnsi="Times New Roman" w:cs="Times New Roman"/>
                <w:sz w:val="24"/>
                <w:szCs w:val="24"/>
              </w:rPr>
              <w:t>г. Донецк, Куйбышевский район, ул.Куйбышева,100</w:t>
            </w:r>
          </w:p>
        </w:tc>
        <w:tc>
          <w:tcPr>
            <w:tcW w:w="1701" w:type="dxa"/>
            <w:shd w:val="clear" w:color="auto" w:fill="auto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807070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Здание сварочной мастерской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807070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112746 «Хозяйственные постройки»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807070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16018</w:t>
            </w:r>
          </w:p>
        </w:tc>
        <w:tc>
          <w:tcPr>
            <w:tcW w:w="1559" w:type="dxa"/>
            <w:shd w:val="clear" w:color="auto" w:fill="auto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807070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807070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</w:tr>
      <w:tr w:rsidR="00ED3BA8" w:rsidRPr="00807070" w:rsidTr="004A01E4">
        <w:trPr>
          <w:trHeight w:val="645"/>
        </w:trPr>
        <w:tc>
          <w:tcPr>
            <w:tcW w:w="567" w:type="dxa"/>
            <w:vMerge/>
            <w:shd w:val="clear" w:color="auto" w:fill="auto"/>
            <w:vAlign w:val="center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center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807070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К-1</w:t>
            </w:r>
          </w:p>
        </w:tc>
        <w:tc>
          <w:tcPr>
            <w:tcW w:w="1701" w:type="dxa"/>
            <w:vMerge/>
            <w:shd w:val="clear" w:color="auto" w:fill="auto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807070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198,3 м</w:t>
            </w:r>
            <w:r w:rsidRPr="00807070">
              <w:rPr>
                <w:rStyle w:val="hps"/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4" w:type="dxa"/>
            <w:vMerge/>
            <w:shd w:val="clear" w:color="auto" w:fill="auto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BA8" w:rsidRPr="00807070" w:rsidTr="004A01E4">
        <w:trPr>
          <w:trHeight w:val="49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center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807070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</w:tcPr>
          <w:p w:rsidR="00ED3BA8" w:rsidRPr="00807070" w:rsidRDefault="00ED3BA8" w:rsidP="004A01E4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807070">
              <w:rPr>
                <w:rFonts w:ascii="Times New Roman" w:hAnsi="Times New Roman" w:cs="Times New Roman"/>
                <w:sz w:val="24"/>
                <w:szCs w:val="24"/>
              </w:rPr>
              <w:t>г. Донецк, Куйбышевский район, ул.Куйбышева,100</w:t>
            </w:r>
          </w:p>
        </w:tc>
        <w:tc>
          <w:tcPr>
            <w:tcW w:w="1701" w:type="dxa"/>
            <w:shd w:val="clear" w:color="auto" w:fill="auto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807070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Здание лабораторно-кузнечно-прессового производства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807070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112746 «Хозяйственные постройки»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807070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16020</w:t>
            </w:r>
          </w:p>
        </w:tc>
        <w:tc>
          <w:tcPr>
            <w:tcW w:w="1559" w:type="dxa"/>
            <w:shd w:val="clear" w:color="auto" w:fill="auto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807070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</w:tr>
      <w:tr w:rsidR="00ED3BA8" w:rsidRPr="00807070" w:rsidTr="004A01E4">
        <w:trPr>
          <w:trHeight w:val="645"/>
        </w:trPr>
        <w:tc>
          <w:tcPr>
            <w:tcW w:w="567" w:type="dxa"/>
            <w:vMerge/>
            <w:shd w:val="clear" w:color="auto" w:fill="auto"/>
            <w:vAlign w:val="center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center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807070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Н-1</w:t>
            </w:r>
          </w:p>
        </w:tc>
        <w:tc>
          <w:tcPr>
            <w:tcW w:w="1701" w:type="dxa"/>
            <w:vMerge/>
            <w:shd w:val="clear" w:color="auto" w:fill="auto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807070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141,5 м</w:t>
            </w:r>
            <w:r w:rsidRPr="00807070">
              <w:rPr>
                <w:rStyle w:val="hps"/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4" w:type="dxa"/>
            <w:vMerge/>
            <w:shd w:val="clear" w:color="auto" w:fill="auto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BA8" w:rsidRPr="00807070" w:rsidTr="004A01E4">
        <w:trPr>
          <w:trHeight w:val="24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center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807070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</w:tcPr>
          <w:p w:rsidR="00ED3BA8" w:rsidRPr="00807070" w:rsidRDefault="00ED3BA8" w:rsidP="004A01E4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807070">
              <w:rPr>
                <w:rFonts w:ascii="Times New Roman" w:hAnsi="Times New Roman" w:cs="Times New Roman"/>
                <w:sz w:val="24"/>
                <w:szCs w:val="24"/>
              </w:rPr>
              <w:t xml:space="preserve">г. Донецк, Куйбышевский </w:t>
            </w:r>
            <w:proofErr w:type="gramStart"/>
            <w:r w:rsidRPr="00807070">
              <w:rPr>
                <w:rFonts w:ascii="Times New Roman" w:hAnsi="Times New Roman" w:cs="Times New Roman"/>
                <w:sz w:val="24"/>
                <w:szCs w:val="24"/>
              </w:rPr>
              <w:t>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07070">
              <w:rPr>
                <w:rFonts w:ascii="Times New Roman" w:hAnsi="Times New Roman" w:cs="Times New Roman"/>
                <w:sz w:val="24"/>
                <w:szCs w:val="24"/>
              </w:rPr>
              <w:t>ул.Куйбышева</w:t>
            </w:r>
            <w:proofErr w:type="spellEnd"/>
            <w:proofErr w:type="gramEnd"/>
            <w:r w:rsidRPr="008070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707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807070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Здание мастерских главного механика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807070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112746 «Хозяйственные постройки»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807070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16006</w:t>
            </w:r>
          </w:p>
        </w:tc>
        <w:tc>
          <w:tcPr>
            <w:tcW w:w="1559" w:type="dxa"/>
            <w:shd w:val="clear" w:color="auto" w:fill="auto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</w:p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807070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</w:tr>
      <w:tr w:rsidR="00ED3BA8" w:rsidRPr="00807070" w:rsidTr="004A01E4">
        <w:trPr>
          <w:trHeight w:val="435"/>
        </w:trPr>
        <w:tc>
          <w:tcPr>
            <w:tcW w:w="567" w:type="dxa"/>
            <w:vMerge/>
            <w:shd w:val="clear" w:color="auto" w:fill="auto"/>
            <w:vAlign w:val="center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center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807070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Л-1</w:t>
            </w:r>
          </w:p>
        </w:tc>
        <w:tc>
          <w:tcPr>
            <w:tcW w:w="1701" w:type="dxa"/>
            <w:vMerge/>
            <w:shd w:val="clear" w:color="auto" w:fill="auto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807070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70,9 м</w:t>
            </w:r>
            <w:r w:rsidRPr="00807070">
              <w:rPr>
                <w:rStyle w:val="hps"/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4" w:type="dxa"/>
            <w:vMerge/>
            <w:shd w:val="clear" w:color="auto" w:fill="auto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BA8" w:rsidRPr="00807070" w:rsidTr="004A01E4">
        <w:trPr>
          <w:trHeight w:val="30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center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807070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</w:tcPr>
          <w:p w:rsidR="00ED3BA8" w:rsidRPr="00807070" w:rsidRDefault="00ED3BA8" w:rsidP="004A01E4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807070">
              <w:rPr>
                <w:rFonts w:ascii="Times New Roman" w:hAnsi="Times New Roman" w:cs="Times New Roman"/>
                <w:sz w:val="24"/>
                <w:szCs w:val="24"/>
              </w:rPr>
              <w:t>г. Донецк, Куйбышевский район, ул.Куйбышева,100</w:t>
            </w:r>
          </w:p>
        </w:tc>
        <w:tc>
          <w:tcPr>
            <w:tcW w:w="1701" w:type="dxa"/>
            <w:shd w:val="clear" w:color="auto" w:fill="auto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807070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Здание комбината с пристройкой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807070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112746 «Хозяйственные постройки»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807070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16001</w:t>
            </w:r>
          </w:p>
        </w:tc>
        <w:tc>
          <w:tcPr>
            <w:tcW w:w="1559" w:type="dxa"/>
            <w:shd w:val="clear" w:color="auto" w:fill="auto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807070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</w:tr>
      <w:tr w:rsidR="00ED3BA8" w:rsidRPr="00807070" w:rsidTr="004A01E4">
        <w:trPr>
          <w:trHeight w:val="375"/>
        </w:trPr>
        <w:tc>
          <w:tcPr>
            <w:tcW w:w="567" w:type="dxa"/>
            <w:vMerge/>
            <w:shd w:val="clear" w:color="auto" w:fill="auto"/>
            <w:vAlign w:val="center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center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807070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А-2</w:t>
            </w:r>
          </w:p>
        </w:tc>
        <w:tc>
          <w:tcPr>
            <w:tcW w:w="1701" w:type="dxa"/>
            <w:vMerge/>
            <w:shd w:val="clear" w:color="auto" w:fill="auto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807070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303,7 м</w:t>
            </w:r>
            <w:r w:rsidRPr="00807070">
              <w:rPr>
                <w:rStyle w:val="hps"/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4" w:type="dxa"/>
            <w:vMerge/>
            <w:shd w:val="clear" w:color="auto" w:fill="auto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BA8" w:rsidRPr="00807070" w:rsidTr="004A01E4">
        <w:trPr>
          <w:trHeight w:val="41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center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807070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</w:tcPr>
          <w:p w:rsidR="00ED3BA8" w:rsidRPr="00807070" w:rsidRDefault="00ED3BA8" w:rsidP="004A01E4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807070">
              <w:rPr>
                <w:rFonts w:ascii="Times New Roman" w:hAnsi="Times New Roman" w:cs="Times New Roman"/>
                <w:sz w:val="24"/>
                <w:szCs w:val="24"/>
              </w:rPr>
              <w:t>г. Донецк, Куйбышевский район, ул.Куйбышева,100</w:t>
            </w:r>
          </w:p>
        </w:tc>
        <w:tc>
          <w:tcPr>
            <w:tcW w:w="1701" w:type="dxa"/>
            <w:shd w:val="clear" w:color="auto" w:fill="auto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807070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Здание сварочных мастерских главного механика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807070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112746 «Хозяйственные постройки»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807070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16006а</w:t>
            </w:r>
          </w:p>
        </w:tc>
        <w:tc>
          <w:tcPr>
            <w:tcW w:w="1559" w:type="dxa"/>
            <w:shd w:val="clear" w:color="auto" w:fill="auto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070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</w:tr>
      <w:tr w:rsidR="00ED3BA8" w:rsidRPr="00807070" w:rsidTr="004A01E4">
        <w:trPr>
          <w:trHeight w:val="495"/>
        </w:trPr>
        <w:tc>
          <w:tcPr>
            <w:tcW w:w="567" w:type="dxa"/>
            <w:vMerge/>
            <w:shd w:val="clear" w:color="auto" w:fill="auto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807070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Б-1</w:t>
            </w:r>
          </w:p>
        </w:tc>
        <w:tc>
          <w:tcPr>
            <w:tcW w:w="1701" w:type="dxa"/>
            <w:vMerge/>
            <w:shd w:val="clear" w:color="auto" w:fill="auto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807070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69,9 м</w:t>
            </w:r>
            <w:r w:rsidRPr="00807070">
              <w:rPr>
                <w:rStyle w:val="hps"/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4" w:type="dxa"/>
            <w:vMerge/>
            <w:shd w:val="clear" w:color="auto" w:fill="auto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BA8" w:rsidRPr="00807070" w:rsidTr="004A01E4">
        <w:trPr>
          <w:trHeight w:val="2116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center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807070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</w:tcPr>
          <w:p w:rsidR="00ED3BA8" w:rsidRPr="00807070" w:rsidRDefault="00ED3BA8" w:rsidP="004A01E4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807070">
              <w:rPr>
                <w:rFonts w:ascii="Times New Roman" w:hAnsi="Times New Roman" w:cs="Times New Roman"/>
                <w:sz w:val="24"/>
                <w:szCs w:val="24"/>
              </w:rPr>
              <w:t>г. Донецк, Куйбышевский район, ул.Куйбышева,100</w:t>
            </w:r>
          </w:p>
        </w:tc>
        <w:tc>
          <w:tcPr>
            <w:tcW w:w="1701" w:type="dxa"/>
            <w:shd w:val="clear" w:color="auto" w:fill="auto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807070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Здание гаража</w:t>
            </w:r>
          </w:p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</w:p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807070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112746 «Хозяйственные постройки»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807070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16005</w:t>
            </w:r>
          </w:p>
        </w:tc>
        <w:tc>
          <w:tcPr>
            <w:tcW w:w="1559" w:type="dxa"/>
            <w:shd w:val="clear" w:color="auto" w:fill="auto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807070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</w:tr>
      <w:tr w:rsidR="00ED3BA8" w:rsidRPr="00807070" w:rsidTr="004A01E4">
        <w:trPr>
          <w:trHeight w:val="70"/>
        </w:trPr>
        <w:tc>
          <w:tcPr>
            <w:tcW w:w="567" w:type="dxa"/>
            <w:vMerge/>
            <w:shd w:val="clear" w:color="auto" w:fill="auto"/>
            <w:vAlign w:val="center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center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807070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Д-1</w:t>
            </w:r>
          </w:p>
        </w:tc>
        <w:tc>
          <w:tcPr>
            <w:tcW w:w="1701" w:type="dxa"/>
            <w:vMerge/>
            <w:shd w:val="clear" w:color="auto" w:fill="auto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807070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199,3 м</w:t>
            </w:r>
            <w:r w:rsidRPr="00807070">
              <w:rPr>
                <w:rStyle w:val="hps"/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4" w:type="dxa"/>
            <w:vMerge/>
            <w:shd w:val="clear" w:color="auto" w:fill="auto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BA8" w:rsidRPr="00807070" w:rsidTr="004A01E4">
        <w:trPr>
          <w:cantSplit/>
          <w:trHeight w:val="33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ED3BA8" w:rsidRPr="00807070" w:rsidRDefault="00ED3BA8" w:rsidP="004A01E4">
            <w:pPr>
              <w:pageBreakBefore/>
              <w:tabs>
                <w:tab w:val="left" w:pos="1701"/>
              </w:tabs>
              <w:spacing w:after="0" w:line="240" w:lineRule="auto"/>
              <w:jc w:val="center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807070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</w:tcPr>
          <w:p w:rsidR="00ED3BA8" w:rsidRPr="00807070" w:rsidRDefault="00ED3BA8" w:rsidP="004A01E4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807070">
              <w:rPr>
                <w:rFonts w:ascii="Times New Roman" w:hAnsi="Times New Roman" w:cs="Times New Roman"/>
                <w:sz w:val="24"/>
                <w:szCs w:val="24"/>
              </w:rPr>
              <w:t>г. Донецк, Куйбышевский район, ул.Куйбышева,100</w:t>
            </w:r>
          </w:p>
        </w:tc>
        <w:tc>
          <w:tcPr>
            <w:tcW w:w="1701" w:type="dxa"/>
            <w:shd w:val="clear" w:color="auto" w:fill="auto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807070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proofErr w:type="spellStart"/>
            <w:r w:rsidRPr="00807070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дробеметной</w:t>
            </w:r>
            <w:proofErr w:type="spellEnd"/>
            <w:r w:rsidRPr="00807070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установки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807070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112746 «Хозяйственные постройки»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807070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16017</w:t>
            </w:r>
          </w:p>
        </w:tc>
        <w:tc>
          <w:tcPr>
            <w:tcW w:w="1559" w:type="dxa"/>
            <w:shd w:val="clear" w:color="auto" w:fill="auto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807070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</w:tr>
      <w:tr w:rsidR="00ED3BA8" w:rsidRPr="00807070" w:rsidTr="004A01E4">
        <w:trPr>
          <w:trHeight w:val="641"/>
        </w:trPr>
        <w:tc>
          <w:tcPr>
            <w:tcW w:w="567" w:type="dxa"/>
            <w:vMerge/>
            <w:shd w:val="clear" w:color="auto" w:fill="auto"/>
            <w:vAlign w:val="center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center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807070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Е-1</w:t>
            </w:r>
          </w:p>
        </w:tc>
        <w:tc>
          <w:tcPr>
            <w:tcW w:w="1701" w:type="dxa"/>
            <w:vMerge/>
            <w:shd w:val="clear" w:color="auto" w:fill="auto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807070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14,0 м</w:t>
            </w:r>
            <w:r w:rsidRPr="00807070">
              <w:rPr>
                <w:rStyle w:val="hps"/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4" w:type="dxa"/>
            <w:vMerge/>
            <w:shd w:val="clear" w:color="auto" w:fill="auto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BA8" w:rsidRPr="00807070" w:rsidTr="004A01E4">
        <w:trPr>
          <w:trHeight w:val="1185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center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807070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</w:tcPr>
          <w:p w:rsidR="00ED3BA8" w:rsidRPr="00807070" w:rsidRDefault="00ED3BA8" w:rsidP="004A01E4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807070">
              <w:rPr>
                <w:rFonts w:ascii="Times New Roman" w:hAnsi="Times New Roman" w:cs="Times New Roman"/>
                <w:sz w:val="24"/>
                <w:szCs w:val="24"/>
              </w:rPr>
              <w:t>г. Донецк, Куйбышевский район, ул.Куйбышева,100</w:t>
            </w:r>
          </w:p>
        </w:tc>
        <w:tc>
          <w:tcPr>
            <w:tcW w:w="1701" w:type="dxa"/>
            <w:shd w:val="clear" w:color="auto" w:fill="auto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807070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Лаборатория долговечности и надежности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807070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112746 «Хозяйственные постройки»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807070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16007</w:t>
            </w:r>
          </w:p>
        </w:tc>
        <w:tc>
          <w:tcPr>
            <w:tcW w:w="1559" w:type="dxa"/>
            <w:shd w:val="clear" w:color="auto" w:fill="auto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807070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</w:tr>
      <w:tr w:rsidR="00ED3BA8" w:rsidRPr="00807070" w:rsidTr="004A01E4">
        <w:trPr>
          <w:trHeight w:val="373"/>
        </w:trPr>
        <w:tc>
          <w:tcPr>
            <w:tcW w:w="567" w:type="dxa"/>
            <w:vMerge/>
            <w:shd w:val="clear" w:color="auto" w:fill="auto"/>
            <w:vAlign w:val="center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center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ED3BA8" w:rsidRPr="00807070" w:rsidRDefault="00ED3BA8" w:rsidP="004A0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807070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М-1</w:t>
            </w:r>
          </w:p>
        </w:tc>
        <w:tc>
          <w:tcPr>
            <w:tcW w:w="1701" w:type="dxa"/>
            <w:vMerge/>
            <w:shd w:val="clear" w:color="auto" w:fill="auto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807070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52,3 м</w:t>
            </w:r>
            <w:r w:rsidRPr="00807070">
              <w:rPr>
                <w:rStyle w:val="hps"/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4" w:type="dxa"/>
            <w:vMerge/>
            <w:shd w:val="clear" w:color="auto" w:fill="auto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BA8" w:rsidRPr="00807070" w:rsidTr="004A01E4">
        <w:trPr>
          <w:trHeight w:val="1245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center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807070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</w:tcPr>
          <w:p w:rsidR="00ED3BA8" w:rsidRPr="00807070" w:rsidRDefault="00ED3BA8" w:rsidP="004A01E4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807070">
              <w:rPr>
                <w:rFonts w:ascii="Times New Roman" w:hAnsi="Times New Roman" w:cs="Times New Roman"/>
                <w:sz w:val="24"/>
                <w:szCs w:val="24"/>
              </w:rPr>
              <w:t>г. Донецк, Куйбышевский район, ул.Куйбышева,100</w:t>
            </w:r>
          </w:p>
        </w:tc>
        <w:tc>
          <w:tcPr>
            <w:tcW w:w="1701" w:type="dxa"/>
            <w:shd w:val="clear" w:color="auto" w:fill="auto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807070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Склад материальных ценностей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807070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112746 «Хозяйственные постройки»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807070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16004</w:t>
            </w:r>
          </w:p>
        </w:tc>
        <w:tc>
          <w:tcPr>
            <w:tcW w:w="1559" w:type="dxa"/>
            <w:shd w:val="clear" w:color="auto" w:fill="auto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807070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</w:tr>
      <w:tr w:rsidR="00ED3BA8" w:rsidRPr="00807070" w:rsidTr="004A01E4">
        <w:trPr>
          <w:trHeight w:val="313"/>
        </w:trPr>
        <w:tc>
          <w:tcPr>
            <w:tcW w:w="567" w:type="dxa"/>
            <w:vMerge/>
            <w:shd w:val="clear" w:color="auto" w:fill="auto"/>
            <w:vAlign w:val="center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center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ED3BA8" w:rsidRPr="00807070" w:rsidRDefault="00ED3BA8" w:rsidP="004A0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807070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О-1</w:t>
            </w:r>
          </w:p>
        </w:tc>
        <w:tc>
          <w:tcPr>
            <w:tcW w:w="1701" w:type="dxa"/>
            <w:vMerge/>
            <w:shd w:val="clear" w:color="auto" w:fill="auto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807070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149,0 м</w:t>
            </w:r>
            <w:r w:rsidRPr="00807070">
              <w:rPr>
                <w:rStyle w:val="hps"/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4" w:type="dxa"/>
            <w:vMerge/>
            <w:shd w:val="clear" w:color="auto" w:fill="auto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BA8" w:rsidRPr="00807070" w:rsidTr="004A01E4">
        <w:trPr>
          <w:trHeight w:val="285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center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807070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</w:tcPr>
          <w:p w:rsidR="00ED3BA8" w:rsidRPr="00807070" w:rsidRDefault="00ED3BA8" w:rsidP="004A0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070">
              <w:rPr>
                <w:rFonts w:ascii="Times New Roman" w:hAnsi="Times New Roman" w:cs="Times New Roman"/>
                <w:sz w:val="24"/>
                <w:szCs w:val="24"/>
              </w:rPr>
              <w:t>г. Донецк, Куйбышевский район, ул.Куйбышева,100</w:t>
            </w:r>
          </w:p>
        </w:tc>
        <w:tc>
          <w:tcPr>
            <w:tcW w:w="1701" w:type="dxa"/>
            <w:shd w:val="clear" w:color="auto" w:fill="auto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807070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Склад ГСМ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807070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112746 «Хозяйственные постройки»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807070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16016</w:t>
            </w:r>
          </w:p>
        </w:tc>
        <w:tc>
          <w:tcPr>
            <w:tcW w:w="1559" w:type="dxa"/>
            <w:shd w:val="clear" w:color="auto" w:fill="auto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807070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</w:tr>
      <w:tr w:rsidR="00ED3BA8" w:rsidRPr="00807070" w:rsidTr="004A01E4">
        <w:trPr>
          <w:trHeight w:val="390"/>
        </w:trPr>
        <w:tc>
          <w:tcPr>
            <w:tcW w:w="567" w:type="dxa"/>
            <w:vMerge/>
            <w:shd w:val="clear" w:color="auto" w:fill="auto"/>
            <w:vAlign w:val="center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center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ED3BA8" w:rsidRPr="00807070" w:rsidRDefault="00ED3BA8" w:rsidP="004A0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807070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В-1</w:t>
            </w:r>
          </w:p>
        </w:tc>
        <w:tc>
          <w:tcPr>
            <w:tcW w:w="1701" w:type="dxa"/>
            <w:vMerge/>
            <w:shd w:val="clear" w:color="auto" w:fill="auto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807070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91,7 м</w:t>
            </w:r>
            <w:r w:rsidRPr="00807070">
              <w:rPr>
                <w:rStyle w:val="hps"/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4" w:type="dxa"/>
            <w:vMerge/>
            <w:shd w:val="clear" w:color="auto" w:fill="auto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BA8" w:rsidRPr="00807070" w:rsidTr="004A01E4">
        <w:trPr>
          <w:trHeight w:val="1123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center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807070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</w:tcPr>
          <w:p w:rsidR="00ED3BA8" w:rsidRPr="00807070" w:rsidRDefault="00ED3BA8" w:rsidP="004A0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070">
              <w:rPr>
                <w:rFonts w:ascii="Times New Roman" w:hAnsi="Times New Roman" w:cs="Times New Roman"/>
                <w:sz w:val="24"/>
                <w:szCs w:val="24"/>
              </w:rPr>
              <w:t>г. Донецк, Куйбышевский район, ул.Куйбышева,100</w:t>
            </w:r>
          </w:p>
        </w:tc>
        <w:tc>
          <w:tcPr>
            <w:tcW w:w="1701" w:type="dxa"/>
            <w:shd w:val="clear" w:color="auto" w:fill="auto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807070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Складские помещения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807070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112746 «Хозяйственные постройки»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807070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16014</w:t>
            </w:r>
          </w:p>
        </w:tc>
        <w:tc>
          <w:tcPr>
            <w:tcW w:w="1559" w:type="dxa"/>
            <w:shd w:val="clear" w:color="auto" w:fill="auto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807070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</w:tr>
      <w:tr w:rsidR="00ED3BA8" w:rsidRPr="00807070" w:rsidTr="004A01E4">
        <w:trPr>
          <w:trHeight w:val="315"/>
        </w:trPr>
        <w:tc>
          <w:tcPr>
            <w:tcW w:w="567" w:type="dxa"/>
            <w:vMerge/>
            <w:shd w:val="clear" w:color="auto" w:fill="auto"/>
            <w:vAlign w:val="center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center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ED3BA8" w:rsidRPr="00807070" w:rsidRDefault="00ED3BA8" w:rsidP="004A0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BA8" w:rsidRPr="00807070" w:rsidTr="004A01E4">
        <w:trPr>
          <w:trHeight w:val="39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center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807070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</w:tcPr>
          <w:p w:rsidR="00ED3BA8" w:rsidRPr="00807070" w:rsidRDefault="00ED3BA8" w:rsidP="004A0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070">
              <w:rPr>
                <w:rFonts w:ascii="Times New Roman" w:hAnsi="Times New Roman" w:cs="Times New Roman"/>
                <w:sz w:val="24"/>
                <w:szCs w:val="24"/>
              </w:rPr>
              <w:t>г. Донецк, Куйбышевский район, ул.Куйбышева,100</w:t>
            </w:r>
          </w:p>
        </w:tc>
        <w:tc>
          <w:tcPr>
            <w:tcW w:w="1701" w:type="dxa"/>
            <w:shd w:val="clear" w:color="auto" w:fill="auto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807070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Здание туалета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807070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112746 «Хозяйственные постройки»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807070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16003</w:t>
            </w:r>
          </w:p>
        </w:tc>
        <w:tc>
          <w:tcPr>
            <w:tcW w:w="1559" w:type="dxa"/>
            <w:shd w:val="clear" w:color="auto" w:fill="auto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807070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</w:tr>
      <w:tr w:rsidR="00ED3BA8" w:rsidRPr="00807070" w:rsidTr="004A01E4">
        <w:trPr>
          <w:trHeight w:val="285"/>
        </w:trPr>
        <w:tc>
          <w:tcPr>
            <w:tcW w:w="567" w:type="dxa"/>
            <w:vMerge/>
            <w:shd w:val="clear" w:color="auto" w:fill="auto"/>
            <w:vAlign w:val="center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center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ED3BA8" w:rsidRPr="00807070" w:rsidRDefault="00ED3BA8" w:rsidP="004A0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807070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12 м</w:t>
            </w:r>
            <w:r w:rsidRPr="00807070">
              <w:rPr>
                <w:rStyle w:val="hps"/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4" w:type="dxa"/>
            <w:vMerge/>
            <w:shd w:val="clear" w:color="auto" w:fill="auto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BA8" w:rsidRPr="00807070" w:rsidTr="004A01E4">
        <w:trPr>
          <w:trHeight w:val="12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center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807070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</w:tcPr>
          <w:p w:rsidR="00ED3BA8" w:rsidRPr="00807070" w:rsidRDefault="00ED3BA8" w:rsidP="004A0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070">
              <w:rPr>
                <w:rFonts w:ascii="Times New Roman" w:hAnsi="Times New Roman" w:cs="Times New Roman"/>
                <w:sz w:val="24"/>
                <w:szCs w:val="24"/>
              </w:rPr>
              <w:t>г. Донецк, Куйбышевский район, ул.Куйбышева,100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807070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807070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112746 «Хозяйственные постройки»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807070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16019</w:t>
            </w:r>
          </w:p>
        </w:tc>
        <w:tc>
          <w:tcPr>
            <w:tcW w:w="1559" w:type="dxa"/>
            <w:shd w:val="clear" w:color="auto" w:fill="auto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807070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</w:tr>
      <w:tr w:rsidR="00ED3BA8" w:rsidRPr="00807070" w:rsidTr="004A01E4">
        <w:trPr>
          <w:trHeight w:val="570"/>
        </w:trPr>
        <w:tc>
          <w:tcPr>
            <w:tcW w:w="567" w:type="dxa"/>
            <w:vMerge/>
            <w:shd w:val="clear" w:color="auto" w:fill="auto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ED3BA8" w:rsidRPr="00807070" w:rsidRDefault="00ED3BA8" w:rsidP="004A0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807070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25,2 м</w:t>
            </w:r>
            <w:r w:rsidRPr="00807070">
              <w:rPr>
                <w:rStyle w:val="hps"/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4" w:type="dxa"/>
            <w:vMerge/>
            <w:shd w:val="clear" w:color="auto" w:fill="auto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BA8" w:rsidRPr="00807070" w:rsidTr="004A01E4">
        <w:trPr>
          <w:trHeight w:val="495"/>
        </w:trPr>
        <w:tc>
          <w:tcPr>
            <w:tcW w:w="567" w:type="dxa"/>
            <w:vMerge/>
            <w:shd w:val="clear" w:color="auto" w:fill="auto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ED3BA8" w:rsidRPr="00807070" w:rsidRDefault="00ED3BA8" w:rsidP="004A0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807070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И-1</w:t>
            </w:r>
          </w:p>
        </w:tc>
        <w:tc>
          <w:tcPr>
            <w:tcW w:w="1701" w:type="dxa"/>
            <w:vMerge/>
            <w:shd w:val="clear" w:color="auto" w:fill="auto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BA8" w:rsidRPr="00807070" w:rsidTr="004A01E4">
        <w:trPr>
          <w:trHeight w:val="1275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center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807070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</w:tcPr>
          <w:p w:rsidR="00ED3BA8" w:rsidRPr="00807070" w:rsidRDefault="00ED3BA8" w:rsidP="004A0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070">
              <w:rPr>
                <w:rFonts w:ascii="Times New Roman" w:hAnsi="Times New Roman" w:cs="Times New Roman"/>
                <w:sz w:val="24"/>
                <w:szCs w:val="24"/>
              </w:rPr>
              <w:t xml:space="preserve">г. Донецк, ул. </w:t>
            </w:r>
            <w:proofErr w:type="spellStart"/>
            <w:r w:rsidRPr="00807070">
              <w:rPr>
                <w:rFonts w:ascii="Times New Roman" w:hAnsi="Times New Roman" w:cs="Times New Roman"/>
                <w:sz w:val="24"/>
                <w:szCs w:val="24"/>
              </w:rPr>
              <w:t>Разенкова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807070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Здание трансформаторной подстанции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807070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112746 «Хозяйственные постройки»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807070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16018а</w:t>
            </w:r>
          </w:p>
        </w:tc>
        <w:tc>
          <w:tcPr>
            <w:tcW w:w="1559" w:type="dxa"/>
            <w:shd w:val="clear" w:color="auto" w:fill="auto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807070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</w:tr>
      <w:tr w:rsidR="00ED3BA8" w:rsidRPr="00807070" w:rsidTr="004A01E4">
        <w:trPr>
          <w:trHeight w:val="321"/>
        </w:trPr>
        <w:tc>
          <w:tcPr>
            <w:tcW w:w="567" w:type="dxa"/>
            <w:vMerge/>
            <w:shd w:val="clear" w:color="auto" w:fill="auto"/>
            <w:vAlign w:val="center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center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ED3BA8" w:rsidRPr="00807070" w:rsidRDefault="00ED3BA8" w:rsidP="004A0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07070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30 м</w:t>
            </w:r>
            <w:r w:rsidRPr="00807070">
              <w:rPr>
                <w:rStyle w:val="hps"/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4" w:type="dxa"/>
            <w:vMerge/>
            <w:shd w:val="clear" w:color="auto" w:fill="auto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BA8" w:rsidRPr="00807070" w:rsidTr="004A01E4">
        <w:trPr>
          <w:trHeight w:val="19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center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807070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</w:tcPr>
          <w:p w:rsidR="00ED3BA8" w:rsidRPr="00807070" w:rsidRDefault="00ED3BA8" w:rsidP="004A0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070">
              <w:rPr>
                <w:rFonts w:ascii="Times New Roman" w:hAnsi="Times New Roman" w:cs="Times New Roman"/>
                <w:sz w:val="24"/>
                <w:szCs w:val="24"/>
              </w:rPr>
              <w:t>г. Донецк, Куйбышевский район, ул.Куйбышева,100</w:t>
            </w:r>
          </w:p>
        </w:tc>
        <w:tc>
          <w:tcPr>
            <w:tcW w:w="1701" w:type="dxa"/>
            <w:shd w:val="clear" w:color="auto" w:fill="auto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807070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Проходная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807070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112746 «Хозяйственные постройки»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807070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16015а</w:t>
            </w:r>
          </w:p>
        </w:tc>
        <w:tc>
          <w:tcPr>
            <w:tcW w:w="1559" w:type="dxa"/>
            <w:shd w:val="clear" w:color="auto" w:fill="auto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807070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</w:tr>
      <w:tr w:rsidR="00ED3BA8" w:rsidRPr="00807070" w:rsidTr="004A01E4">
        <w:trPr>
          <w:trHeight w:val="255"/>
        </w:trPr>
        <w:tc>
          <w:tcPr>
            <w:tcW w:w="567" w:type="dxa"/>
            <w:vMerge/>
            <w:shd w:val="clear" w:color="auto" w:fill="auto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ED3BA8" w:rsidRPr="00807070" w:rsidRDefault="00ED3BA8" w:rsidP="004A0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807070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Г-1</w:t>
            </w:r>
          </w:p>
        </w:tc>
        <w:tc>
          <w:tcPr>
            <w:tcW w:w="1701" w:type="dxa"/>
            <w:vMerge/>
            <w:shd w:val="clear" w:color="auto" w:fill="auto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07070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33,9 м</w:t>
            </w:r>
            <w:r w:rsidRPr="00807070">
              <w:rPr>
                <w:rStyle w:val="hps"/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07070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Merge/>
            <w:shd w:val="clear" w:color="auto" w:fill="auto"/>
          </w:tcPr>
          <w:p w:rsidR="00ED3BA8" w:rsidRPr="00807070" w:rsidRDefault="00ED3BA8" w:rsidP="004A01E4">
            <w:pPr>
              <w:tabs>
                <w:tab w:val="left" w:pos="1701"/>
              </w:tabs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3BA8" w:rsidRPr="001B1F8C" w:rsidRDefault="00ED3BA8" w:rsidP="00ED3BA8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1512A0" w:rsidRPr="00ED3BA8" w:rsidRDefault="001512A0" w:rsidP="00ED3BA8"/>
    <w:sectPr w:rsidR="001512A0" w:rsidRPr="00ED3BA8" w:rsidSect="00ED3BA8">
      <w:headerReference w:type="default" r:id="rId4"/>
      <w:pgSz w:w="11906" w:h="16838"/>
      <w:pgMar w:top="1134" w:right="567" w:bottom="1134" w:left="156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87D" w:rsidRDefault="00ED3BA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646"/>
    <w:rsid w:val="001512A0"/>
    <w:rsid w:val="008774F8"/>
    <w:rsid w:val="00A07646"/>
    <w:rsid w:val="00ED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6125E0-6AA7-47B4-85DF-C68BB41D4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4F8"/>
    <w:pPr>
      <w:spacing w:after="200" w:line="276" w:lineRule="auto"/>
    </w:pPr>
    <w:rPr>
      <w:rFonts w:ascii="Calibri" w:eastAsia="Calibri" w:hAnsi="Calibri" w:cs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8774F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rsid w:val="008774F8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30">
    <w:name w:val="Основной текст (3)"/>
    <w:basedOn w:val="a0"/>
    <w:rsid w:val="008774F8"/>
    <w:rPr>
      <w:rFonts w:ascii="Times New Roman" w:eastAsia="Times New Roman" w:hAnsi="Times New Roman" w:cs="Times New Roman"/>
      <w:b/>
      <w:bCs/>
      <w:i w:val="0"/>
      <w:iCs w:val="0"/>
      <w:smallCaps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3">
    <w:name w:val="Основной текст3"/>
    <w:basedOn w:val="a"/>
    <w:link w:val="a3"/>
    <w:rsid w:val="008774F8"/>
    <w:pPr>
      <w:widowControl w:val="0"/>
      <w:shd w:val="clear" w:color="auto" w:fill="FFFFFF"/>
      <w:spacing w:after="0" w:line="328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hps">
    <w:name w:val="hps"/>
    <w:rsid w:val="00ED3BA8"/>
  </w:style>
  <w:style w:type="paragraph" w:styleId="a4">
    <w:name w:val="header"/>
    <w:basedOn w:val="a"/>
    <w:link w:val="a5"/>
    <w:uiPriority w:val="99"/>
    <w:unhideWhenUsed/>
    <w:rsid w:val="00ED3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3BA8"/>
    <w:rPr>
      <w:rFonts w:ascii="Calibri" w:eastAsia="Calibri" w:hAnsi="Calibri" w:cs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562</Words>
  <Characters>3204</Characters>
  <Application>Microsoft Office Word</Application>
  <DocSecurity>0</DocSecurity>
  <Lines>26</Lines>
  <Paragraphs>7</Paragraphs>
  <ScaleCrop>false</ScaleCrop>
  <Company/>
  <LinksUpToDate>false</LinksUpToDate>
  <CharactersWithSpaces>3759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спец. сектора гос. инф.сист. НПА Мусияка Р.А.</dc:creator>
  <cp:keywords/>
  <dc:description/>
  <cp:lastModifiedBy>Главный спец. сектора гос. инф.сист. НПА Мусияка Р.А.</cp:lastModifiedBy>
  <cp:revision>3</cp:revision>
  <dcterms:created xsi:type="dcterms:W3CDTF">2020-02-03T07:51:00Z</dcterms:created>
  <dcterms:modified xsi:type="dcterms:W3CDTF">2020-02-03T07:55:00Z</dcterms:modified>
</cp:coreProperties>
</file>