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DE" w:rsidRPr="00BF225B" w:rsidRDefault="00FC24DE" w:rsidP="00BD70FF">
      <w:pPr>
        <w:pStyle w:val="a3"/>
        <w:spacing w:before="0" w:beforeAutospacing="0" w:after="0" w:afterAutospacing="0"/>
        <w:ind w:left="4956" w:firstLine="708"/>
        <w:outlineLvl w:val="0"/>
        <w:rPr>
          <w:sz w:val="28"/>
          <w:szCs w:val="28"/>
        </w:rPr>
      </w:pPr>
      <w:r w:rsidRPr="00BF225B">
        <w:rPr>
          <w:sz w:val="28"/>
          <w:szCs w:val="28"/>
        </w:rPr>
        <w:t xml:space="preserve">Приложение </w:t>
      </w:r>
    </w:p>
    <w:p w:rsidR="00FC24DE" w:rsidRDefault="00FC24DE" w:rsidP="005C2336">
      <w:pPr>
        <w:pStyle w:val="a3"/>
        <w:spacing w:before="0" w:beforeAutospacing="0" w:after="0" w:afterAutospacing="0"/>
        <w:ind w:left="5664"/>
        <w:rPr>
          <w:sz w:val="28"/>
          <w:szCs w:val="28"/>
        </w:rPr>
      </w:pPr>
      <w:r w:rsidRPr="00BF225B">
        <w:rPr>
          <w:sz w:val="28"/>
          <w:szCs w:val="28"/>
        </w:rPr>
        <w:t>к Правилам благоустройства территории города Снежное</w:t>
      </w:r>
    </w:p>
    <w:p w:rsidR="00216693" w:rsidRPr="00DD17D7" w:rsidRDefault="00CE75F5" w:rsidP="005C2336">
      <w:pPr>
        <w:pStyle w:val="a3"/>
        <w:spacing w:before="0" w:beforeAutospacing="0" w:after="0" w:afterAutospacing="0"/>
        <w:ind w:left="566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(пункт</w:t>
      </w:r>
      <w:r w:rsidR="00216693">
        <w:rPr>
          <w:sz w:val="28"/>
          <w:szCs w:val="28"/>
        </w:rPr>
        <w:t xml:space="preserve"> </w:t>
      </w:r>
      <w:r w:rsidR="00C174EB">
        <w:rPr>
          <w:sz w:val="28"/>
          <w:szCs w:val="28"/>
        </w:rPr>
        <w:t>4.</w:t>
      </w:r>
      <w:r w:rsidR="00216693">
        <w:rPr>
          <w:sz w:val="28"/>
          <w:szCs w:val="28"/>
        </w:rPr>
        <w:t>2.1</w:t>
      </w:r>
      <w:r w:rsidRPr="00DD17D7">
        <w:rPr>
          <w:color w:val="000000" w:themeColor="text1"/>
          <w:sz w:val="28"/>
          <w:szCs w:val="28"/>
        </w:rPr>
        <w:t>,</w:t>
      </w:r>
      <w:r w:rsidR="00787BBB">
        <w:rPr>
          <w:color w:val="000000" w:themeColor="text1"/>
          <w:sz w:val="28"/>
          <w:szCs w:val="28"/>
        </w:rPr>
        <w:t xml:space="preserve"> </w:t>
      </w:r>
      <w:r w:rsidR="00DD17D7" w:rsidRPr="00DD17D7">
        <w:rPr>
          <w:color w:val="000000" w:themeColor="text1"/>
          <w:sz w:val="28"/>
          <w:szCs w:val="28"/>
        </w:rPr>
        <w:t xml:space="preserve">пункт </w:t>
      </w:r>
      <w:r w:rsidR="00C174EB">
        <w:rPr>
          <w:color w:val="000000" w:themeColor="text1"/>
          <w:sz w:val="28"/>
          <w:szCs w:val="28"/>
        </w:rPr>
        <w:t>6.</w:t>
      </w:r>
      <w:r w:rsidR="00216693" w:rsidRPr="00DD17D7">
        <w:rPr>
          <w:color w:val="000000" w:themeColor="text1"/>
          <w:sz w:val="28"/>
          <w:szCs w:val="28"/>
        </w:rPr>
        <w:t>1.5)</w:t>
      </w:r>
    </w:p>
    <w:p w:rsidR="00FC24DE" w:rsidRPr="00BF225B" w:rsidRDefault="00FC24DE" w:rsidP="005C2336">
      <w:pPr>
        <w:pStyle w:val="a3"/>
        <w:spacing w:before="0" w:beforeAutospacing="0" w:after="0" w:afterAutospacing="0"/>
        <w:ind w:left="5664"/>
        <w:rPr>
          <w:sz w:val="28"/>
          <w:szCs w:val="28"/>
        </w:rPr>
      </w:pPr>
    </w:p>
    <w:p w:rsidR="00C174EB" w:rsidRPr="001B00BC" w:rsidRDefault="00C174EB" w:rsidP="005C233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B00BC">
        <w:rPr>
          <w:color w:val="000000" w:themeColor="text1"/>
          <w:sz w:val="28"/>
          <w:szCs w:val="28"/>
        </w:rPr>
        <w:t>Границы прилегающих территорий предприятий, организаций, учреждений</w:t>
      </w:r>
    </w:p>
    <w:p w:rsidR="00FC24DE" w:rsidRPr="00BF225B" w:rsidRDefault="00FC24DE" w:rsidP="005C23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6"/>
        <w:gridCol w:w="3016"/>
        <w:gridCol w:w="2977"/>
        <w:gridCol w:w="2979"/>
      </w:tblGrid>
      <w:tr w:rsidR="00FC24DE" w:rsidRPr="00D643FC" w:rsidTr="00DB322C">
        <w:trPr>
          <w:trHeight w:val="166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N</w:t>
            </w:r>
            <w:r w:rsidRPr="00BF225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 xml:space="preserve">Прилегающая территория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 xml:space="preserve">Субъекты хозяйствования, на которые возлагается содержание прилегающих территорий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Границы содержания прилегающей территории предприятия, организации, учреждения (не менее)</w:t>
            </w:r>
          </w:p>
        </w:tc>
      </w:tr>
      <w:tr w:rsidR="00FC24DE" w:rsidRPr="00D643FC" w:rsidTr="00DB322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4</w:t>
            </w:r>
          </w:p>
        </w:tc>
      </w:tr>
      <w:tr w:rsidR="00FC24DE" w:rsidRPr="00D643FC" w:rsidTr="00DB322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Дворы, тротуары, покрытия проезжей части проездов, придомовой территории жилого фонда ОСМД, АОСМД, ЖСК, КП «</w:t>
            </w:r>
            <w:r w:rsidR="00F816CE" w:rsidRPr="00BF225B">
              <w:rPr>
                <w:sz w:val="28"/>
                <w:szCs w:val="28"/>
              </w:rPr>
              <w:t>СЛУЖБА ЕДИНОГО ЗАКАЗЧИКА</w:t>
            </w:r>
            <w:r w:rsidRPr="00BF225B">
              <w:rPr>
                <w:sz w:val="28"/>
                <w:szCs w:val="28"/>
              </w:rPr>
              <w:t>»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 xml:space="preserve">Объединения совладельцев многоквартирного дома, Ассоциации объединений многоквартирного дома, </w:t>
            </w:r>
            <w:r w:rsidR="00501028" w:rsidRPr="00BF225B">
              <w:rPr>
                <w:sz w:val="28"/>
                <w:szCs w:val="28"/>
              </w:rPr>
              <w:t>КОММУНАЛЬНОЕ ПРЕДПРИЯТИЕ «СЛУЖБА ЕДИНОГО ЗАКАЗЧИКА</w:t>
            </w:r>
            <w:r w:rsidRPr="00BF225B">
              <w:rPr>
                <w:sz w:val="28"/>
                <w:szCs w:val="28"/>
              </w:rPr>
              <w:t xml:space="preserve">», жилищно-строительные кооперативы </w:t>
            </w:r>
          </w:p>
          <w:p w:rsidR="00DB322C" w:rsidRPr="00BF225B" w:rsidRDefault="00DB322C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F225B">
                <w:rPr>
                  <w:sz w:val="28"/>
                  <w:szCs w:val="28"/>
                </w:rPr>
                <w:t>20 м</w:t>
              </w:r>
            </w:smartTag>
            <w:r w:rsidRPr="00BF225B">
              <w:rPr>
                <w:sz w:val="28"/>
                <w:szCs w:val="28"/>
              </w:rPr>
              <w:t xml:space="preserve"> от границы отведенного земельного участка до проезжей част</w:t>
            </w:r>
            <w:r w:rsidR="008C3A90">
              <w:rPr>
                <w:sz w:val="28"/>
                <w:szCs w:val="28"/>
              </w:rPr>
              <w:t>и</w:t>
            </w:r>
            <w:r w:rsidRPr="00BF225B">
              <w:rPr>
                <w:sz w:val="28"/>
                <w:szCs w:val="28"/>
              </w:rPr>
              <w:t xml:space="preserve"> улицы</w:t>
            </w:r>
          </w:p>
        </w:tc>
      </w:tr>
      <w:tr w:rsidR="00FC24DE" w:rsidRPr="00D643FC" w:rsidTr="00DB322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Дворы, тротуары, площадки, покрытие проезжей части улицы, другие территории земельных участков, которые переданы в собственность  или пользование юридическим и физическим лицам</w:t>
            </w:r>
          </w:p>
          <w:p w:rsidR="00DB322C" w:rsidRPr="00BF225B" w:rsidRDefault="00DB322C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Собственники или пользователи земельных участков</w:t>
            </w:r>
          </w:p>
          <w:p w:rsidR="00FC24DE" w:rsidRPr="00BF225B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F225B">
                <w:rPr>
                  <w:sz w:val="28"/>
                  <w:szCs w:val="28"/>
                </w:rPr>
                <w:t>20 м</w:t>
              </w:r>
            </w:smartTag>
            <w:r w:rsidRPr="00BF225B">
              <w:rPr>
                <w:sz w:val="28"/>
                <w:szCs w:val="28"/>
              </w:rPr>
              <w:t xml:space="preserve"> от границы отведенного земельного участка до проезжей част</w:t>
            </w:r>
            <w:r w:rsidR="008C3A90">
              <w:rPr>
                <w:sz w:val="28"/>
                <w:szCs w:val="28"/>
              </w:rPr>
              <w:t>и</w:t>
            </w:r>
            <w:r w:rsidRPr="00BF225B">
              <w:rPr>
                <w:sz w:val="28"/>
                <w:szCs w:val="28"/>
              </w:rPr>
              <w:t xml:space="preserve"> улицы </w:t>
            </w:r>
          </w:p>
        </w:tc>
      </w:tr>
      <w:tr w:rsidR="00FC24DE" w:rsidRPr="00D643FC" w:rsidTr="00DB322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Default="00FC24D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3</w:t>
            </w:r>
          </w:p>
          <w:p w:rsidR="00DB74B2" w:rsidRDefault="00DB74B2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DB74B2" w:rsidRDefault="00DB74B2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DB74B2" w:rsidRDefault="00DB74B2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DB74B2" w:rsidRDefault="00DB74B2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DB74B2" w:rsidRPr="00BF225B" w:rsidRDefault="00DB74B2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lastRenderedPageBreak/>
              <w:t xml:space="preserve">Территории, прилегающие к объектам социальной инфраструктуры </w:t>
            </w:r>
          </w:p>
          <w:p w:rsidR="00DB74B2" w:rsidRDefault="00DB74B2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DB74B2" w:rsidRPr="00BF225B" w:rsidRDefault="00DB74B2" w:rsidP="00AA7CC9">
            <w:pPr>
              <w:pStyle w:val="tl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lastRenderedPageBreak/>
              <w:t>Субъекты хозяйствования, которые эксплуатируют указанные объекты</w:t>
            </w:r>
          </w:p>
          <w:p w:rsidR="00DB74B2" w:rsidRDefault="00DB74B2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DB74B2" w:rsidRPr="00BF225B" w:rsidRDefault="00DB74B2" w:rsidP="00AA7CC9">
            <w:pPr>
              <w:pStyle w:val="tl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BF225B">
                <w:rPr>
                  <w:sz w:val="28"/>
                  <w:szCs w:val="28"/>
                </w:rPr>
                <w:lastRenderedPageBreak/>
                <w:t>15 м</w:t>
              </w:r>
            </w:smartTag>
            <w:r w:rsidRPr="00BF225B">
              <w:rPr>
                <w:sz w:val="28"/>
                <w:szCs w:val="28"/>
              </w:rPr>
              <w:t xml:space="preserve"> от границы отведенного земельного участка до проезжей част</w:t>
            </w:r>
            <w:r w:rsidR="008C3A90">
              <w:rPr>
                <w:sz w:val="28"/>
                <w:szCs w:val="28"/>
              </w:rPr>
              <w:t>и</w:t>
            </w:r>
            <w:r w:rsidRPr="00BF225B">
              <w:rPr>
                <w:sz w:val="28"/>
                <w:szCs w:val="28"/>
              </w:rPr>
              <w:t xml:space="preserve"> улицы </w:t>
            </w:r>
          </w:p>
          <w:p w:rsidR="00AF660A" w:rsidRDefault="00AF660A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DB322C" w:rsidRPr="00BF225B" w:rsidRDefault="00DB74B2" w:rsidP="00AA7CC9">
            <w:pPr>
              <w:pStyle w:val="tl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263DFB" w:rsidRPr="00D643FC" w:rsidTr="00263DFB">
        <w:trPr>
          <w:trHeight w:val="1951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DFB" w:rsidRPr="00BF225B" w:rsidRDefault="00263DFB" w:rsidP="009B328E">
            <w:pPr>
              <w:pStyle w:val="tc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DFB" w:rsidRPr="00BF225B" w:rsidRDefault="00263DF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Территории, прилегающие к автозаправочным станциям</w:t>
            </w:r>
          </w:p>
          <w:p w:rsidR="00263DFB" w:rsidRPr="00263DFB" w:rsidRDefault="00263DFB" w:rsidP="009B328E">
            <w:pPr>
              <w:pStyle w:val="tl"/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DFB" w:rsidRPr="00BF225B" w:rsidRDefault="00263DFB" w:rsidP="009B328E">
            <w:pPr>
              <w:pStyle w:val="tl"/>
              <w:spacing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Субъекты хозяйствования, которые эксплуатируют указанные объекты</w:t>
            </w:r>
          </w:p>
        </w:tc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DFB" w:rsidRDefault="00263DFB" w:rsidP="00263DFB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BF225B">
                <w:rPr>
                  <w:sz w:val="28"/>
                  <w:szCs w:val="28"/>
                </w:rPr>
                <w:t>50 м</w:t>
              </w:r>
            </w:smartTag>
            <w:r w:rsidRPr="00BF225B">
              <w:rPr>
                <w:sz w:val="28"/>
                <w:szCs w:val="28"/>
              </w:rPr>
              <w:t xml:space="preserve"> от границы земельного участка, который передан в собственность или пользование и до проезжей части улицы</w:t>
            </w:r>
          </w:p>
          <w:p w:rsidR="00263DFB" w:rsidRPr="00BF225B" w:rsidRDefault="00263DFB" w:rsidP="00263DFB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FC24DE" w:rsidRPr="00D643FC" w:rsidTr="00DB322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22C" w:rsidRDefault="00FC24DE" w:rsidP="00F816C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Территории, прилегающие к торговым центрам, объектам бытового обслуживания, общественного питания, авторем</w:t>
            </w:r>
            <w:r>
              <w:rPr>
                <w:sz w:val="28"/>
                <w:szCs w:val="28"/>
              </w:rPr>
              <w:t>онтных мастерских, магазинов, ры</w:t>
            </w:r>
            <w:r w:rsidRPr="00BF225B">
              <w:rPr>
                <w:sz w:val="28"/>
                <w:szCs w:val="28"/>
              </w:rPr>
              <w:t>нков, временных сооружений торгового, бытового, социально-культурного или другого назначения для осуществления предпринимательской деятельности</w:t>
            </w:r>
          </w:p>
          <w:p w:rsidR="00F816CE" w:rsidRPr="00BF225B" w:rsidRDefault="00F816CE" w:rsidP="00F816C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Субъекты хозяйствования, которые эксплуатируют указанные объекты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F225B">
                <w:rPr>
                  <w:sz w:val="28"/>
                  <w:szCs w:val="28"/>
                </w:rPr>
                <w:t>20 м</w:t>
              </w:r>
            </w:smartTag>
            <w:r w:rsidRPr="00BF225B">
              <w:rPr>
                <w:sz w:val="28"/>
                <w:szCs w:val="28"/>
              </w:rPr>
              <w:t xml:space="preserve"> от границы земельного участка, который передан в собственность или пользование и до проезжей части улицы</w:t>
            </w:r>
          </w:p>
        </w:tc>
      </w:tr>
      <w:tr w:rsidR="00FC24DE" w:rsidRPr="00D643FC" w:rsidTr="00DB322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Территории, прилегающие к центрально-тепловым, трансформаторны</w:t>
            </w:r>
            <w:r>
              <w:rPr>
                <w:sz w:val="28"/>
                <w:szCs w:val="28"/>
              </w:rPr>
              <w:t xml:space="preserve">м, </w:t>
            </w:r>
            <w:r w:rsidRPr="00AC4C75">
              <w:rPr>
                <w:color w:val="000000" w:themeColor="text1"/>
                <w:sz w:val="28"/>
                <w:szCs w:val="28"/>
              </w:rPr>
              <w:t>газораспределительным  и тяговым подстанциям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22C" w:rsidRDefault="00FC24DE" w:rsidP="00F816C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Предприятия, учреждения, организации</w:t>
            </w:r>
            <w:r>
              <w:rPr>
                <w:sz w:val="28"/>
                <w:szCs w:val="28"/>
              </w:rPr>
              <w:t>,</w:t>
            </w:r>
            <w:r w:rsidRPr="00BF225B">
              <w:rPr>
                <w:sz w:val="28"/>
                <w:szCs w:val="28"/>
              </w:rPr>
              <w:t xml:space="preserve">  на балансе которых находятся указанные объекты</w:t>
            </w:r>
          </w:p>
          <w:p w:rsidR="00F816CE" w:rsidRPr="00BF225B" w:rsidRDefault="00F816CE" w:rsidP="00F816C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 xml:space="preserve">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F225B">
                <w:rPr>
                  <w:sz w:val="28"/>
                  <w:szCs w:val="28"/>
                </w:rPr>
                <w:t>10 м</w:t>
              </w:r>
            </w:smartTag>
            <w:r w:rsidRPr="00BF225B">
              <w:rPr>
                <w:sz w:val="28"/>
                <w:szCs w:val="28"/>
              </w:rPr>
              <w:t xml:space="preserve"> по периметру сооружений и до проезжей части улицы</w:t>
            </w:r>
          </w:p>
          <w:p w:rsidR="00FC24DE" w:rsidRPr="00BF225B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FC24DE" w:rsidRPr="00D643FC" w:rsidTr="00DB322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FC24D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Default="00FC24D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 xml:space="preserve">Автобусные остановки и остановки маршрутных транспортных средств и стоянки (места отстоя) маршрутных такси </w:t>
            </w: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787BBB" w:rsidRPr="00BF225B" w:rsidRDefault="00787BBB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22C" w:rsidRDefault="00FC24DE" w:rsidP="00FB5F6A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Соответствующие дорожно-эксплуатационные предприятия либо другие субъекты хозяйствования на договорных условиях</w:t>
            </w:r>
          </w:p>
          <w:p w:rsidR="00F816CE" w:rsidRDefault="00F816CE" w:rsidP="00FB5F6A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F816CE" w:rsidRDefault="00F816CE" w:rsidP="00FB5F6A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F816CE" w:rsidRDefault="00F816CE" w:rsidP="00FB5F6A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F816CE" w:rsidRPr="00BF225B" w:rsidRDefault="00F816CE" w:rsidP="00FB5F6A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DE" w:rsidRPr="00BF225B" w:rsidRDefault="00AA7CC9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C24DE" w:rsidRPr="00BF225B">
              <w:rPr>
                <w:sz w:val="28"/>
                <w:szCs w:val="28"/>
              </w:rPr>
              <w:t xml:space="preserve"> радиусе </w:t>
            </w:r>
            <w:smartTag w:uri="urn:schemas-microsoft-com:office:smarttags" w:element="metricconverter">
              <w:smartTagPr>
                <w:attr w:name="ProductID" w:val="20 м"/>
              </w:smartTagPr>
              <w:r w:rsidR="00FC24DE" w:rsidRPr="00BF225B">
                <w:rPr>
                  <w:sz w:val="28"/>
                  <w:szCs w:val="28"/>
                </w:rPr>
                <w:t>20 м</w:t>
              </w:r>
            </w:smartTag>
            <w:r w:rsidR="00FC24DE" w:rsidRPr="00BF225B">
              <w:rPr>
                <w:sz w:val="28"/>
                <w:szCs w:val="28"/>
              </w:rPr>
              <w:t xml:space="preserve"> по периметру сооружений и до проезжей части улицы</w:t>
            </w:r>
          </w:p>
        </w:tc>
      </w:tr>
      <w:tr w:rsidR="00FC24DE" w:rsidRPr="00D643FC" w:rsidTr="00F816CE">
        <w:trPr>
          <w:trHeight w:val="44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60A" w:rsidRPr="00BF225B" w:rsidRDefault="00F816C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60A" w:rsidRPr="00BF225B" w:rsidRDefault="00F816CE" w:rsidP="00F816CE">
            <w:pPr>
              <w:pStyle w:val="tl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22C" w:rsidRPr="00BF225B" w:rsidRDefault="00F816CE" w:rsidP="00F816CE">
            <w:pPr>
              <w:pStyle w:val="tl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60A" w:rsidRPr="00BF225B" w:rsidRDefault="00F816CE" w:rsidP="00AF660A">
            <w:pPr>
              <w:pStyle w:val="tl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16CE" w:rsidRPr="00D643FC" w:rsidTr="00DB322C">
        <w:trPr>
          <w:trHeight w:val="90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6CE" w:rsidRDefault="00F816CE" w:rsidP="00285FCD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8</w:t>
            </w:r>
          </w:p>
          <w:p w:rsidR="00F816CE" w:rsidRDefault="00F816CE" w:rsidP="00285FCD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F816CE" w:rsidRDefault="00F816CE" w:rsidP="00285FCD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F816CE" w:rsidRPr="00BF225B" w:rsidRDefault="00F816CE" w:rsidP="00285FCD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6CE" w:rsidRPr="00BF225B" w:rsidRDefault="00F816CE" w:rsidP="00285FCD">
            <w:pPr>
              <w:pStyle w:val="tl"/>
              <w:spacing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Контейнерные площадки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6CE" w:rsidRDefault="00F816CE" w:rsidP="00890A1E">
            <w:pPr>
              <w:pStyle w:val="tl"/>
              <w:spacing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Балансодержатели территорий на которых  размещены контейнерные площадки</w:t>
            </w:r>
          </w:p>
          <w:p w:rsidR="00F816CE" w:rsidRPr="00BF225B" w:rsidRDefault="00F816CE" w:rsidP="00890A1E">
            <w:pPr>
              <w:pStyle w:val="tl"/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6CE" w:rsidRDefault="00F816CE" w:rsidP="00890A1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BF225B">
                <w:rPr>
                  <w:sz w:val="28"/>
                  <w:szCs w:val="28"/>
                </w:rPr>
                <w:t>5 м</w:t>
              </w:r>
            </w:smartTag>
            <w:r w:rsidRPr="00BF225B">
              <w:rPr>
                <w:sz w:val="28"/>
                <w:szCs w:val="28"/>
              </w:rPr>
              <w:t xml:space="preserve"> по периметру сооружений</w:t>
            </w:r>
          </w:p>
          <w:p w:rsidR="00F816CE" w:rsidRDefault="00F816CE" w:rsidP="00890A1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  <w:p w:rsidR="00F816CE" w:rsidRPr="00BF225B" w:rsidRDefault="00F816CE" w:rsidP="00890A1E">
            <w:pPr>
              <w:pStyle w:val="tl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816CE" w:rsidRPr="00D643FC" w:rsidTr="00DB322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6CE" w:rsidRPr="00BF225B" w:rsidRDefault="00F816CE" w:rsidP="009B328E">
            <w:pPr>
              <w:pStyle w:val="tc"/>
              <w:spacing w:before="0" w:beforeAutospacing="0" w:after="0" w:afterAutospacing="0" w:line="20" w:lineRule="atLeast"/>
              <w:contextualSpacing/>
              <w:jc w:val="center"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6CE" w:rsidRPr="00BF225B" w:rsidRDefault="00F816C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 xml:space="preserve">Территории, отведенные под проектировку и строительство </w:t>
            </w:r>
          </w:p>
          <w:p w:rsidR="00F816CE" w:rsidRPr="00BF225B" w:rsidRDefault="00F816C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6CE" w:rsidRDefault="00F816C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r w:rsidRPr="00BF225B">
              <w:rPr>
                <w:sz w:val="28"/>
                <w:szCs w:val="28"/>
              </w:rPr>
              <w:t>Физические лица, которым в соответствии с законодательством отведены земельные участки, независимо от того, ведутся на них работы или не ведутся</w:t>
            </w:r>
          </w:p>
          <w:p w:rsidR="00F816CE" w:rsidRPr="00BF225B" w:rsidRDefault="00F816C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6CE" w:rsidRPr="00BF225B" w:rsidRDefault="00F816C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F225B">
                <w:rPr>
                  <w:sz w:val="28"/>
                  <w:szCs w:val="28"/>
                </w:rPr>
                <w:t>20 м</w:t>
              </w:r>
            </w:smartTag>
            <w:r w:rsidRPr="00BF225B">
              <w:rPr>
                <w:sz w:val="28"/>
                <w:szCs w:val="28"/>
              </w:rPr>
              <w:t xml:space="preserve"> от границы земельного участка, который отведен под проектировку ил</w:t>
            </w:r>
            <w:r>
              <w:rPr>
                <w:sz w:val="28"/>
                <w:szCs w:val="28"/>
              </w:rPr>
              <w:t>и застройку до проезжей части</w:t>
            </w:r>
            <w:r w:rsidRPr="00BF225B">
              <w:rPr>
                <w:sz w:val="28"/>
                <w:szCs w:val="28"/>
              </w:rPr>
              <w:t xml:space="preserve"> улицы </w:t>
            </w:r>
          </w:p>
          <w:p w:rsidR="00F816CE" w:rsidRPr="00BF225B" w:rsidRDefault="00F816CE" w:rsidP="009B328E">
            <w:pPr>
              <w:pStyle w:val="tl"/>
              <w:spacing w:before="0" w:beforeAutospacing="0" w:after="0" w:afterAutospacing="0"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FC24DE" w:rsidRPr="00BF225B" w:rsidRDefault="00FC24DE" w:rsidP="005C23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322C" w:rsidRDefault="00DB322C">
      <w:pPr>
        <w:rPr>
          <w:rFonts w:ascii="Times New Roman" w:hAnsi="Times New Roman"/>
          <w:sz w:val="28"/>
          <w:szCs w:val="28"/>
        </w:rPr>
      </w:pPr>
    </w:p>
    <w:p w:rsidR="00DF2847" w:rsidRDefault="00787BBB" w:rsidP="00DF2847">
      <w:pPr>
        <w:shd w:val="clear" w:color="auto" w:fill="FEFEF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Первый заместитель</w:t>
      </w:r>
      <w:r w:rsidR="00DF2847" w:rsidRPr="008329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0D2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DF2847" w:rsidRPr="008329C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F2847" w:rsidRPr="008329CF">
        <w:rPr>
          <w:rFonts w:ascii="Times New Roman" w:hAnsi="Times New Roman"/>
          <w:color w:val="000000"/>
          <w:sz w:val="28"/>
          <w:szCs w:val="28"/>
        </w:rPr>
        <w:tab/>
      </w:r>
      <w:r w:rsidR="008030D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030D2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Э. Е. Иващенко </w:t>
      </w:r>
    </w:p>
    <w:p w:rsidR="00FC24DE" w:rsidRPr="00BF225B" w:rsidRDefault="00FC24DE" w:rsidP="00DF2847">
      <w:pPr>
        <w:rPr>
          <w:rFonts w:ascii="Times New Roman" w:hAnsi="Times New Roman"/>
          <w:sz w:val="28"/>
          <w:szCs w:val="28"/>
        </w:rPr>
      </w:pPr>
    </w:p>
    <w:sectPr w:rsidR="00FC24DE" w:rsidRPr="00BF225B" w:rsidSect="006515ED">
      <w:headerReference w:type="even" r:id="rId6"/>
      <w:headerReference w:type="default" r:id="rId7"/>
      <w:pgSz w:w="11906" w:h="16838"/>
      <w:pgMar w:top="764" w:right="567" w:bottom="993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BC" w:rsidRDefault="003A10BC" w:rsidP="004460BD">
      <w:pPr>
        <w:spacing w:after="0" w:line="240" w:lineRule="auto"/>
      </w:pPr>
      <w:r>
        <w:separator/>
      </w:r>
    </w:p>
  </w:endnote>
  <w:endnote w:type="continuationSeparator" w:id="1">
    <w:p w:rsidR="003A10BC" w:rsidRDefault="003A10BC" w:rsidP="0044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BC" w:rsidRDefault="003A10BC" w:rsidP="004460BD">
      <w:pPr>
        <w:spacing w:after="0" w:line="240" w:lineRule="auto"/>
      </w:pPr>
      <w:r>
        <w:separator/>
      </w:r>
    </w:p>
  </w:footnote>
  <w:footnote w:type="continuationSeparator" w:id="1">
    <w:p w:rsidR="003A10BC" w:rsidRDefault="003A10BC" w:rsidP="0044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DE" w:rsidRDefault="0010447B" w:rsidP="000432A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C24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24DE" w:rsidRDefault="00FC24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DE" w:rsidRPr="000276A9" w:rsidRDefault="0010447B" w:rsidP="000432A7">
    <w:pPr>
      <w:pStyle w:val="a4"/>
      <w:framePr w:wrap="around" w:vAnchor="text" w:hAnchor="margin" w:xAlign="center" w:y="1"/>
      <w:rPr>
        <w:rStyle w:val="aa"/>
        <w:rFonts w:ascii="Times New Roman" w:hAnsi="Times New Roman"/>
      </w:rPr>
    </w:pPr>
    <w:r w:rsidRPr="000276A9">
      <w:rPr>
        <w:rStyle w:val="aa"/>
        <w:rFonts w:ascii="Times New Roman" w:hAnsi="Times New Roman"/>
      </w:rPr>
      <w:fldChar w:fldCharType="begin"/>
    </w:r>
    <w:r w:rsidR="00FC24DE" w:rsidRPr="000276A9">
      <w:rPr>
        <w:rStyle w:val="aa"/>
        <w:rFonts w:ascii="Times New Roman" w:hAnsi="Times New Roman"/>
      </w:rPr>
      <w:instrText xml:space="preserve">PAGE  </w:instrText>
    </w:r>
    <w:r w:rsidRPr="000276A9">
      <w:rPr>
        <w:rStyle w:val="aa"/>
        <w:rFonts w:ascii="Times New Roman" w:hAnsi="Times New Roman"/>
      </w:rPr>
      <w:fldChar w:fldCharType="separate"/>
    </w:r>
    <w:r w:rsidR="008030D2">
      <w:rPr>
        <w:rStyle w:val="aa"/>
        <w:rFonts w:ascii="Times New Roman" w:hAnsi="Times New Roman"/>
        <w:noProof/>
      </w:rPr>
      <w:t>3</w:t>
    </w:r>
    <w:r w:rsidRPr="000276A9">
      <w:rPr>
        <w:rStyle w:val="aa"/>
        <w:rFonts w:ascii="Times New Roman" w:hAnsi="Times New Roman"/>
      </w:rPr>
      <w:fldChar w:fldCharType="end"/>
    </w:r>
  </w:p>
  <w:p w:rsidR="00FC24DE" w:rsidRDefault="00FC24DE" w:rsidP="00516E85">
    <w:pPr>
      <w:pStyle w:val="a4"/>
      <w:tabs>
        <w:tab w:val="clear" w:pos="4677"/>
      </w:tabs>
      <w:jc w:val="center"/>
    </w:pPr>
  </w:p>
  <w:p w:rsidR="00FB5F6A" w:rsidRPr="000276A9" w:rsidRDefault="00FB5F6A" w:rsidP="00FB5F6A">
    <w:pPr>
      <w:pStyle w:val="a4"/>
      <w:tabs>
        <w:tab w:val="clear" w:pos="4677"/>
      </w:tabs>
      <w:jc w:val="right"/>
      <w:rPr>
        <w:rFonts w:ascii="Times New Roman" w:hAnsi="Times New Roman"/>
        <w:sz w:val="24"/>
        <w:szCs w:val="24"/>
      </w:rPr>
    </w:pPr>
    <w:r w:rsidRPr="000276A9">
      <w:rPr>
        <w:rFonts w:ascii="Times New Roman" w:hAnsi="Times New Roman"/>
        <w:sz w:val="24"/>
        <w:szCs w:val="24"/>
      </w:rPr>
      <w:t>Продолжение приложения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36"/>
    <w:rsid w:val="000276A9"/>
    <w:rsid w:val="000432A7"/>
    <w:rsid w:val="000748E9"/>
    <w:rsid w:val="00096059"/>
    <w:rsid w:val="000D0A08"/>
    <w:rsid w:val="000E6C1C"/>
    <w:rsid w:val="0010447B"/>
    <w:rsid w:val="001436BF"/>
    <w:rsid w:val="001B00BC"/>
    <w:rsid w:val="001D4B08"/>
    <w:rsid w:val="002077F3"/>
    <w:rsid w:val="00216693"/>
    <w:rsid w:val="00225A14"/>
    <w:rsid w:val="00233CEF"/>
    <w:rsid w:val="00237A81"/>
    <w:rsid w:val="00263DFB"/>
    <w:rsid w:val="00283B95"/>
    <w:rsid w:val="002A00B0"/>
    <w:rsid w:val="003664CA"/>
    <w:rsid w:val="00390B37"/>
    <w:rsid w:val="00393BEE"/>
    <w:rsid w:val="003A10BC"/>
    <w:rsid w:val="003B1210"/>
    <w:rsid w:val="003B72EB"/>
    <w:rsid w:val="003C7C11"/>
    <w:rsid w:val="00404980"/>
    <w:rsid w:val="004460BD"/>
    <w:rsid w:val="004F0EF8"/>
    <w:rsid w:val="00501028"/>
    <w:rsid w:val="00516E85"/>
    <w:rsid w:val="005B248B"/>
    <w:rsid w:val="005C2336"/>
    <w:rsid w:val="006515ED"/>
    <w:rsid w:val="006B79BB"/>
    <w:rsid w:val="00787654"/>
    <w:rsid w:val="00787BBB"/>
    <w:rsid w:val="00795A81"/>
    <w:rsid w:val="007E503C"/>
    <w:rsid w:val="008030D2"/>
    <w:rsid w:val="0082670B"/>
    <w:rsid w:val="00854749"/>
    <w:rsid w:val="008C3A90"/>
    <w:rsid w:val="008C701D"/>
    <w:rsid w:val="009435B0"/>
    <w:rsid w:val="00954415"/>
    <w:rsid w:val="009B328E"/>
    <w:rsid w:val="009E1104"/>
    <w:rsid w:val="00A31BD4"/>
    <w:rsid w:val="00AA7CC9"/>
    <w:rsid w:val="00AC4C75"/>
    <w:rsid w:val="00AC72E1"/>
    <w:rsid w:val="00AF660A"/>
    <w:rsid w:val="00BB376B"/>
    <w:rsid w:val="00BD70FF"/>
    <w:rsid w:val="00BF1C12"/>
    <w:rsid w:val="00BF225B"/>
    <w:rsid w:val="00C174EB"/>
    <w:rsid w:val="00CB1E3D"/>
    <w:rsid w:val="00CE75F5"/>
    <w:rsid w:val="00D643FC"/>
    <w:rsid w:val="00D7003F"/>
    <w:rsid w:val="00DB322C"/>
    <w:rsid w:val="00DB74B2"/>
    <w:rsid w:val="00DC1B68"/>
    <w:rsid w:val="00DD17D7"/>
    <w:rsid w:val="00DF2847"/>
    <w:rsid w:val="00E100BE"/>
    <w:rsid w:val="00F366FC"/>
    <w:rsid w:val="00F816CE"/>
    <w:rsid w:val="00FB5F6A"/>
    <w:rsid w:val="00FC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2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c">
    <w:name w:val="tc"/>
    <w:basedOn w:val="a"/>
    <w:uiPriority w:val="99"/>
    <w:rsid w:val="005C2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l">
    <w:name w:val="tl"/>
    <w:basedOn w:val="a"/>
    <w:uiPriority w:val="99"/>
    <w:rsid w:val="005C2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5C2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2336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rsid w:val="00BF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F225B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BD70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E6C1C"/>
    <w:rPr>
      <w:rFonts w:ascii="Times New Roman" w:hAnsi="Times New Roman" w:cs="Times New Roman"/>
      <w:sz w:val="2"/>
    </w:rPr>
  </w:style>
  <w:style w:type="character" w:styleId="aa">
    <w:name w:val="page number"/>
    <w:basedOn w:val="a0"/>
    <w:uiPriority w:val="99"/>
    <w:rsid w:val="00651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33</cp:revision>
  <cp:lastPrinted>2019-10-22T11:02:00Z</cp:lastPrinted>
  <dcterms:created xsi:type="dcterms:W3CDTF">2019-02-18T11:21:00Z</dcterms:created>
  <dcterms:modified xsi:type="dcterms:W3CDTF">2019-11-13T06:46:00Z</dcterms:modified>
</cp:coreProperties>
</file>