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093" w:rsidRPr="00CA4EBF" w:rsidRDefault="006E6A42" w:rsidP="004C2D62">
      <w:pPr>
        <w:pStyle w:val="Default"/>
        <w:ind w:firstLine="48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34093" w:rsidRPr="00CA4EBF">
        <w:rPr>
          <w:color w:val="auto"/>
          <w:sz w:val="28"/>
          <w:szCs w:val="28"/>
        </w:rPr>
        <w:t xml:space="preserve">риложение 4 </w:t>
      </w:r>
    </w:p>
    <w:p w:rsidR="00734093" w:rsidRPr="00CA4EBF" w:rsidRDefault="00192DD5" w:rsidP="00192DD5">
      <w:pPr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2E4D5A" w:rsidRPr="00CA4EBF">
        <w:rPr>
          <w:rFonts w:ascii="Times New Roman" w:hAnsi="Times New Roman" w:cs="Times New Roman"/>
          <w:sz w:val="28"/>
          <w:szCs w:val="28"/>
        </w:rPr>
        <w:t>(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 xml:space="preserve">пункт 3.1, 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A02CDC" w:rsidRPr="00CA4EBF">
        <w:rPr>
          <w:rFonts w:ascii="Times New Roman" w:eastAsia="Times New Roman" w:hAnsi="Times New Roman"/>
          <w:sz w:val="28"/>
          <w:szCs w:val="28"/>
        </w:rPr>
        <w:t>4.1.2</w:t>
      </w:r>
      <w:r w:rsidR="001D1119"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="002E4D5A" w:rsidRPr="00CA4EBF">
        <w:rPr>
          <w:rFonts w:ascii="Times New Roman" w:eastAsia="Times New Roman" w:hAnsi="Times New Roman"/>
          <w:sz w:val="28"/>
          <w:szCs w:val="28"/>
        </w:rPr>
        <w:t>)</w:t>
      </w:r>
      <w:r w:rsidR="001B0275" w:rsidRPr="00CA4E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4093" w:rsidRPr="00CA4EBF" w:rsidRDefault="00734093" w:rsidP="00734093">
      <w:pPr>
        <w:pStyle w:val="Default"/>
        <w:jc w:val="right"/>
        <w:rPr>
          <w:color w:val="auto"/>
          <w:sz w:val="26"/>
          <w:szCs w:val="26"/>
        </w:rPr>
      </w:pPr>
    </w:p>
    <w:p w:rsidR="00734093" w:rsidRPr="00CA4EBF" w:rsidRDefault="00734093" w:rsidP="00734093">
      <w:pPr>
        <w:pStyle w:val="Default"/>
        <w:jc w:val="right"/>
        <w:rPr>
          <w:color w:val="auto"/>
          <w:sz w:val="28"/>
          <w:szCs w:val="28"/>
        </w:rPr>
      </w:pPr>
    </w:p>
    <w:p w:rsidR="00734093" w:rsidRPr="00CA4EBF" w:rsidRDefault="00734093" w:rsidP="00734093">
      <w:pPr>
        <w:spacing w:line="0" w:lineRule="atLeast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 xml:space="preserve">ПЕРЕЧЕНЬ ПРОИЗВОДСТВЕННЫХ УЧАСТКОВ </w:t>
      </w:r>
      <w:r w:rsidR="00C12B41" w:rsidRPr="00CA4EBF">
        <w:rPr>
          <w:rFonts w:ascii="Times New Roman" w:eastAsia="Times New Roman" w:hAnsi="Times New Roman"/>
          <w:b/>
          <w:sz w:val="28"/>
          <w:szCs w:val="28"/>
        </w:rPr>
        <w:t>ТЕЛЕЖЕЧН</w:t>
      </w:r>
      <w:r w:rsidR="0059652A" w:rsidRPr="00CA4EBF">
        <w:rPr>
          <w:rFonts w:ascii="Times New Roman" w:eastAsia="Times New Roman" w:hAnsi="Times New Roman"/>
          <w:b/>
          <w:sz w:val="28"/>
          <w:szCs w:val="28"/>
        </w:rPr>
        <w:t xml:space="preserve">ОГО </w:t>
      </w:r>
      <w:r w:rsidR="00C12B41" w:rsidRPr="00CA4EBF">
        <w:rPr>
          <w:rFonts w:ascii="Times New Roman" w:eastAsia="Times New Roman" w:hAnsi="Times New Roman"/>
          <w:b/>
          <w:sz w:val="28"/>
          <w:szCs w:val="28"/>
        </w:rPr>
        <w:t>ОТДЕЛЕНИ</w:t>
      </w:r>
      <w:r w:rsidR="0059652A" w:rsidRPr="00CA4EBF">
        <w:rPr>
          <w:rFonts w:ascii="Times New Roman" w:eastAsia="Times New Roman" w:hAnsi="Times New Roman"/>
          <w:b/>
          <w:sz w:val="28"/>
          <w:szCs w:val="28"/>
        </w:rPr>
        <w:t>Я</w:t>
      </w:r>
      <w:r w:rsidRPr="00CA4EBF">
        <w:rPr>
          <w:rFonts w:ascii="Times New Roman" w:hAnsi="Times New Roman" w:cs="Times New Roman"/>
          <w:b/>
          <w:sz w:val="28"/>
          <w:szCs w:val="28"/>
        </w:rPr>
        <w:t>,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ОБЯЗАТЕЛЬНОЙ АТТЕСТАЦИИ</w:t>
      </w:r>
    </w:p>
    <w:p w:rsidR="00734093" w:rsidRPr="00CA4EBF" w:rsidRDefault="00734093" w:rsidP="00734093">
      <w:pPr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наружной очистки*.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разборки*.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входного контроля**.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проверки и подборки пружин.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сварочно-наплавочных работ.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механической обработки.</w:t>
      </w:r>
    </w:p>
    <w:p w:rsidR="005F29CB" w:rsidRPr="00CA4EBF" w:rsidRDefault="00734093" w:rsidP="00064BDF">
      <w:pPr>
        <w:numPr>
          <w:ilvl w:val="0"/>
          <w:numId w:val="7"/>
        </w:numPr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сборки.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Участок (цех) окраски тележек* (при аттестации на проведение капитального ремонта </w:t>
      </w:r>
      <w:r w:rsidR="002214AF" w:rsidRPr="00CA4EBF">
        <w:rPr>
          <w:rFonts w:ascii="Times New Roman" w:eastAsia="Times New Roman" w:hAnsi="Times New Roman"/>
          <w:sz w:val="28"/>
          <w:szCs w:val="28"/>
        </w:rPr>
        <w:t>грузовых</w:t>
      </w:r>
      <w:r w:rsidR="002214AF" w:rsidRPr="00CA4EBF">
        <w:rPr>
          <w:rFonts w:ascii="Times New Roman" w:hAnsi="Times New Roman" w:cs="Times New Roman"/>
          <w:sz w:val="28"/>
          <w:szCs w:val="28"/>
        </w:rPr>
        <w:t xml:space="preserve"> </w:t>
      </w:r>
      <w:r w:rsidRPr="00CA4EBF">
        <w:rPr>
          <w:rFonts w:ascii="Times New Roman" w:hAnsi="Times New Roman" w:cs="Times New Roman"/>
          <w:sz w:val="28"/>
          <w:szCs w:val="28"/>
        </w:rPr>
        <w:t>вагонов)</w:t>
      </w:r>
      <w:r w:rsidR="005F29CB" w:rsidRPr="00CA4EBF">
        <w:rPr>
          <w:rFonts w:ascii="Times New Roman" w:hAnsi="Times New Roman" w:cs="Times New Roman"/>
          <w:sz w:val="28"/>
          <w:szCs w:val="28"/>
        </w:rPr>
        <w:t>.</w:t>
      </w:r>
    </w:p>
    <w:p w:rsidR="00734093" w:rsidRPr="00CA4EBF" w:rsidRDefault="00734093" w:rsidP="00064BDF">
      <w:pPr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выходного контроля.</w:t>
      </w: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C2D62" w:rsidRPr="00CA4EBF" w:rsidRDefault="004C2D62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C2D62" w:rsidRPr="00CA4EBF" w:rsidRDefault="004C2D62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4093" w:rsidRPr="00CA4EBF" w:rsidRDefault="00734093" w:rsidP="00734093">
      <w:pPr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_____________________________________________</w:t>
      </w:r>
    </w:p>
    <w:p w:rsidR="00734093" w:rsidRPr="00CA4EBF" w:rsidRDefault="0059652A" w:rsidP="0059652A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 xml:space="preserve">* </w:t>
      </w:r>
      <w:r w:rsidR="00734093" w:rsidRPr="00CA4EBF">
        <w:rPr>
          <w:rFonts w:ascii="Times New Roman" w:hAnsi="Times New Roman" w:cs="Times New Roman"/>
        </w:rPr>
        <w:t>- не обязательно наличие отдельного участка.</w:t>
      </w:r>
    </w:p>
    <w:p w:rsidR="006D2A21" w:rsidRDefault="00734093" w:rsidP="00BF1479">
      <w:pPr>
        <w:spacing w:line="230" w:lineRule="exact"/>
        <w:jc w:val="both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** - допускается наличие отдельного участка неразрушающего контроля (поста неразрушающего контроля).</w:t>
      </w:r>
    </w:p>
    <w:p w:rsidR="006D2A21" w:rsidRDefault="006D2A21">
      <w:pPr>
        <w:rPr>
          <w:rFonts w:ascii="Times New Roman" w:hAnsi="Times New Roman" w:cs="Times New Roman"/>
        </w:rPr>
      </w:pPr>
      <w:bookmarkStart w:id="0" w:name="_GoBack"/>
      <w:bookmarkEnd w:id="0"/>
    </w:p>
    <w:p w:rsidR="00967EEC" w:rsidRDefault="00967EEC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p w:rsidR="006E6A42" w:rsidRPr="00CA4EBF" w:rsidRDefault="006E6A42" w:rsidP="00D568C8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</w:p>
    <w:sectPr w:rsidR="006E6A42" w:rsidRPr="00CA4EBF" w:rsidSect="00F265FC">
      <w:headerReference w:type="default" r:id="rId9"/>
      <w:headerReference w:type="first" r:id="rId10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E6A42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CCFF-AA59-48AB-AD68-607C8C73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2019-12-25T10:55:00Z</dcterms:modified>
</cp:coreProperties>
</file>