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bookmarkStart w:id="0" w:name="_GoBack"/>
      <w:bookmarkEnd w:id="0"/>
      <w:r>
        <w:t>Приложение 7</w:t>
      </w:r>
    </w:p>
    <w:p w:rsidR="00106F69" w:rsidRDefault="00106F69" w:rsidP="001C0BDC">
      <w:pPr>
        <w:ind w:left="4536"/>
      </w:pPr>
      <w:r>
        <w:t>к Порядку контроля за соблюдением</w:t>
      </w:r>
    </w:p>
    <w:p w:rsidR="00106F69" w:rsidRDefault="00106F69" w:rsidP="001C0BDC">
      <w:pPr>
        <w:ind w:left="4536"/>
      </w:pPr>
      <w:r>
        <w:t>Лицензионных условий</w:t>
      </w:r>
    </w:p>
    <w:p w:rsidR="00106F69" w:rsidRDefault="00106F69" w:rsidP="001C0BDC">
      <w:pPr>
        <w:ind w:left="4536"/>
      </w:pPr>
      <w:r>
        <w:t>(пункт 7.2)</w:t>
      </w:r>
    </w:p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center"/>
      </w:pPr>
      <w:r>
        <w:t>РЕШЕНИЕ</w:t>
      </w:r>
      <w:r>
        <w:br/>
        <w:t>об аннулировании лицензии</w:t>
      </w:r>
      <w:r>
        <w:br/>
        <w:t>от «___» ____________ 20__ года № _______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both"/>
      </w:pPr>
      <w:r>
        <w:t>Органом лицензирования на основании статьи 21 Закона Донецкой Народной Республики «О лицензировании некоторых видов хозяйственной деятельности» принято решение об аннулировании лицензии серии _____ № __________, выданной «___» __________ 20__ года ________________________________________________________________________________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и местонахождение лицензиата)</w:t>
      </w:r>
    </w:p>
    <w:p w:rsidR="00106F69" w:rsidRDefault="00106F69" w:rsidP="001C0BDC">
      <w:pPr>
        <w:jc w:val="both"/>
      </w:pPr>
      <w:r>
        <w:t>на производство _________________________________________________________________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(вид хозяйственной деятельности и отдельные виды работ)</w:t>
      </w:r>
    </w:p>
    <w:p w:rsidR="00106F69" w:rsidRDefault="00106F69" w:rsidP="001C0BDC">
      <w:pPr>
        <w:jc w:val="both"/>
      </w:pPr>
      <w:r>
        <w:t>по таким причинам ______________________________________________________________.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(мотивированное основание принятого решения)</w:t>
      </w:r>
    </w:p>
    <w:p w:rsidR="00106F69" w:rsidRDefault="00106F69" w:rsidP="001C0BDC">
      <w:pPr>
        <w:jc w:val="both"/>
      </w:pPr>
      <w:r>
        <w:t>Решение об аннулировании лицензии вступает в силу __________________________________</w:t>
      </w:r>
    </w:p>
    <w:p w:rsidR="00106F69" w:rsidRDefault="00106F69" w:rsidP="001C0BDC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(указывается срок: через тридцать дней со дня его</w:t>
      </w:r>
      <w:r>
        <w:rPr>
          <w:vertAlign w:val="superscript"/>
        </w:rPr>
        <w:br/>
      </w:r>
      <w:r>
        <w:t>_______________________________________________________________________________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принятия)</w:t>
      </w:r>
    </w:p>
    <w:p w:rsidR="00106F69" w:rsidRDefault="00106F69" w:rsidP="001C0BDC">
      <w:pPr>
        <w:jc w:val="both"/>
      </w:pPr>
      <w:r>
        <w:t>Решение об аннулировании лицензии может быть обжаловано в экспертно-апелляционном совете при специально уполномоченном органе по вопросам лицензирования или в судебном порядке.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Примечание. В случае аннулировании лицензии на основании акта о повторном нарушении лицензиатом лицензионных условий; акта о выявлении недостоверных сведений в документах, поданных субъектом хозяйствования для получения лицензии; акта об установлении факта передачи лицензии другим юридическим или физическим лицам для производства хозяйственной деятельности; акта о невыполнении распоряжения об устранении нарушений лицензионных условий – субъект хозяйствования может получить новую лицензию не раньше чем через год с даты принятия решения органом лицензирования об аннулировании лицензии (часть седьмая статьи 21 Закона ДНР «О лицензировании некоторых видов хозяйственной деятельности»)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Руководитель органа лицензирования</w:t>
      </w:r>
      <w:r>
        <w:tab/>
        <w:t>____________</w:t>
      </w:r>
      <w:r>
        <w:tab/>
      </w:r>
      <w:r>
        <w:tab/>
        <w:t>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106F69" w:rsidRDefault="00106F69" w:rsidP="001C0BDC">
      <w:pPr>
        <w:jc w:val="both"/>
      </w:pPr>
      <w:r>
        <w:t>М.П.</w:t>
      </w:r>
    </w:p>
    <w:p w:rsidR="00106F69" w:rsidRDefault="00106F69" w:rsidP="001C0BDC">
      <w:pPr>
        <w:jc w:val="both"/>
      </w:pPr>
    </w:p>
    <w:p w:rsidR="00106F69" w:rsidRDefault="00106F69" w:rsidP="001C0BDC">
      <w:r>
        <w:t>Копию получил (а)</w:t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фамилия, инициалы представителя лицензиата)</w:t>
      </w: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1C0BDC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p w:rsidR="00106F69" w:rsidRDefault="00106F69" w:rsidP="001C0BDC">
      <w:pPr>
        <w:jc w:val="both"/>
      </w:pPr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F5" w:rsidRDefault="00DA15F5">
      <w:r>
        <w:separator/>
      </w:r>
    </w:p>
  </w:endnote>
  <w:endnote w:type="continuationSeparator" w:id="0">
    <w:p w:rsidR="00DA15F5" w:rsidRDefault="00D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F5" w:rsidRDefault="00DA15F5">
      <w:r>
        <w:separator/>
      </w:r>
    </w:p>
  </w:footnote>
  <w:footnote w:type="continuationSeparator" w:id="0">
    <w:p w:rsidR="00DA15F5" w:rsidRDefault="00DA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4AB">
      <w:rPr>
        <w:rStyle w:val="a7"/>
        <w:noProof/>
      </w:rPr>
      <w:t>2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04AB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15F5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2</cp:revision>
  <cp:lastPrinted>2016-05-18T12:24:00Z</cp:lastPrinted>
  <dcterms:created xsi:type="dcterms:W3CDTF">2016-07-14T07:49:00Z</dcterms:created>
  <dcterms:modified xsi:type="dcterms:W3CDTF">2016-07-14T07:49:00Z</dcterms:modified>
</cp:coreProperties>
</file>