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479" w:rsidRPr="00CA4EBF" w:rsidRDefault="00BF1479" w:rsidP="00B33ADA">
      <w:pPr>
        <w:spacing w:line="23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F5CC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F1479" w:rsidRPr="00CA4EBF" w:rsidRDefault="00192DD5" w:rsidP="00192DD5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B33ADA" w:rsidRPr="00CA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ADA" w:rsidRPr="00CA4EBF">
        <w:rPr>
          <w:rFonts w:ascii="Times New Roman" w:eastAsia="Times New Roman" w:hAnsi="Times New Roman"/>
          <w:sz w:val="28"/>
          <w:szCs w:val="28"/>
        </w:rPr>
        <w:t>(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="00B33ADA"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2A362A" w:rsidRPr="00CA4EBF" w:rsidRDefault="002A362A" w:rsidP="00BF1479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79" w:rsidRPr="00CA4EBF" w:rsidRDefault="00BF1479" w:rsidP="00BF1479">
      <w:pPr>
        <w:tabs>
          <w:tab w:val="left" w:pos="660"/>
        </w:tabs>
        <w:ind w:left="178" w:right="213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 И ТЕХНОЛОГИЧЕСКОЙ ОСНАСТКИ ТЕЛЕЖЕЧНОГО ОТДЕЛЕНИЯ</w:t>
      </w:r>
    </w:p>
    <w:p w:rsidR="00BF1479" w:rsidRPr="00CA4EBF" w:rsidRDefault="00BF1479" w:rsidP="00BF1479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632"/>
      </w:tblGrid>
      <w:tr w:rsidR="00E04B87" w:rsidRPr="00CA4EBF" w:rsidTr="00A67F16">
        <w:trPr>
          <w:trHeight w:val="402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оборудования, технологической оснастки</w:t>
            </w:r>
          </w:p>
        </w:tc>
      </w:tr>
      <w:tr w:rsidR="00707988" w:rsidRPr="00CA4EBF" w:rsidTr="00A67F16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07988" w:rsidRPr="00CA4EBF" w:rsidRDefault="00707988" w:rsidP="00707988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2" w:type="dxa"/>
            <w:shd w:val="clear" w:color="auto" w:fill="auto"/>
            <w:vAlign w:val="center"/>
          </w:tcPr>
          <w:p w:rsidR="00707988" w:rsidRPr="00CA4EBF" w:rsidRDefault="00707988" w:rsidP="00707988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ADA" w:rsidRPr="00CA4EBF" w:rsidTr="00A67F16">
        <w:trPr>
          <w:trHeight w:val="293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</w:tr>
      <w:tr w:rsidR="00E04B87" w:rsidRPr="00CA4EBF" w:rsidTr="00A67F16">
        <w:trPr>
          <w:trHeight w:val="299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расчетной грузоподъемности</w:t>
            </w:r>
          </w:p>
        </w:tc>
      </w:tr>
      <w:tr w:rsidR="00E04B87" w:rsidRPr="00CA4EBF" w:rsidTr="00A67F16">
        <w:trPr>
          <w:trHeight w:val="275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 перемещения тележек</w:t>
            </w:r>
          </w:p>
        </w:tc>
      </w:tr>
      <w:tr w:rsidR="00E04B87" w:rsidRPr="00CA4EBF" w:rsidTr="00A67F16">
        <w:trPr>
          <w:trHeight w:val="281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B33ADA" w:rsidRPr="00CA4EBF" w:rsidTr="00A67F16">
        <w:trPr>
          <w:trHeight w:val="256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Наружной очистки</w:t>
            </w:r>
          </w:p>
        </w:tc>
      </w:tr>
      <w:tr w:rsidR="00E04B87" w:rsidRPr="00CA4EBF" w:rsidTr="00A67F16">
        <w:trPr>
          <w:trHeight w:val="233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подачи тележек в моечную машину</w:t>
            </w:r>
          </w:p>
        </w:tc>
      </w:tr>
      <w:tr w:rsidR="00E04B87" w:rsidRPr="00CA4EBF" w:rsidTr="00A67F16">
        <w:trPr>
          <w:trHeight w:val="237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сухой очистки</w:t>
            </w:r>
          </w:p>
        </w:tc>
      </w:tr>
      <w:tr w:rsidR="00E04B87" w:rsidRPr="00CA4EBF" w:rsidTr="00A67F16">
        <w:trPr>
          <w:trHeight w:val="241"/>
        </w:trPr>
        <w:tc>
          <w:tcPr>
            <w:tcW w:w="0" w:type="auto"/>
            <w:shd w:val="clear" w:color="auto" w:fill="auto"/>
          </w:tcPr>
          <w:p w:rsidR="00E04B87" w:rsidRPr="00CA4EBF" w:rsidRDefault="00E04B87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</w:t>
            </w:r>
          </w:p>
        </w:tc>
      </w:tr>
      <w:tr w:rsidR="00B33ADA" w:rsidRPr="00CA4EBF" w:rsidTr="00A67F16">
        <w:trPr>
          <w:trHeight w:val="287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Разборки</w:t>
            </w:r>
          </w:p>
        </w:tc>
      </w:tr>
      <w:tr w:rsidR="00E04B87" w:rsidRPr="00CA4EBF" w:rsidTr="00A67F16">
        <w:trPr>
          <w:trHeight w:val="251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разборки тележки</w:t>
            </w:r>
          </w:p>
        </w:tc>
      </w:tr>
      <w:tr w:rsidR="00E04B87" w:rsidRPr="00CA4EBF" w:rsidTr="00A67F16">
        <w:trPr>
          <w:trHeight w:val="255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слесарных инструментов</w:t>
            </w:r>
          </w:p>
        </w:tc>
      </w:tr>
      <w:tr w:rsidR="00B33ADA" w:rsidRPr="00CA4EBF" w:rsidTr="00A67F16">
        <w:trPr>
          <w:trHeight w:val="301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Дефектации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составных частей и деталей</w:t>
            </w:r>
          </w:p>
        </w:tc>
      </w:tr>
      <w:tr w:rsidR="00E04B87" w:rsidRPr="00CA4EBF" w:rsidTr="00A67F16">
        <w:trPr>
          <w:trHeight w:val="307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E04B87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измерений, средства допуск</w:t>
            </w:r>
            <w:r w:rsidR="008C3526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контроля (шаблоны)</w:t>
            </w:r>
          </w:p>
        </w:tc>
      </w:tr>
      <w:tr w:rsidR="00B33ADA" w:rsidRPr="00CA4EBF" w:rsidTr="00A67F16">
        <w:trPr>
          <w:trHeight w:val="277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Проверки и подборки пружин</w:t>
            </w:r>
          </w:p>
        </w:tc>
      </w:tr>
      <w:tr w:rsidR="00E04B87" w:rsidRPr="00CA4EBF" w:rsidTr="00A67F16">
        <w:trPr>
          <w:trHeight w:val="267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8C3526" w:rsidP="008C352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контроля геометрических параметров и сортировки пружин</w:t>
            </w:r>
          </w:p>
        </w:tc>
      </w:tr>
      <w:tr w:rsidR="00E04B87" w:rsidRPr="00CA4EBF" w:rsidTr="00A67F16">
        <w:trPr>
          <w:trHeight w:val="285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8C3526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</w:tr>
      <w:tr w:rsidR="00E04B87" w:rsidRPr="00CA4EBF" w:rsidTr="00A67F16">
        <w:trPr>
          <w:trHeight w:val="120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8C3526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допускного контроля (шаблоны)</w:t>
            </w:r>
          </w:p>
        </w:tc>
      </w:tr>
      <w:tr w:rsidR="00B33ADA" w:rsidRPr="00CA4EBF" w:rsidTr="00A67F16">
        <w:trPr>
          <w:trHeight w:val="265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Сварочно-наплавочных работ</w:t>
            </w:r>
          </w:p>
        </w:tc>
      </w:tr>
      <w:tr w:rsidR="00E04B87" w:rsidRPr="00CA4EBF" w:rsidTr="00A67F16">
        <w:trPr>
          <w:trHeight w:val="285"/>
        </w:trPr>
        <w:tc>
          <w:tcPr>
            <w:tcW w:w="0" w:type="auto"/>
            <w:shd w:val="clear" w:color="auto" w:fill="auto"/>
          </w:tcPr>
          <w:p w:rsidR="00E04B87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32" w:type="dxa"/>
            <w:shd w:val="clear" w:color="auto" w:fill="auto"/>
          </w:tcPr>
          <w:p w:rsidR="00E04B87" w:rsidRPr="00CA4EBF" w:rsidRDefault="008C3526" w:rsidP="008C352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выпрямитель</w:t>
            </w:r>
          </w:p>
        </w:tc>
      </w:tr>
      <w:tr w:rsidR="008C3526" w:rsidRPr="00CA4EBF" w:rsidTr="00A67F16">
        <w:trPr>
          <w:trHeight w:val="261"/>
        </w:trPr>
        <w:tc>
          <w:tcPr>
            <w:tcW w:w="0" w:type="auto"/>
            <w:shd w:val="clear" w:color="auto" w:fill="auto"/>
          </w:tcPr>
          <w:p w:rsidR="008C3526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32" w:type="dxa"/>
            <w:shd w:val="clear" w:color="auto" w:fill="auto"/>
          </w:tcPr>
          <w:p w:rsidR="008C3526" w:rsidRPr="00CA4EBF" w:rsidRDefault="008C3526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автоматической, полуавтоматической или ручной сварки</w:t>
            </w:r>
          </w:p>
        </w:tc>
      </w:tr>
      <w:tr w:rsidR="008C3526" w:rsidRPr="00CA4EBF" w:rsidTr="00A67F16">
        <w:trPr>
          <w:trHeight w:val="265"/>
        </w:trPr>
        <w:tc>
          <w:tcPr>
            <w:tcW w:w="0" w:type="auto"/>
            <w:shd w:val="clear" w:color="auto" w:fill="auto"/>
          </w:tcPr>
          <w:p w:rsidR="008C3526" w:rsidRPr="00CA4EBF" w:rsidRDefault="00546520" w:rsidP="00E0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32" w:type="dxa"/>
            <w:shd w:val="clear" w:color="auto" w:fill="auto"/>
          </w:tcPr>
          <w:p w:rsidR="008C3526" w:rsidRPr="00CA4EBF" w:rsidRDefault="008C3526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боковых рам</w:t>
            </w:r>
          </w:p>
        </w:tc>
      </w:tr>
      <w:tr w:rsidR="00707988" w:rsidRPr="00CA4EBF" w:rsidTr="00A67F16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88" w:rsidRPr="00CA4EBF" w:rsidRDefault="00707988" w:rsidP="00195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88" w:rsidRPr="00CA4EBF" w:rsidRDefault="00707988" w:rsidP="00195FD5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надрессорных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балок</w:t>
            </w:r>
          </w:p>
        </w:tc>
      </w:tr>
      <w:tr w:rsidR="00707988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88" w:rsidRPr="00CA4EBF" w:rsidRDefault="00707988" w:rsidP="00195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88" w:rsidRPr="00CA4EBF" w:rsidRDefault="00707988" w:rsidP="00195FD5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местного нагрева боковой рамы</w:t>
            </w:r>
          </w:p>
        </w:tc>
      </w:tr>
      <w:tr w:rsidR="00E67364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нагрева подпятника</w:t>
            </w:r>
          </w:p>
        </w:tc>
      </w:tr>
      <w:tr w:rsidR="00E67364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нагрева наклонных поверхностей</w:t>
            </w:r>
          </w:p>
        </w:tc>
      </w:tr>
      <w:tr w:rsidR="00E67364" w:rsidRPr="00CA4EBF" w:rsidTr="00A67F16">
        <w:trPr>
          <w:trHeight w:val="259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195FD5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Механической обработки</w:t>
            </w:r>
          </w:p>
        </w:tc>
      </w:tr>
      <w:tr w:rsidR="00E67364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Станочное оборудование:</w:t>
            </w:r>
          </w:p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обработки наклонных поверхностей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надрессорной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балки;</w:t>
            </w:r>
          </w:p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обработки подпятника;</w:t>
            </w:r>
          </w:p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обработки буксового проема боковой рамы;</w:t>
            </w:r>
          </w:p>
        </w:tc>
      </w:tr>
      <w:tr w:rsidR="00E67364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запрессовки втулок в отверстия в боковых рамах</w:t>
            </w:r>
          </w:p>
        </w:tc>
      </w:tr>
      <w:tr w:rsidR="00E67364" w:rsidRPr="00CA4EBF" w:rsidTr="00A67F16">
        <w:trPr>
          <w:trHeight w:val="259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195FD5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Сборки</w:t>
            </w:r>
          </w:p>
        </w:tc>
      </w:tr>
      <w:tr w:rsidR="00E67364" w:rsidRPr="00CA4EBF" w:rsidTr="00A67F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64" w:rsidRPr="00CA4EBF" w:rsidRDefault="00E67364" w:rsidP="00E67364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сборки тележки</w:t>
            </w:r>
          </w:p>
        </w:tc>
      </w:tr>
    </w:tbl>
    <w:p w:rsidR="00707988" w:rsidRPr="00CA4EBF" w:rsidRDefault="00707988" w:rsidP="00707988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0F5CC4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8177"/>
      </w:tblGrid>
      <w:tr w:rsidR="00707988" w:rsidRPr="00CA4EBF" w:rsidTr="00A67F16">
        <w:trPr>
          <w:trHeight w:val="340"/>
        </w:trPr>
        <w:tc>
          <w:tcPr>
            <w:tcW w:w="1467" w:type="dxa"/>
            <w:shd w:val="clear" w:color="auto" w:fill="auto"/>
            <w:vAlign w:val="center"/>
          </w:tcPr>
          <w:p w:rsidR="00707988" w:rsidRPr="00CA4EBF" w:rsidRDefault="00707988" w:rsidP="00195FD5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7" w:type="dxa"/>
            <w:shd w:val="clear" w:color="auto" w:fill="auto"/>
            <w:vAlign w:val="center"/>
          </w:tcPr>
          <w:p w:rsidR="00707988" w:rsidRPr="00CA4EBF" w:rsidRDefault="00707988" w:rsidP="00195FD5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F16" w:rsidRPr="00CA4EBF" w:rsidTr="000A2553">
        <w:trPr>
          <w:trHeight w:val="340"/>
        </w:trPr>
        <w:tc>
          <w:tcPr>
            <w:tcW w:w="9644" w:type="dxa"/>
            <w:gridSpan w:val="2"/>
            <w:shd w:val="clear" w:color="auto" w:fill="auto"/>
          </w:tcPr>
          <w:p w:rsidR="00A67F16" w:rsidRPr="00CA4EBF" w:rsidRDefault="00A67F16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Окраски (при капитальном ремонте)</w:t>
            </w:r>
          </w:p>
        </w:tc>
      </w:tr>
      <w:tr w:rsidR="00707988" w:rsidRPr="00CA4EBF" w:rsidTr="00A67F16">
        <w:trPr>
          <w:trHeight w:val="340"/>
        </w:trPr>
        <w:tc>
          <w:tcPr>
            <w:tcW w:w="1467" w:type="dxa"/>
            <w:shd w:val="clear" w:color="auto" w:fill="auto"/>
          </w:tcPr>
          <w:p w:rsidR="00707988" w:rsidRPr="00CA4EBF" w:rsidRDefault="00707988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736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  <w:shd w:val="clear" w:color="auto" w:fill="auto"/>
          </w:tcPr>
          <w:p w:rsidR="00707988" w:rsidRPr="00CA4EBF" w:rsidRDefault="00707988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окраски деталей тележек, тележек в сборе</w:t>
            </w:r>
          </w:p>
        </w:tc>
      </w:tr>
      <w:tr w:rsidR="00707988" w:rsidRPr="00CA4EBF" w:rsidTr="00A67F16">
        <w:trPr>
          <w:trHeight w:val="340"/>
        </w:trPr>
        <w:tc>
          <w:tcPr>
            <w:tcW w:w="9644" w:type="dxa"/>
            <w:gridSpan w:val="2"/>
            <w:shd w:val="clear" w:color="auto" w:fill="auto"/>
          </w:tcPr>
          <w:p w:rsidR="00707988" w:rsidRPr="00CA4EBF" w:rsidRDefault="00707988" w:rsidP="00E04B87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Выходного контроля</w:t>
            </w:r>
          </w:p>
        </w:tc>
      </w:tr>
      <w:tr w:rsidR="00707988" w:rsidRPr="00CA4EBF" w:rsidTr="00A67F16">
        <w:trPr>
          <w:trHeight w:val="340"/>
        </w:trPr>
        <w:tc>
          <w:tcPr>
            <w:tcW w:w="1467" w:type="dxa"/>
            <w:shd w:val="clear" w:color="auto" w:fill="auto"/>
          </w:tcPr>
          <w:p w:rsidR="00707988" w:rsidRPr="00CA4EBF" w:rsidRDefault="00707988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736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  <w:shd w:val="clear" w:color="auto" w:fill="auto"/>
          </w:tcPr>
          <w:p w:rsidR="00707988" w:rsidRPr="00CA4EBF" w:rsidRDefault="00707988" w:rsidP="00546520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выходного контроля параметров тележки в сборе</w:t>
            </w:r>
          </w:p>
        </w:tc>
      </w:tr>
    </w:tbl>
    <w:p w:rsidR="00E04B87" w:rsidRPr="00CA4EBF" w:rsidRDefault="00E04B87" w:rsidP="00BF1479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87" w:rsidRPr="00CA4EBF" w:rsidRDefault="00E04B87" w:rsidP="00BF1479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4B87" w:rsidRPr="00CA4EBF" w:rsidSect="00EF7919">
      <w:headerReference w:type="default" r:id="rId9"/>
      <w:headerReference w:type="first" r:id="rId10"/>
      <w:pgSz w:w="11900" w:h="16838"/>
      <w:pgMar w:top="1134" w:right="567" w:bottom="851" w:left="1701" w:header="397" w:footer="0" w:gutter="0"/>
      <w:pgNumType w:start="1"/>
      <w:cols w:space="0" w:equalWidth="0">
        <w:col w:w="963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919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7FA-D939-470F-BBC7-CC50C964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216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2019-12-25T11:08:00Z</dcterms:modified>
</cp:coreProperties>
</file>