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120" w:rsidRDefault="000C4120" w:rsidP="000C4120">
      <w:pPr>
        <w:pStyle w:val="4"/>
        <w:shd w:val="clear" w:color="auto" w:fill="auto"/>
        <w:spacing w:before="0"/>
        <w:ind w:left="4820"/>
        <w:jc w:val="left"/>
      </w:pPr>
      <w:r>
        <w:rPr>
          <w:color w:val="000000"/>
          <w:lang w:eastAsia="ru-RU" w:bidi="ru-RU"/>
        </w:rPr>
        <w:t>Приложение №1</w:t>
      </w:r>
    </w:p>
    <w:p w:rsidR="000C4120" w:rsidRDefault="000C4120" w:rsidP="000C4120">
      <w:pPr>
        <w:pStyle w:val="4"/>
        <w:shd w:val="clear" w:color="auto" w:fill="auto"/>
        <w:spacing w:before="0" w:after="904"/>
        <w:ind w:left="4820" w:right="520"/>
        <w:jc w:val="left"/>
      </w:pPr>
      <w:r>
        <w:rPr>
          <w:color w:val="000000"/>
          <w:lang w:eastAsia="ru-RU" w:bidi="ru-RU"/>
        </w:rPr>
        <w:t>к Постановлению Совета Министров Донецкой Народной Республики от 22.07.2015 г. № 13-43</w:t>
      </w:r>
    </w:p>
    <w:p w:rsidR="000C4120" w:rsidRPr="00456903" w:rsidRDefault="000C4120" w:rsidP="00456903">
      <w:pPr>
        <w:spacing w:after="286"/>
        <w:jc w:val="center"/>
        <w:rPr>
          <w:rFonts w:ascii="Times New Roman" w:hAnsi="Times New Roman" w:cs="Times New Roman"/>
          <w:color w:val="000000"/>
          <w:lang w:eastAsia="ru-RU" w:bidi="ru-RU"/>
        </w:rPr>
      </w:pPr>
      <w:r w:rsidRPr="00456903">
        <w:rPr>
          <w:rFonts w:ascii="Times New Roman" w:hAnsi="Times New Roman" w:cs="Times New Roman"/>
          <w:color w:val="000000"/>
          <w:lang w:eastAsia="ru-RU" w:bidi="ru-RU"/>
        </w:rPr>
        <w:t>ПОЛОЖЕНИЕ О МИНИСТЕРСТВЕ ОБ</w:t>
      </w:r>
      <w:r w:rsidR="00456903">
        <w:rPr>
          <w:rFonts w:ascii="Times New Roman" w:hAnsi="Times New Roman" w:cs="Times New Roman"/>
          <w:color w:val="000000"/>
          <w:lang w:eastAsia="ru-RU" w:bidi="ru-RU"/>
        </w:rPr>
        <w:t>РАЗОВАНИЯ И НАУКИ ДОНЕЦКОЙ НАРОДН</w:t>
      </w:r>
      <w:r w:rsidRPr="00456903">
        <w:rPr>
          <w:rFonts w:ascii="Times New Roman" w:hAnsi="Times New Roman" w:cs="Times New Roman"/>
          <w:color w:val="000000"/>
          <w:lang w:eastAsia="ru-RU" w:bidi="ru-RU"/>
        </w:rPr>
        <w:t>ОЙ РЕСПУ</w:t>
      </w:r>
      <w:r w:rsidR="00456903">
        <w:rPr>
          <w:rFonts w:ascii="Times New Roman" w:hAnsi="Times New Roman" w:cs="Times New Roman"/>
          <w:color w:val="000000"/>
          <w:lang w:eastAsia="ru-RU" w:bidi="ru-RU"/>
        </w:rPr>
        <w:t>БЛИК</w:t>
      </w:r>
      <w:r w:rsidRPr="00456903">
        <w:rPr>
          <w:rFonts w:ascii="Times New Roman" w:hAnsi="Times New Roman" w:cs="Times New Roman"/>
          <w:color w:val="000000"/>
          <w:lang w:eastAsia="ru-RU" w:bidi="ru-RU"/>
        </w:rPr>
        <w:t>И</w:t>
      </w:r>
    </w:p>
    <w:p w:rsidR="00DF4F72" w:rsidRDefault="00DF4F72" w:rsidP="00DF4F72">
      <w:pPr>
        <w:pStyle w:val="a5"/>
        <w:jc w:val="center"/>
      </w:pPr>
      <w:r>
        <w:t xml:space="preserve"> (</w:t>
      </w:r>
      <w:r w:rsidR="00EB3CE8" w:rsidRPr="00AC7153">
        <w:rPr>
          <w:i/>
          <w:color w:val="A6A6A6" w:themeColor="background1" w:themeShade="A6"/>
        </w:rPr>
        <w:t>в ред.</w:t>
      </w:r>
      <w:r w:rsidRPr="00AC7153">
        <w:rPr>
          <w:i/>
          <w:color w:val="A6A6A6" w:themeColor="background1" w:themeShade="A6"/>
        </w:rPr>
        <w:t xml:space="preserve"> </w:t>
      </w:r>
      <w:r w:rsidR="00EB3CE8" w:rsidRPr="00AC7153">
        <w:rPr>
          <w:i/>
          <w:color w:val="A6A6A6" w:themeColor="background1" w:themeShade="A6"/>
        </w:rPr>
        <w:t>п</w:t>
      </w:r>
      <w:r w:rsidRPr="00AC7153">
        <w:rPr>
          <w:i/>
          <w:color w:val="A6A6A6" w:themeColor="background1" w:themeShade="A6"/>
        </w:rPr>
        <w:t>остановлений Совета Министров Донецкой Народной Республики</w:t>
      </w:r>
      <w:r w:rsidRPr="00AC7153">
        <w:rPr>
          <w:color w:val="A6A6A6" w:themeColor="background1" w:themeShade="A6"/>
        </w:rPr>
        <w:t xml:space="preserve"> </w:t>
      </w:r>
      <w:hyperlink r:id="rId5" w:history="1">
        <w:r w:rsidRPr="00EB3CE8">
          <w:rPr>
            <w:rStyle w:val="a4"/>
            <w:i/>
          </w:rPr>
          <w:t>от 02.12.2015 № 23-12</w:t>
        </w:r>
      </w:hyperlink>
      <w:r w:rsidRPr="00EB3CE8">
        <w:rPr>
          <w:i/>
        </w:rPr>
        <w:t xml:space="preserve">, </w:t>
      </w:r>
      <w:hyperlink r:id="rId6" w:tgtFrame="_blank" w:history="1">
        <w:r w:rsidRPr="00EB3CE8">
          <w:rPr>
            <w:rStyle w:val="a4"/>
            <w:i/>
          </w:rPr>
          <w:t>от 31.05.2016 № 7-63</w:t>
        </w:r>
      </w:hyperlink>
      <w:r w:rsidR="00AC7153" w:rsidRPr="00AC7153">
        <w:rPr>
          <w:color w:val="A6A6A6" w:themeColor="background1" w:themeShade="A6"/>
        </w:rPr>
        <w:t xml:space="preserve">, </w:t>
      </w:r>
      <w:r w:rsidR="00790931">
        <w:rPr>
          <w:i/>
          <w:color w:val="A6A6A6" w:themeColor="background1" w:themeShade="A6"/>
        </w:rPr>
        <w:t>постановлений</w:t>
      </w:r>
      <w:r w:rsidR="00AC7153" w:rsidRPr="00AC7153">
        <w:rPr>
          <w:i/>
          <w:color w:val="A6A6A6" w:themeColor="background1" w:themeShade="A6"/>
        </w:rPr>
        <w:t xml:space="preserve"> Правительства</w:t>
      </w:r>
      <w:r w:rsidR="00AC7153">
        <w:rPr>
          <w:i/>
          <w:color w:val="A6A6A6" w:themeColor="background1" w:themeShade="A6"/>
        </w:rPr>
        <w:t xml:space="preserve"> Донецкой Народной Республики</w:t>
      </w:r>
      <w:r w:rsidR="00AC7153" w:rsidRPr="00AC7153">
        <w:rPr>
          <w:i/>
          <w:color w:val="A6A6A6" w:themeColor="background1" w:themeShade="A6"/>
        </w:rPr>
        <w:t xml:space="preserve"> </w:t>
      </w:r>
      <w:hyperlink r:id="rId7" w:history="1">
        <w:r w:rsidR="00AC7153" w:rsidRPr="00AC7153">
          <w:rPr>
            <w:rStyle w:val="a4"/>
            <w:i/>
          </w:rPr>
          <w:t>от 10.10.2019 № 30-10</w:t>
        </w:r>
      </w:hyperlink>
      <w:r w:rsidR="00790931">
        <w:t xml:space="preserve">, </w:t>
      </w:r>
      <w:hyperlink r:id="rId8" w:history="1">
        <w:r w:rsidR="00790931" w:rsidRPr="00790931">
          <w:rPr>
            <w:rStyle w:val="a4"/>
            <w:i/>
          </w:rPr>
          <w:t>от 17.02.2020 № 6-3</w:t>
        </w:r>
      </w:hyperlink>
      <w:r w:rsidR="00790931">
        <w:t>)</w:t>
      </w:r>
    </w:p>
    <w:p w:rsidR="009A4BBB" w:rsidRDefault="009A4BBB" w:rsidP="00DF4F72">
      <w:pPr>
        <w:pStyle w:val="a5"/>
        <w:jc w:val="center"/>
      </w:pPr>
      <w:r>
        <w:t>(</w:t>
      </w:r>
      <w:r w:rsidRPr="009A4BBB">
        <w:rPr>
          <w:i/>
          <w:color w:val="A6A6A6" w:themeColor="background1" w:themeShade="A6"/>
        </w:rPr>
        <w:t xml:space="preserve">в тексте Положения слова «Совет Министров Донецкой Народной Республики» во всех падежах заменены словами «Правительство Донецкой Народной Республики» согласно постановления Правительства Донецкой Народной Республики </w:t>
      </w:r>
      <w:hyperlink r:id="rId9" w:anchor="0030-30-10-20191010-3" w:history="1">
        <w:r w:rsidRPr="009A4BBB">
          <w:rPr>
            <w:rStyle w:val="a4"/>
            <w:i/>
          </w:rPr>
          <w:t>от 10.10.2019 № 30-10</w:t>
        </w:r>
      </w:hyperlink>
      <w:r w:rsidRPr="009A4BBB">
        <w:t>)</w:t>
      </w:r>
    </w:p>
    <w:p w:rsidR="000C4120" w:rsidRPr="00456903" w:rsidRDefault="000C4120" w:rsidP="000C4120">
      <w:pPr>
        <w:widowControl w:val="0"/>
        <w:numPr>
          <w:ilvl w:val="0"/>
          <w:numId w:val="1"/>
        </w:numPr>
        <w:tabs>
          <w:tab w:val="left" w:pos="3898"/>
        </w:tabs>
        <w:spacing w:after="248" w:line="260" w:lineRule="exact"/>
        <w:ind w:left="3600"/>
        <w:jc w:val="both"/>
        <w:rPr>
          <w:rFonts w:ascii="Times New Roman" w:hAnsi="Times New Roman" w:cs="Times New Roman"/>
        </w:rPr>
      </w:pPr>
      <w:r w:rsidRPr="00456903">
        <w:rPr>
          <w:rFonts w:ascii="Times New Roman" w:hAnsi="Times New Roman" w:cs="Times New Roman"/>
          <w:color w:val="000000"/>
          <w:lang w:eastAsia="ru-RU" w:bidi="ru-RU"/>
        </w:rPr>
        <w:t>Общие положения</w:t>
      </w:r>
    </w:p>
    <w:p w:rsidR="000C4120" w:rsidRDefault="000C4120" w:rsidP="000C4120">
      <w:pPr>
        <w:pStyle w:val="4"/>
        <w:numPr>
          <w:ilvl w:val="0"/>
          <w:numId w:val="2"/>
        </w:numPr>
        <w:shd w:val="clear" w:color="auto" w:fill="auto"/>
        <w:spacing w:before="0"/>
        <w:ind w:right="20" w:firstLine="860"/>
      </w:pPr>
      <w:r>
        <w:rPr>
          <w:color w:val="000000"/>
          <w:lang w:eastAsia="ru-RU" w:bidi="ru-RU"/>
        </w:rPr>
        <w:t xml:space="preserve"> Министерство образования и науки Донецкой Народной Республики является республиканским органом исполнительной власти, обеспечивающим и реализующим государственную политику в сфере образования и науки, подотчетным, подконтрольным и ответственным перед Главой Донецкой Народной Республики и </w:t>
      </w:r>
      <w:r w:rsidR="00EF0DDB">
        <w:rPr>
          <w:color w:val="000000"/>
          <w:lang w:eastAsia="ru-RU" w:bidi="ru-RU"/>
        </w:rPr>
        <w:t>Правительством</w:t>
      </w:r>
      <w:r>
        <w:rPr>
          <w:color w:val="000000"/>
          <w:lang w:eastAsia="ru-RU" w:bidi="ru-RU"/>
        </w:rPr>
        <w:t xml:space="preserve"> Донецкой Народной Республики. Министерство образования и науки Донецкой Народной Республики, осуществляет функции по выработке и реализации государственной политики и нормативному правовому регулированию в сфере образования, научной, </w:t>
      </w:r>
      <w:proofErr w:type="spellStart"/>
      <w:r>
        <w:rPr>
          <w:color w:val="000000"/>
          <w:lang w:eastAsia="ru-RU" w:bidi="ru-RU"/>
        </w:rPr>
        <w:t>научно</w:t>
      </w:r>
      <w:r>
        <w:rPr>
          <w:color w:val="000000"/>
          <w:lang w:eastAsia="ru-RU" w:bidi="ru-RU"/>
        </w:rPr>
        <w:softHyphen/>
        <w:t>технической</w:t>
      </w:r>
      <w:proofErr w:type="spellEnd"/>
      <w:r>
        <w:rPr>
          <w:color w:val="000000"/>
          <w:lang w:eastAsia="ru-RU" w:bidi="ru-RU"/>
        </w:rPr>
        <w:t xml:space="preserve"> и инновационной деятельности, развития районных центров науки и высоких технологий, государственных научных центров, интеллектуальной собственности, социальной поддержки и социальной защиты обучающихся, в сфере молодежной политики, а также функции по оказанию государственных услуг и управлению государственным имуществом в сфере образования, воспитания, научной, научно-технической и инновационной деятельности, включая деятельность районных центров науки и высоких технологий, государственных научных центров, информационное обеспечение научной, научно-технической и инновационной деятельности, а также в сфере воспитания, опеки и попечительства над детьми, социальной поддержки и социальной защиты обучающихся и воспитанников образовательных учреждений.</w:t>
      </w:r>
    </w:p>
    <w:p w:rsidR="000C4120" w:rsidRPr="00456903" w:rsidRDefault="000C4120" w:rsidP="000C4120">
      <w:pPr>
        <w:pStyle w:val="4"/>
        <w:numPr>
          <w:ilvl w:val="0"/>
          <w:numId w:val="2"/>
        </w:numPr>
        <w:shd w:val="clear" w:color="auto" w:fill="auto"/>
        <w:spacing w:before="0"/>
        <w:ind w:right="20" w:firstLine="860"/>
      </w:pPr>
      <w:r>
        <w:rPr>
          <w:color w:val="000000"/>
          <w:lang w:eastAsia="ru-RU" w:bidi="ru-RU"/>
        </w:rPr>
        <w:t xml:space="preserve"> </w:t>
      </w:r>
      <w:r w:rsidR="00456903">
        <w:t>Министерство образования и науки Донецкой Народной Республики осуществляет координацию и контроль деятельности учебных и научных заведений, независимо от их подчинения и формы собственности, находящихся в его ведении. Осуществляет предусмотренные действующим законодательством формы взаимодействия с государственными комитетами, службами, агентствами и иными органами исполнительной власти, в том числе координацию и контроль их деятельности.</w:t>
      </w:r>
    </w:p>
    <w:p w:rsidR="00456903" w:rsidRPr="00456903" w:rsidRDefault="00456903" w:rsidP="00456903">
      <w:pPr>
        <w:spacing w:after="0"/>
        <w:ind w:firstLine="709"/>
        <w:jc w:val="both"/>
        <w:rPr>
          <w:rFonts w:ascii="Times New Roman" w:hAnsi="Times New Roman" w:cs="Times New Roman"/>
          <w:i/>
        </w:rPr>
      </w:pPr>
      <w:r w:rsidRPr="00AC7153">
        <w:rPr>
          <w:rFonts w:ascii="Times New Roman" w:hAnsi="Times New Roman" w:cs="Times New Roman"/>
        </w:rPr>
        <w:t>(</w:t>
      </w:r>
      <w:r w:rsidRPr="00AC7153">
        <w:rPr>
          <w:rFonts w:ascii="Times New Roman" w:hAnsi="Times New Roman" w:cs="Times New Roman"/>
          <w:i/>
          <w:color w:val="A6A6A6" w:themeColor="background1" w:themeShade="A6"/>
        </w:rPr>
        <w:t xml:space="preserve">п. 2 раздела </w:t>
      </w:r>
      <w:r w:rsidRPr="00AC7153">
        <w:rPr>
          <w:rFonts w:ascii="Times New Roman" w:hAnsi="Times New Roman" w:cs="Times New Roman"/>
          <w:i/>
          <w:color w:val="A6A6A6" w:themeColor="background1" w:themeShade="A6"/>
          <w:lang w:val="en-US"/>
        </w:rPr>
        <w:t>I</w:t>
      </w:r>
      <w:r w:rsidRPr="00AC7153">
        <w:rPr>
          <w:rFonts w:ascii="Times New Roman" w:hAnsi="Times New Roman" w:cs="Times New Roman"/>
          <w:i/>
          <w:color w:val="A6A6A6" w:themeColor="background1" w:themeShade="A6"/>
        </w:rPr>
        <w:t xml:space="preserve"> </w:t>
      </w:r>
      <w:r w:rsidR="00AC7153" w:rsidRPr="00AC7153">
        <w:rPr>
          <w:rFonts w:ascii="Times New Roman" w:hAnsi="Times New Roman" w:cs="Times New Roman"/>
          <w:i/>
          <w:color w:val="A6A6A6" w:themeColor="background1" w:themeShade="A6"/>
        </w:rPr>
        <w:t>в ред.</w:t>
      </w:r>
      <w:r w:rsidRPr="00AC7153">
        <w:rPr>
          <w:rFonts w:ascii="Times New Roman" w:hAnsi="Times New Roman" w:cs="Times New Roman"/>
          <w:i/>
          <w:color w:val="A6A6A6" w:themeColor="background1" w:themeShade="A6"/>
        </w:rPr>
        <w:t xml:space="preserve"> </w:t>
      </w:r>
      <w:r w:rsidR="00AC7153" w:rsidRPr="00AC7153">
        <w:rPr>
          <w:rFonts w:ascii="Times New Roman" w:hAnsi="Times New Roman" w:cs="Times New Roman"/>
          <w:i/>
          <w:color w:val="A6A6A6" w:themeColor="background1" w:themeShade="A6"/>
        </w:rPr>
        <w:t>п</w:t>
      </w:r>
      <w:r w:rsidRPr="00AC7153">
        <w:rPr>
          <w:rFonts w:ascii="Times New Roman" w:hAnsi="Times New Roman" w:cs="Times New Roman"/>
          <w:i/>
          <w:color w:val="A6A6A6" w:themeColor="background1" w:themeShade="A6"/>
        </w:rPr>
        <w:t xml:space="preserve">остановления Совета Министров Донецкой Народной Республики </w:t>
      </w:r>
      <w:hyperlink r:id="rId10" w:anchor="0003-23-12-20151202-1" w:history="1">
        <w:r w:rsidRPr="00AC7153">
          <w:rPr>
            <w:rStyle w:val="a4"/>
            <w:rFonts w:ascii="Times New Roman" w:hAnsi="Times New Roman" w:cs="Times New Roman"/>
            <w:i/>
          </w:rPr>
          <w:t>от 02.12.2015 № 23-12</w:t>
        </w:r>
      </w:hyperlink>
      <w:r w:rsidRPr="00AC7153">
        <w:rPr>
          <w:rFonts w:ascii="Times New Roman" w:hAnsi="Times New Roman" w:cs="Times New Roman"/>
        </w:rPr>
        <w:t>)</w:t>
      </w:r>
    </w:p>
    <w:p w:rsidR="000C4120" w:rsidRDefault="000C4120" w:rsidP="000C4120">
      <w:pPr>
        <w:pStyle w:val="4"/>
        <w:numPr>
          <w:ilvl w:val="0"/>
          <w:numId w:val="2"/>
        </w:numPr>
        <w:shd w:val="clear" w:color="auto" w:fill="auto"/>
        <w:spacing w:before="0"/>
        <w:ind w:right="20" w:firstLine="860"/>
      </w:pPr>
      <w:r>
        <w:rPr>
          <w:color w:val="000000"/>
          <w:lang w:eastAsia="ru-RU" w:bidi="ru-RU"/>
        </w:rPr>
        <w:lastRenderedPageBreak/>
        <w:t xml:space="preserve"> Министерство образования и науки руководствуется в своей деятельности Конституцией Донецкой Народной Республики, </w:t>
      </w:r>
      <w:proofErr w:type="gramStart"/>
      <w:r>
        <w:rPr>
          <w:color w:val="000000"/>
          <w:lang w:eastAsia="ru-RU" w:bidi="ru-RU"/>
        </w:rPr>
        <w:t>законами</w:t>
      </w:r>
      <w:proofErr w:type="gramEnd"/>
      <w:r>
        <w:rPr>
          <w:color w:val="000000"/>
          <w:lang w:eastAsia="ru-RU" w:bidi="ru-RU"/>
        </w:rPr>
        <w:t xml:space="preserve"> принятыми Донецкой Народной Республикой, нормативными правовыми актами Главы Донецкой Народной Республики и </w:t>
      </w:r>
      <w:r w:rsidR="00EF0DDB">
        <w:rPr>
          <w:color w:val="000000"/>
          <w:lang w:eastAsia="ru-RU" w:bidi="ru-RU"/>
        </w:rPr>
        <w:t>Правительства</w:t>
      </w:r>
      <w:r>
        <w:rPr>
          <w:color w:val="000000"/>
          <w:lang w:eastAsia="ru-RU" w:bidi="ru-RU"/>
        </w:rPr>
        <w:t xml:space="preserve"> Донецкой Народной Республики, международными договорами Донецкой Народной Республики, а также настоящим Положением.</w:t>
      </w:r>
    </w:p>
    <w:p w:rsidR="000C4120" w:rsidRDefault="000C4120" w:rsidP="000C4120">
      <w:pPr>
        <w:pStyle w:val="4"/>
        <w:numPr>
          <w:ilvl w:val="0"/>
          <w:numId w:val="2"/>
        </w:numPr>
        <w:shd w:val="clear" w:color="auto" w:fill="auto"/>
        <w:spacing w:before="0"/>
        <w:ind w:right="20" w:firstLine="860"/>
      </w:pPr>
      <w:r>
        <w:rPr>
          <w:color w:val="000000"/>
          <w:lang w:eastAsia="ru-RU" w:bidi="ru-RU"/>
        </w:rPr>
        <w:t xml:space="preserve"> Министерство образования и науки Донецкой Народной Республики осуществляет свою деятельность непосредственно и через подведомственные ему организации, во взаимодействии с другими органами исполнительной власти, органами местного самоуправления, общественными объединениями и иными организациями.</w:t>
      </w:r>
    </w:p>
    <w:p w:rsidR="000C4120" w:rsidRDefault="000C4120" w:rsidP="000C4120">
      <w:pPr>
        <w:pStyle w:val="4"/>
        <w:numPr>
          <w:ilvl w:val="0"/>
          <w:numId w:val="2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 xml:space="preserve"> Министерство образования и науки Донецкой Народной Республики является юридическим лицом, имеет печать с изображением Государственного герба Донецкой Народной Республики и со своим наименованием, иные печати, штампы и бланки установленного образца, счета, открываемые в соответствии с законодательством Донецкой Народной Республики.</w:t>
      </w:r>
    </w:p>
    <w:p w:rsidR="000C4120" w:rsidRDefault="000C4120" w:rsidP="000C4120">
      <w:pPr>
        <w:pStyle w:val="4"/>
        <w:numPr>
          <w:ilvl w:val="0"/>
          <w:numId w:val="2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 xml:space="preserve"> Министерство образования и науки Донецкой Народной Республики вправе иметь геральдический знак - эмблему, флаг и вымпел, учреждаемые Министерством.</w:t>
      </w:r>
    </w:p>
    <w:p w:rsidR="00DF4F72" w:rsidRPr="00DF4F72" w:rsidRDefault="000C4120" w:rsidP="00DF4F72">
      <w:pPr>
        <w:pStyle w:val="4"/>
        <w:numPr>
          <w:ilvl w:val="0"/>
          <w:numId w:val="2"/>
        </w:numPr>
        <w:shd w:val="clear" w:color="auto" w:fill="auto"/>
        <w:spacing w:before="0"/>
        <w:ind w:left="20" w:firstLine="708"/>
        <w:rPr>
          <w:i/>
        </w:rPr>
      </w:pPr>
      <w:r w:rsidRPr="00DF4F72">
        <w:rPr>
          <w:color w:val="000000"/>
          <w:lang w:eastAsia="ru-RU" w:bidi="ru-RU"/>
        </w:rPr>
        <w:t xml:space="preserve"> </w:t>
      </w:r>
      <w:r w:rsidR="00DF4F72">
        <w:t>Местонахождение Министерства образования и науки Донецкой Народной Республики – Донецкая Народная Республика, 83048 город Донецк, Киевский район, улица Университетская, дом 83-А.</w:t>
      </w:r>
    </w:p>
    <w:p w:rsidR="00DF4F72" w:rsidRPr="00DF4F72" w:rsidRDefault="00DF4F72" w:rsidP="00DF4F72">
      <w:pPr>
        <w:pStyle w:val="4"/>
        <w:shd w:val="clear" w:color="auto" w:fill="auto"/>
        <w:spacing w:before="0"/>
        <w:ind w:left="20" w:firstLine="688"/>
        <w:rPr>
          <w:i/>
        </w:rPr>
      </w:pPr>
      <w:r w:rsidRPr="00AC7153">
        <w:t>(</w:t>
      </w:r>
      <w:r w:rsidRPr="00AC7153">
        <w:rPr>
          <w:i/>
          <w:color w:val="A6A6A6" w:themeColor="background1" w:themeShade="A6"/>
        </w:rPr>
        <w:t xml:space="preserve">п. 7 раздела </w:t>
      </w:r>
      <w:r w:rsidRPr="00AC7153">
        <w:rPr>
          <w:i/>
          <w:color w:val="A6A6A6" w:themeColor="background1" w:themeShade="A6"/>
          <w:lang w:val="en-US"/>
        </w:rPr>
        <w:t>I</w:t>
      </w:r>
      <w:r w:rsidR="00AC7153" w:rsidRPr="00AC7153">
        <w:rPr>
          <w:i/>
          <w:color w:val="A6A6A6" w:themeColor="background1" w:themeShade="A6"/>
        </w:rPr>
        <w:t xml:space="preserve"> в ред.</w:t>
      </w:r>
      <w:r w:rsidRPr="00AC7153">
        <w:rPr>
          <w:i/>
          <w:color w:val="A6A6A6" w:themeColor="background1" w:themeShade="A6"/>
        </w:rPr>
        <w:t xml:space="preserve"> </w:t>
      </w:r>
      <w:r w:rsidR="00AC7153" w:rsidRPr="00AC7153">
        <w:rPr>
          <w:i/>
          <w:color w:val="A6A6A6" w:themeColor="background1" w:themeShade="A6"/>
        </w:rPr>
        <w:t>п</w:t>
      </w:r>
      <w:r w:rsidRPr="00AC7153">
        <w:rPr>
          <w:i/>
          <w:color w:val="A6A6A6" w:themeColor="background1" w:themeShade="A6"/>
        </w:rPr>
        <w:t xml:space="preserve">остановления Совета Министров Донецкой Народной Республики </w:t>
      </w:r>
      <w:hyperlink r:id="rId11" w:anchor="0003-7-63-20160531-1" w:history="1">
        <w:r w:rsidRPr="00AC7153">
          <w:rPr>
            <w:rStyle w:val="a4"/>
            <w:i/>
          </w:rPr>
          <w:t>от 31.05.2016 № 7-63</w:t>
        </w:r>
      </w:hyperlink>
      <w:r w:rsidRPr="00AC7153">
        <w:t>)</w:t>
      </w:r>
    </w:p>
    <w:p w:rsidR="000C4120" w:rsidRDefault="000C4120" w:rsidP="000C4120">
      <w:pPr>
        <w:pStyle w:val="4"/>
        <w:numPr>
          <w:ilvl w:val="0"/>
          <w:numId w:val="2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 xml:space="preserve"> Министерство образования и науки осуществляет свою деятельность во взаимодействии с другими органами государственной власти Донецкой Народной Республики, органами самоуправления, общественными объединениями и иными организациями и физическими лицами в пределах предоставленных полномочий.</w:t>
      </w:r>
    </w:p>
    <w:p w:rsidR="000C4120" w:rsidRDefault="000C4120" w:rsidP="000C4120">
      <w:pPr>
        <w:pStyle w:val="4"/>
        <w:numPr>
          <w:ilvl w:val="0"/>
          <w:numId w:val="2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 xml:space="preserve"> Министерство образования и науки осуществляет координацию и контроль деятельности находящихся в его ведении юридических лиц, служб, ведомств, организаций и структурных подразделений.</w:t>
      </w:r>
    </w:p>
    <w:p w:rsidR="00393A6D" w:rsidRPr="00393A6D" w:rsidRDefault="00393A6D" w:rsidP="00393A6D">
      <w:pPr>
        <w:pStyle w:val="4"/>
        <w:numPr>
          <w:ilvl w:val="0"/>
          <w:numId w:val="2"/>
        </w:numPr>
        <w:shd w:val="clear" w:color="auto" w:fill="auto"/>
        <w:spacing w:before="0" w:after="349"/>
        <w:ind w:left="20" w:firstLine="880"/>
      </w:pPr>
      <w:r w:rsidRPr="00393A6D">
        <w:rPr>
          <w:color w:val="000000"/>
          <w:lang w:eastAsia="ru-RU" w:bidi="ru-RU"/>
        </w:rPr>
        <w:t>Министерство финансируется из Республиканского бюджета Донецкой Народной Республики. Смета расходов на содержание Министерства утверждается согласно действующему законодательству. Организационная структура и штатное расписание Министерства утверждаются Министром по согласованию с заместителем Председателя Правительства Донецкой Народной Республики, координирующим в соответствии с распределением обязанностей работу Министерства, в пределах утвержденной предельной численности и утвержденного фонда оплаты труда работников</w:t>
      </w:r>
      <w:r>
        <w:rPr>
          <w:color w:val="000000"/>
          <w:lang w:eastAsia="ru-RU" w:bidi="ru-RU"/>
        </w:rPr>
        <w:t> </w:t>
      </w:r>
      <w:r w:rsidRPr="00393A6D">
        <w:rPr>
          <w:color w:val="000000"/>
          <w:lang w:eastAsia="ru-RU" w:bidi="ru-RU"/>
        </w:rPr>
        <w:t>Министерства.</w:t>
      </w:r>
      <w:r>
        <w:br/>
        <w:t>(</w:t>
      </w:r>
      <w:r w:rsidRPr="00393A6D">
        <w:rPr>
          <w:i/>
          <w:color w:val="A6A6A6" w:themeColor="background1" w:themeShade="A6"/>
        </w:rPr>
        <w:t xml:space="preserve">пункт 10 раздела </w:t>
      </w:r>
      <w:r w:rsidRPr="00393A6D">
        <w:rPr>
          <w:i/>
          <w:color w:val="A6A6A6" w:themeColor="background1" w:themeShade="A6"/>
          <w:lang w:val="en-US"/>
        </w:rPr>
        <w:t>I</w:t>
      </w:r>
      <w:r w:rsidRPr="00393A6D">
        <w:rPr>
          <w:i/>
          <w:color w:val="A6A6A6" w:themeColor="background1" w:themeShade="A6"/>
        </w:rPr>
        <w:t xml:space="preserve"> в нов. ред. на основании постановления Правительства Донецкой Народной Республики </w:t>
      </w:r>
      <w:hyperlink r:id="rId12" w:anchor="0030-30-10-20191010-1" w:history="1">
        <w:r w:rsidRPr="00393A6D">
          <w:rPr>
            <w:rStyle w:val="a4"/>
            <w:i/>
          </w:rPr>
          <w:t>от 10.10.2019 № 30-10</w:t>
        </w:r>
      </w:hyperlink>
      <w:r>
        <w:t>)</w:t>
      </w:r>
    </w:p>
    <w:p w:rsidR="000C4120" w:rsidRDefault="000C4120" w:rsidP="000C4120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4749"/>
        </w:tabs>
        <w:spacing w:before="0" w:after="308" w:line="260" w:lineRule="exact"/>
        <w:ind w:left="4340"/>
        <w:jc w:val="both"/>
      </w:pPr>
      <w:bookmarkStart w:id="0" w:name="bookmark3"/>
      <w:r>
        <w:rPr>
          <w:color w:val="000000"/>
          <w:lang w:eastAsia="ru-RU" w:bidi="ru-RU"/>
        </w:rPr>
        <w:t>Полномочия</w:t>
      </w:r>
      <w:bookmarkEnd w:id="0"/>
    </w:p>
    <w:p w:rsidR="000C4120" w:rsidRDefault="000C4120" w:rsidP="000C4120">
      <w:pPr>
        <w:pStyle w:val="4"/>
        <w:numPr>
          <w:ilvl w:val="0"/>
          <w:numId w:val="2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 xml:space="preserve"> Министерство образования и науки Донецкой Народной Республики осуществляет следующие полномочия:</w:t>
      </w:r>
    </w:p>
    <w:p w:rsidR="000C4120" w:rsidRDefault="009A4BBB" w:rsidP="009A4BBB">
      <w:pPr>
        <w:pStyle w:val="4"/>
        <w:numPr>
          <w:ilvl w:val="1"/>
          <w:numId w:val="2"/>
        </w:numPr>
        <w:shd w:val="clear" w:color="auto" w:fill="auto"/>
        <w:spacing w:before="0"/>
        <w:ind w:left="20" w:firstLine="880"/>
      </w:pPr>
      <w:r w:rsidRPr="009A4BBB">
        <w:rPr>
          <w:color w:val="000000"/>
          <w:lang w:eastAsia="ru-RU" w:bidi="ru-RU"/>
        </w:rPr>
        <w:t xml:space="preserve">Министерство разрабатывает и утверждает нормативные правовые </w:t>
      </w:r>
      <w:r w:rsidRPr="009A4BBB">
        <w:rPr>
          <w:color w:val="000000"/>
          <w:lang w:eastAsia="ru-RU" w:bidi="ru-RU"/>
        </w:rPr>
        <w:lastRenderedPageBreak/>
        <w:t>акты по вопросам, касающимся установленной сферы деятельности, в том числе нормативные правовые акты, утверждение которых Министерством прямо предусмотрено действующим законодательством. Проекты нормативных правовых актов (приказов) Министерства, направленных на установление, изменение, прекращение правоотношений в регулируемой Министерством сфере деятельности, подлежат согласованию с заместителем Председателя Правительства Донецкой Народной Республики, осуществляющим координацию работы Министерства. В установленном порядке разрабатывает законопроекты для их представления Правительством Донецкой Народной Республики в Народный Совет Донецкой Народной Республики, по вопросам, относящимся к установленной сфере ведения Министерства, разрабатывает проекты нормативных правовых актов Главы Донецкой Народной Республики, вносит на рассмотрение Правительства Донецкой Народной Республики проекты нормативных правовых актов Правительства Донецкой Народной Республики.</w:t>
      </w:r>
      <w:r>
        <w:rPr>
          <w:color w:val="000000"/>
          <w:lang w:eastAsia="ru-RU" w:bidi="ru-RU"/>
        </w:rPr>
        <w:br/>
      </w:r>
      <w:r>
        <w:t>(</w:t>
      </w:r>
      <w:r w:rsidRPr="009A4BBB">
        <w:rPr>
          <w:i/>
          <w:color w:val="A6A6A6" w:themeColor="background1" w:themeShade="A6"/>
        </w:rPr>
        <w:t>подпункт 11.1</w:t>
      </w:r>
      <w:r w:rsidRPr="009A4BBB">
        <w:rPr>
          <w:color w:val="A6A6A6" w:themeColor="background1" w:themeShade="A6"/>
        </w:rPr>
        <w:t xml:space="preserve"> </w:t>
      </w:r>
      <w:r w:rsidRPr="00393A6D">
        <w:rPr>
          <w:i/>
          <w:color w:val="A6A6A6" w:themeColor="background1" w:themeShade="A6"/>
        </w:rPr>
        <w:t>пункт</w:t>
      </w:r>
      <w:r>
        <w:rPr>
          <w:i/>
          <w:color w:val="A6A6A6" w:themeColor="background1" w:themeShade="A6"/>
        </w:rPr>
        <w:t>а 11</w:t>
      </w:r>
      <w:r w:rsidRPr="00393A6D">
        <w:rPr>
          <w:i/>
          <w:color w:val="A6A6A6" w:themeColor="background1" w:themeShade="A6"/>
        </w:rPr>
        <w:t xml:space="preserve"> раздела </w:t>
      </w:r>
      <w:r w:rsidRPr="00393A6D">
        <w:rPr>
          <w:i/>
          <w:color w:val="A6A6A6" w:themeColor="background1" w:themeShade="A6"/>
          <w:lang w:val="en-US"/>
        </w:rPr>
        <w:t>I</w:t>
      </w:r>
      <w:r>
        <w:rPr>
          <w:i/>
          <w:color w:val="A6A6A6" w:themeColor="background1" w:themeShade="A6"/>
          <w:lang w:val="en-US"/>
        </w:rPr>
        <w:t>I</w:t>
      </w:r>
      <w:r w:rsidRPr="00393A6D">
        <w:rPr>
          <w:i/>
          <w:color w:val="A6A6A6" w:themeColor="background1" w:themeShade="A6"/>
        </w:rPr>
        <w:t xml:space="preserve"> в нов. ред. на основании постановления Правительства Донецкой Народной Республики </w:t>
      </w:r>
      <w:hyperlink r:id="rId13" w:anchor="0030-30-10-20191010-2" w:history="1">
        <w:r w:rsidRPr="009A4BBB">
          <w:rPr>
            <w:rStyle w:val="a4"/>
            <w:i/>
          </w:rPr>
          <w:t>от 10.10.2019 № 30-10</w:t>
        </w:r>
      </w:hyperlink>
      <w:r>
        <w:t>)</w:t>
      </w:r>
    </w:p>
    <w:p w:rsidR="000C4120" w:rsidRDefault="000C4120" w:rsidP="000C4120">
      <w:pPr>
        <w:pStyle w:val="4"/>
        <w:numPr>
          <w:ilvl w:val="0"/>
          <w:numId w:val="2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 xml:space="preserve"> На основании и во исполнение Конституции Донецкой Народной Республики, нормативно правовых актов Главы Донецкой Народной Республики и </w:t>
      </w:r>
      <w:r w:rsidR="00EF0DDB">
        <w:rPr>
          <w:color w:val="000000"/>
          <w:lang w:eastAsia="ru-RU" w:bidi="ru-RU"/>
        </w:rPr>
        <w:t>Правительства</w:t>
      </w:r>
      <w:r>
        <w:rPr>
          <w:color w:val="000000"/>
          <w:lang w:eastAsia="ru-RU" w:bidi="ru-RU"/>
        </w:rPr>
        <w:t xml:space="preserve"> Донецкой Народной Республики Министерство образования и науки разрабатывает, принимает и устанавливает следующие проекты документов: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перечни профессий, специальностей и направлений подготовки с указанием квалификации, присваиваемой по соответствующим профессиям, специальностям и направлениям подготовки, порядок формирования этих перечней;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перечень профессий рабочих, должностей служащих, по которым осуществляется профессиональное обучение, с указанием присваиваемой по соответствующим профессиям рабочих, должностям служащих квалификации;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 о соответствии отдельных профессий, специальностей и направлений подготовки, указанных в новых перечнях профессий, специальностей и направлений подготовки;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перечень профессий, специальностей и направлений подготовки,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технологий;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tabs>
          <w:tab w:val="right" w:pos="9788"/>
        </w:tabs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 порядок</w:t>
      </w:r>
      <w:r>
        <w:rPr>
          <w:color w:val="000000"/>
          <w:lang w:eastAsia="ru-RU" w:bidi="ru-RU"/>
        </w:rPr>
        <w:tab/>
        <w:t>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программ;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порядок организации и осуществления образовательной деятельности по соответствующим образовательным программам различных уровней и (или) направленности или по соответствующему виду образования;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 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программ, особенности разработки, проведения экспертизы и включения в такой реестр примерных основных профессиональных образовательных программ, содержащих сведения, составляющие государственную тайну, и примерных </w:t>
      </w:r>
      <w:r>
        <w:rPr>
          <w:color w:val="000000"/>
          <w:lang w:eastAsia="ru-RU" w:bidi="ru-RU"/>
        </w:rPr>
        <w:lastRenderedPageBreak/>
        <w:t>основных профессиональных образовательных программ в области информационной безопасности;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 положение о практике обучающихся, осваивающих основные профессионально образовательные программы, и ее виды;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 порядок формирования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в том числе критерии и порядок проведения экспертизы учебников, форма экспертного заключения, а также основания и порядок исключения учебников из указанного государственного перечня;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порядок отбора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и перечень таких организаций;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типовые положения об учебно-методических объединениях в системе образования;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порядок формирования и функционирования инновационной инфраструктуры в системе образования;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перечень показателей, критерии и периодичность оценки эффективности реализации программ развития научно-исследовательских институтов;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порядок создания профессиональными образовательными организациями и образовательными организациями профессионального образования кафедр и иных структурных подразделений, обеспечивающих практическую подготовку обучающихся, на базе иных организаций, осуществляющих деятельность по профилю соответствующей образовательной программы;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tabs>
          <w:tab w:val="left" w:pos="3471"/>
        </w:tabs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показатели деятельности образовательной организации, подлежащей </w:t>
      </w:r>
      <w:proofErr w:type="spellStart"/>
      <w:r>
        <w:rPr>
          <w:color w:val="000000"/>
          <w:lang w:eastAsia="ru-RU" w:bidi="ru-RU"/>
        </w:rPr>
        <w:t>самообследованию</w:t>
      </w:r>
      <w:proofErr w:type="spellEnd"/>
      <w:r>
        <w:rPr>
          <w:color w:val="000000"/>
          <w:lang w:eastAsia="ru-RU" w:bidi="ru-RU"/>
        </w:rPr>
        <w:t>, и порядок его проведения;</w:t>
      </w:r>
    </w:p>
    <w:p w:rsidR="000C4120" w:rsidRDefault="000C4120" w:rsidP="000C4120">
      <w:pPr>
        <w:pStyle w:val="4"/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12.16.образцы студенческого билета и зачетной книжки;</w:t>
      </w:r>
    </w:p>
    <w:p w:rsidR="000C4120" w:rsidRDefault="000C4120" w:rsidP="000C4120">
      <w:pPr>
        <w:pStyle w:val="4"/>
        <w:numPr>
          <w:ilvl w:val="0"/>
          <w:numId w:val="3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порядок и основания предоставления обучающимся академического отпуска;</w:t>
      </w:r>
    </w:p>
    <w:p w:rsidR="000C4120" w:rsidRDefault="000C4120" w:rsidP="000C4120">
      <w:pPr>
        <w:pStyle w:val="4"/>
        <w:numPr>
          <w:ilvl w:val="0"/>
          <w:numId w:val="3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случаи и порядок перехода обучающихся с контрактной формы обучения на бюджетную;</w:t>
      </w:r>
    </w:p>
    <w:p w:rsidR="000C4120" w:rsidRDefault="000C4120" w:rsidP="000C4120">
      <w:pPr>
        <w:pStyle w:val="4"/>
        <w:numPr>
          <w:ilvl w:val="0"/>
          <w:numId w:val="3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порядок перевода обучающегося в другую образовательную организацию, реализующую образовательную программу соответствующего уровня;</w:t>
      </w:r>
    </w:p>
    <w:p w:rsidR="000C4120" w:rsidRDefault="000C4120" w:rsidP="000C4120">
      <w:pPr>
        <w:pStyle w:val="4"/>
        <w:numPr>
          <w:ilvl w:val="0"/>
          <w:numId w:val="3"/>
        </w:numPr>
        <w:shd w:val="clear" w:color="auto" w:fill="auto"/>
        <w:tabs>
          <w:tab w:val="left" w:pos="2442"/>
          <w:tab w:val="right" w:pos="9785"/>
        </w:tabs>
        <w:spacing w:before="0"/>
        <w:ind w:left="20" w:right="20" w:firstLine="880"/>
      </w:pPr>
      <w:r>
        <w:rPr>
          <w:color w:val="000000"/>
          <w:lang w:eastAsia="ru-RU" w:bidi="ru-RU"/>
        </w:rPr>
        <w:t>порядок и условия осуществления перевода обучающихся в случае прекращения деятельности организации, осуществляющей образовательную деятельность, аннулирования соответствующей лицензии, лишения ее государственной аккредитации по соответствующей образовательной программе или истечения</w:t>
      </w:r>
      <w:r>
        <w:rPr>
          <w:color w:val="000000"/>
          <w:lang w:eastAsia="ru-RU" w:bidi="ru-RU"/>
        </w:rPr>
        <w:tab/>
        <w:t>срока действия</w:t>
      </w:r>
      <w:r>
        <w:rPr>
          <w:color w:val="000000"/>
          <w:lang w:eastAsia="ru-RU" w:bidi="ru-RU"/>
        </w:rPr>
        <w:tab/>
        <w:t>государственной аккредитации по</w:t>
      </w:r>
    </w:p>
    <w:p w:rsidR="000C4120" w:rsidRDefault="000C4120" w:rsidP="000C4120">
      <w:pPr>
        <w:pStyle w:val="4"/>
        <w:shd w:val="clear" w:color="auto" w:fill="auto"/>
        <w:tabs>
          <w:tab w:val="left" w:pos="2442"/>
          <w:tab w:val="right" w:pos="9785"/>
        </w:tabs>
        <w:spacing w:before="0"/>
        <w:ind w:left="20"/>
      </w:pPr>
      <w:r>
        <w:rPr>
          <w:color w:val="000000"/>
          <w:lang w:eastAsia="ru-RU" w:bidi="ru-RU"/>
        </w:rPr>
        <w:t>соответствующей</w:t>
      </w:r>
      <w:r>
        <w:rPr>
          <w:color w:val="000000"/>
          <w:lang w:eastAsia="ru-RU" w:bidi="ru-RU"/>
        </w:rPr>
        <w:tab/>
        <w:t>образовательной</w:t>
      </w:r>
      <w:r>
        <w:rPr>
          <w:color w:val="000000"/>
          <w:lang w:eastAsia="ru-RU" w:bidi="ru-RU"/>
        </w:rPr>
        <w:tab/>
        <w:t>программе, в другие организации,</w:t>
      </w:r>
    </w:p>
    <w:p w:rsidR="000C4120" w:rsidRDefault="000C4120" w:rsidP="000C4120">
      <w:pPr>
        <w:pStyle w:val="4"/>
        <w:shd w:val="clear" w:color="auto" w:fill="auto"/>
        <w:tabs>
          <w:tab w:val="left" w:pos="2442"/>
          <w:tab w:val="right" w:pos="9785"/>
        </w:tabs>
        <w:spacing w:before="0"/>
        <w:ind w:left="20"/>
      </w:pPr>
      <w:r>
        <w:rPr>
          <w:color w:val="000000"/>
          <w:lang w:eastAsia="ru-RU" w:bidi="ru-RU"/>
        </w:rPr>
        <w:t>осуществляющие</w:t>
      </w:r>
      <w:r>
        <w:rPr>
          <w:color w:val="000000"/>
          <w:lang w:eastAsia="ru-RU" w:bidi="ru-RU"/>
        </w:rPr>
        <w:tab/>
        <w:t>образовательную</w:t>
      </w:r>
      <w:r>
        <w:rPr>
          <w:color w:val="000000"/>
          <w:lang w:eastAsia="ru-RU" w:bidi="ru-RU"/>
        </w:rPr>
        <w:tab/>
        <w:t>деятельность по образовательным</w:t>
      </w:r>
    </w:p>
    <w:p w:rsidR="000C4120" w:rsidRDefault="000C4120" w:rsidP="000C4120">
      <w:pPr>
        <w:pStyle w:val="4"/>
        <w:shd w:val="clear" w:color="auto" w:fill="auto"/>
        <w:spacing w:before="0"/>
        <w:ind w:left="20"/>
      </w:pPr>
      <w:r>
        <w:rPr>
          <w:color w:val="000000"/>
          <w:lang w:eastAsia="ru-RU" w:bidi="ru-RU"/>
        </w:rPr>
        <w:t>программам соответствующих уровня и направленности;</w:t>
      </w:r>
    </w:p>
    <w:p w:rsidR="000C4120" w:rsidRDefault="000C4120" w:rsidP="000C4120">
      <w:pPr>
        <w:pStyle w:val="4"/>
        <w:numPr>
          <w:ilvl w:val="0"/>
          <w:numId w:val="3"/>
        </w:numPr>
        <w:shd w:val="clear" w:color="auto" w:fill="auto"/>
        <w:tabs>
          <w:tab w:val="left" w:pos="2442"/>
        </w:tabs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порядок и условия осуществления перевода обучающихся в случае приостановления действия лицензии, приостановления действия </w:t>
      </w:r>
      <w:r>
        <w:rPr>
          <w:color w:val="000000"/>
          <w:lang w:eastAsia="ru-RU" w:bidi="ru-RU"/>
        </w:rPr>
        <w:lastRenderedPageBreak/>
        <w:t>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 в другие организации, осуществляющие образовательную деятельность по</w:t>
      </w:r>
      <w:r>
        <w:rPr>
          <w:color w:val="000000"/>
          <w:lang w:eastAsia="ru-RU" w:bidi="ru-RU"/>
        </w:rPr>
        <w:tab/>
        <w:t>имеющим государственную аккредитацию основным образовательным программам соответствующих уровня и направленности;</w:t>
      </w:r>
    </w:p>
    <w:p w:rsidR="000C4120" w:rsidRDefault="000C4120" w:rsidP="000C4120">
      <w:pPr>
        <w:pStyle w:val="4"/>
        <w:numPr>
          <w:ilvl w:val="0"/>
          <w:numId w:val="3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порядок назначения государственной академической стипендии и (или) государственной социальной стипендии студентам, обучающимся по очной форме обучения за счет бюджетных средств, а также требования к студентам, обучающимся по очной форме обучения за счет бюджетных средств, которым назначается государственная академическая стипендия;</w:t>
      </w:r>
    </w:p>
    <w:p w:rsidR="000C4120" w:rsidRDefault="000C4120" w:rsidP="000C4120">
      <w:pPr>
        <w:pStyle w:val="4"/>
        <w:numPr>
          <w:ilvl w:val="0"/>
          <w:numId w:val="3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порядок назначения государственных стипендий аспирантам, ординаторам, ассистентам-стажерам, обучающимся по очной форме обучения за счет бюджетных средств;</w:t>
      </w:r>
    </w:p>
    <w:p w:rsidR="000C4120" w:rsidRDefault="000C4120" w:rsidP="000C4120">
      <w:pPr>
        <w:pStyle w:val="4"/>
        <w:numPr>
          <w:ilvl w:val="0"/>
          <w:numId w:val="3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порядок применения и снятия с обучающихся мер дисциплинарного взыскания;</w:t>
      </w:r>
    </w:p>
    <w:p w:rsidR="000C4120" w:rsidRDefault="000C4120" w:rsidP="000C4120">
      <w:pPr>
        <w:pStyle w:val="4"/>
        <w:numPr>
          <w:ilvl w:val="0"/>
          <w:numId w:val="3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порядок предоставления педагогическим работникам длительного отпуска сроком до одного года;</w:t>
      </w:r>
    </w:p>
    <w:p w:rsidR="000C4120" w:rsidRDefault="000C4120" w:rsidP="000C4120">
      <w:pPr>
        <w:pStyle w:val="4"/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12.26.особенности режима рабочего времени и времени отдыха педагогических работников организаций, осуществляющих образовательную деятельность;</w:t>
      </w:r>
    </w:p>
    <w:p w:rsidR="000C4120" w:rsidRDefault="000C4120" w:rsidP="000C4120">
      <w:pPr>
        <w:pStyle w:val="4"/>
        <w:numPr>
          <w:ilvl w:val="0"/>
          <w:numId w:val="4"/>
        </w:numPr>
        <w:shd w:val="clear" w:color="auto" w:fill="auto"/>
        <w:tabs>
          <w:tab w:val="left" w:pos="2871"/>
        </w:tabs>
        <w:spacing w:before="0"/>
        <w:ind w:left="20" w:right="20" w:firstLine="880"/>
      </w:pPr>
      <w:r>
        <w:rPr>
          <w:color w:val="000000"/>
          <w:lang w:eastAsia="ru-RU" w:bidi="ru-RU"/>
        </w:rPr>
        <w:t>порядок проведения аттестации педагогических работников организаций, осуществляющих образовательную деятельность;</w:t>
      </w:r>
    </w:p>
    <w:p w:rsidR="000C4120" w:rsidRDefault="000C4120" w:rsidP="000C4120">
      <w:pPr>
        <w:pStyle w:val="4"/>
        <w:numPr>
          <w:ilvl w:val="0"/>
          <w:numId w:val="4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составление примерных форм договоров об образовании;</w:t>
      </w:r>
    </w:p>
    <w:p w:rsidR="000C4120" w:rsidRDefault="000C4120" w:rsidP="000C4120">
      <w:pPr>
        <w:pStyle w:val="4"/>
        <w:numPr>
          <w:ilvl w:val="0"/>
          <w:numId w:val="4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порядок приема на обучение по образовательным программам каждого уровня и (или) каждому направлению подготовки по соответствующему виду образования в любых формах;</w:t>
      </w:r>
    </w:p>
    <w:p w:rsidR="000C4120" w:rsidRDefault="000C4120" w:rsidP="000C4120">
      <w:pPr>
        <w:pStyle w:val="4"/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12.30.особенности проведения вступительных экзаменов для лиц с ограниченными возможностями здоровья;</w:t>
      </w:r>
    </w:p>
    <w:p w:rsidR="000C4120" w:rsidRDefault="000C4120" w:rsidP="000C4120">
      <w:pPr>
        <w:pStyle w:val="4"/>
        <w:numPr>
          <w:ilvl w:val="0"/>
          <w:numId w:val="5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перечень категорий граждан, которые поступают на обучение по образовательным программам профессионального образования по результатам вступительных экзаменов;</w:t>
      </w:r>
    </w:p>
    <w:p w:rsidR="000C4120" w:rsidRDefault="000C4120" w:rsidP="000C4120">
      <w:pPr>
        <w:pStyle w:val="4"/>
        <w:numPr>
          <w:ilvl w:val="0"/>
          <w:numId w:val="5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перечень вступительных экзаменов при приеме на обучение по основным профессиональным образовательным программам каждого уровня и каждому направлению подготовки по соответствующему виду образования в любых формах;</w:t>
      </w:r>
    </w:p>
    <w:p w:rsidR="000C4120" w:rsidRDefault="000C4120" w:rsidP="000C4120">
      <w:pPr>
        <w:pStyle w:val="4"/>
        <w:numPr>
          <w:ilvl w:val="0"/>
          <w:numId w:val="5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перечень дополнительных вступительных экзаменов при приеме на обучение по образовательным программам профессионального образования;</w:t>
      </w:r>
    </w:p>
    <w:p w:rsidR="000C4120" w:rsidRDefault="000C4120" w:rsidP="000C4120">
      <w:pPr>
        <w:pStyle w:val="4"/>
        <w:numPr>
          <w:ilvl w:val="0"/>
          <w:numId w:val="5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формы государственной итоговой аттестации;</w:t>
      </w:r>
    </w:p>
    <w:p w:rsidR="000C4120" w:rsidRDefault="000C4120" w:rsidP="000C4120">
      <w:pPr>
        <w:pStyle w:val="4"/>
        <w:numPr>
          <w:ilvl w:val="0"/>
          <w:numId w:val="5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порядок проведения государственной итоговой аттестации по соответствующим образовательным программам различного уровня и направления подготовки по соответствующему виду образования в любых формах;</w:t>
      </w:r>
    </w:p>
    <w:p w:rsidR="000C4120" w:rsidRDefault="000C4120" w:rsidP="000C4120">
      <w:pPr>
        <w:pStyle w:val="4"/>
        <w:numPr>
          <w:ilvl w:val="0"/>
          <w:numId w:val="5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формы государственной итоговой аттестации для обучающихся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 для обучающихся, получающих среднее общее </w:t>
      </w:r>
      <w:r>
        <w:rPr>
          <w:color w:val="000000"/>
          <w:lang w:eastAsia="ru-RU" w:bidi="ru-RU"/>
        </w:rPr>
        <w:lastRenderedPageBreak/>
        <w:t>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основными образовательными программами основного общего и среднего общего образования, для обучающихся с ограниченными возможностями здоровья или для обучающихся детей-инвалидов и инвалидов по образовательным программам среднего общего образования;</w:t>
      </w:r>
    </w:p>
    <w:p w:rsidR="000C4120" w:rsidRDefault="000C4120" w:rsidP="000C4120">
      <w:pPr>
        <w:pStyle w:val="4"/>
        <w:numPr>
          <w:ilvl w:val="0"/>
          <w:numId w:val="5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перечень рецензируемых научных изданий, требования к рецензируемым научным изданиям и правила формирования в уведомительном порядке их перечня;</w:t>
      </w:r>
    </w:p>
    <w:p w:rsidR="000C4120" w:rsidRDefault="000C4120" w:rsidP="000C4120">
      <w:pPr>
        <w:pStyle w:val="4"/>
        <w:numPr>
          <w:ilvl w:val="0"/>
          <w:numId w:val="5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перечень кандидатских экзаменов;</w:t>
      </w:r>
    </w:p>
    <w:p w:rsidR="000C4120" w:rsidRDefault="000C4120" w:rsidP="000C4120">
      <w:pPr>
        <w:pStyle w:val="4"/>
        <w:numPr>
          <w:ilvl w:val="0"/>
          <w:numId w:val="5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положение об Экспертном совете Высшей аттестационной комиссии при Министерстве образования и науки;</w:t>
      </w:r>
    </w:p>
    <w:p w:rsidR="000C4120" w:rsidRDefault="000C4120" w:rsidP="000C4120">
      <w:pPr>
        <w:pStyle w:val="4"/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12.40.об утверждении составов экспертных советов Высшей аттестационной комиссии по предложениям Высшей аттестационной комиссии с учетом рекомендаций ведущих высших учебных заведений, научных и иных организаций, изменении составов этих экспертных советов на основании мотивированных ходатайств Высшей аттестационной комиссии;</w:t>
      </w:r>
    </w:p>
    <w:p w:rsidR="000C4120" w:rsidRDefault="000C4120" w:rsidP="000C4120">
      <w:pPr>
        <w:pStyle w:val="4"/>
        <w:numPr>
          <w:ilvl w:val="0"/>
          <w:numId w:val="6"/>
        </w:numPr>
        <w:shd w:val="clear" w:color="auto" w:fill="auto"/>
        <w:tabs>
          <w:tab w:val="left" w:pos="3985"/>
        </w:tabs>
        <w:spacing w:before="0"/>
        <w:ind w:left="20" w:right="20" w:firstLine="880"/>
      </w:pPr>
      <w:r>
        <w:rPr>
          <w:color w:val="000000"/>
          <w:lang w:eastAsia="ru-RU" w:bidi="ru-RU"/>
        </w:rPr>
        <w:t>административный регламент по предоставлению государственной услуги по выдаче по ходатайствам образовательных организаций профессионального образования, образовательных организаций дополнительного профессионального образования и научных организаций разрешений на создание на их базе советов по защите диссертаций на соискание ученой степени кандидата наук, на соискание ученой степени доктора наук, определению и изменению составов этих советов, определению перечня научных специальностей, по которым этим советам предоставляется право приема диссертаций для защиты;</w:t>
      </w:r>
    </w:p>
    <w:p w:rsidR="000C4120" w:rsidRDefault="000C4120" w:rsidP="000C4120">
      <w:pPr>
        <w:pStyle w:val="4"/>
        <w:numPr>
          <w:ilvl w:val="0"/>
          <w:numId w:val="6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административный регламент по исполнению государственной функции по признанию документов об ученых званиях по кафедре, полученных за рубежом;</w:t>
      </w:r>
    </w:p>
    <w:p w:rsidR="000C4120" w:rsidRDefault="000C4120" w:rsidP="000C4120">
      <w:pPr>
        <w:pStyle w:val="4"/>
        <w:numPr>
          <w:ilvl w:val="0"/>
          <w:numId w:val="6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перечень документов, необходимых для принятия диссертации к предварительному рассмотрению советом по защите диссертаций на соискание ученой степени кандидата наук, на соискание ученой степени доктора наук;</w:t>
      </w:r>
    </w:p>
    <w:p w:rsidR="000C4120" w:rsidRDefault="000C4120" w:rsidP="000C4120">
      <w:pPr>
        <w:pStyle w:val="4"/>
        <w:numPr>
          <w:ilvl w:val="0"/>
          <w:numId w:val="6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требования, предъявляемые к оформлению аттестационных дел соискателей ученой степени кандидата наук, ученой степени доктора наук;</w:t>
      </w:r>
    </w:p>
    <w:p w:rsidR="000C4120" w:rsidRDefault="000C4120" w:rsidP="000C4120">
      <w:pPr>
        <w:pStyle w:val="4"/>
        <w:numPr>
          <w:ilvl w:val="0"/>
          <w:numId w:val="6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порядок оформления аттестационных дел соискателей ученой степени кандидата наук, соискателей ученой степени доктора наук;</w:t>
      </w:r>
    </w:p>
    <w:p w:rsidR="000C4120" w:rsidRDefault="000C4120" w:rsidP="000C4120">
      <w:pPr>
        <w:pStyle w:val="4"/>
        <w:numPr>
          <w:ilvl w:val="0"/>
          <w:numId w:val="6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формы дипломов доктора наук и кандидата наук государственного образца;</w:t>
      </w:r>
    </w:p>
    <w:p w:rsidR="000C4120" w:rsidRDefault="000C4120" w:rsidP="000C4120">
      <w:pPr>
        <w:pStyle w:val="4"/>
        <w:numPr>
          <w:ilvl w:val="0"/>
          <w:numId w:val="6"/>
        </w:numPr>
        <w:shd w:val="clear" w:color="auto" w:fill="auto"/>
        <w:spacing w:before="0"/>
        <w:ind w:left="20" w:right="160" w:firstLine="880"/>
        <w:jc w:val="left"/>
      </w:pPr>
      <w:r>
        <w:rPr>
          <w:color w:val="000000"/>
          <w:lang w:eastAsia="ru-RU" w:bidi="ru-RU"/>
        </w:rPr>
        <w:t>порядок оформления и выдачи дипломов доктора наук и кандидата наук и их дубликатов, а также замены дипломов доктора наук и кандидата наук;</w:t>
      </w:r>
    </w:p>
    <w:p w:rsidR="000C4120" w:rsidRDefault="000C4120" w:rsidP="000C4120">
      <w:pPr>
        <w:pStyle w:val="4"/>
        <w:numPr>
          <w:ilvl w:val="0"/>
          <w:numId w:val="6"/>
        </w:numPr>
        <w:shd w:val="clear" w:color="auto" w:fill="auto"/>
        <w:spacing w:before="0"/>
        <w:ind w:left="20" w:right="840" w:firstLine="880"/>
        <w:jc w:val="left"/>
      </w:pPr>
      <w:r>
        <w:rPr>
          <w:color w:val="000000"/>
          <w:lang w:eastAsia="ru-RU" w:bidi="ru-RU"/>
        </w:rPr>
        <w:t>формы и порядок оформления аттестационных документов, представляемых для присвоения ученых званий;</w:t>
      </w:r>
    </w:p>
    <w:p w:rsidR="000C4120" w:rsidRDefault="000C4120" w:rsidP="000C4120">
      <w:pPr>
        <w:pStyle w:val="4"/>
        <w:numPr>
          <w:ilvl w:val="0"/>
          <w:numId w:val="6"/>
        </w:numPr>
        <w:shd w:val="clear" w:color="auto" w:fill="auto"/>
        <w:spacing w:before="0"/>
        <w:ind w:left="20" w:right="840" w:firstLine="880"/>
        <w:jc w:val="left"/>
      </w:pPr>
      <w:r>
        <w:rPr>
          <w:color w:val="000000"/>
          <w:lang w:eastAsia="ru-RU" w:bidi="ru-RU"/>
        </w:rPr>
        <w:t>порядок оформления и выдачи аттестатов об ученых званиях профессора и доцента и их дубликатов;</w:t>
      </w:r>
    </w:p>
    <w:p w:rsidR="000C4120" w:rsidRDefault="000C4120" w:rsidP="000C4120">
      <w:pPr>
        <w:pStyle w:val="4"/>
        <w:numPr>
          <w:ilvl w:val="0"/>
          <w:numId w:val="6"/>
        </w:numPr>
        <w:shd w:val="clear" w:color="auto" w:fill="auto"/>
        <w:spacing w:before="0"/>
        <w:ind w:left="20" w:right="800" w:firstLine="880"/>
        <w:jc w:val="left"/>
      </w:pPr>
      <w:r>
        <w:rPr>
          <w:color w:val="000000"/>
          <w:lang w:eastAsia="ru-RU" w:bidi="ru-RU"/>
        </w:rPr>
        <w:t xml:space="preserve">порядок рассмотрения вопросов о лишении (восстановлении) </w:t>
      </w:r>
      <w:r>
        <w:rPr>
          <w:color w:val="000000"/>
          <w:lang w:eastAsia="ru-RU" w:bidi="ru-RU"/>
        </w:rPr>
        <w:lastRenderedPageBreak/>
        <w:t>ученых званий профессора и доцента;</w:t>
      </w:r>
    </w:p>
    <w:p w:rsidR="000C4120" w:rsidRDefault="000C4120" w:rsidP="000C4120">
      <w:pPr>
        <w:pStyle w:val="4"/>
        <w:numPr>
          <w:ilvl w:val="0"/>
          <w:numId w:val="6"/>
        </w:numPr>
        <w:shd w:val="clear" w:color="auto" w:fill="auto"/>
        <w:spacing w:before="0"/>
        <w:ind w:left="20" w:right="160" w:firstLine="880"/>
        <w:jc w:val="left"/>
      </w:pPr>
      <w:r>
        <w:rPr>
          <w:color w:val="000000"/>
          <w:lang w:eastAsia="ru-RU" w:bidi="ru-RU"/>
        </w:rPr>
        <w:t>положение о совете по защите диссертаций на соискание ученой степени кандидата наук, на соискание ученой степени доктора наук;</w:t>
      </w:r>
    </w:p>
    <w:p w:rsidR="000C4120" w:rsidRDefault="000C4120" w:rsidP="000C4120">
      <w:pPr>
        <w:pStyle w:val="4"/>
        <w:numPr>
          <w:ilvl w:val="0"/>
          <w:numId w:val="6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положение о совете по защите диссертаций на соискание ученой степени доктора наук, кандидата наук, содержащих сведения, составляющие государственную тайну;</w:t>
      </w:r>
    </w:p>
    <w:p w:rsidR="000C4120" w:rsidRDefault="000C4120" w:rsidP="000C4120">
      <w:pPr>
        <w:pStyle w:val="4"/>
        <w:numPr>
          <w:ilvl w:val="0"/>
          <w:numId w:val="6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порядок аккредитации граждан в качестве общественных наблюдателей;</w:t>
      </w:r>
    </w:p>
    <w:p w:rsidR="000C4120" w:rsidRDefault="000C4120" w:rsidP="000C4120">
      <w:pPr>
        <w:pStyle w:val="4"/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12.54.образцы документов об образовании, документов об образовании и квалификации и приложения к ним, описание указанных документов и приложений, порядок заполнения, учета и выдачи указанных документов и их дубликатов;</w:t>
      </w:r>
    </w:p>
    <w:p w:rsidR="000C4120" w:rsidRDefault="000C4120" w:rsidP="000C4120">
      <w:pPr>
        <w:pStyle w:val="4"/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12.55.образец свидетельства об обучении и порядок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программам;</w:t>
      </w:r>
    </w:p>
    <w:p w:rsidR="000C4120" w:rsidRDefault="000C4120" w:rsidP="000C4120">
      <w:pPr>
        <w:pStyle w:val="4"/>
        <w:numPr>
          <w:ilvl w:val="0"/>
          <w:numId w:val="7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государственные образовательные стандарты;</w:t>
      </w:r>
    </w:p>
    <w:p w:rsidR="000C4120" w:rsidRDefault="000C4120" w:rsidP="000C4120">
      <w:pPr>
        <w:pStyle w:val="4"/>
        <w:numPr>
          <w:ilvl w:val="0"/>
          <w:numId w:val="7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государственные образовательные стандарты по программам ординатуры (по согласованию с Министерством здравоохранения Донецкой Народной Республики);</w:t>
      </w:r>
    </w:p>
    <w:p w:rsidR="000C4120" w:rsidRDefault="000C4120" w:rsidP="000C4120">
      <w:pPr>
        <w:pStyle w:val="4"/>
        <w:numPr>
          <w:ilvl w:val="0"/>
          <w:numId w:val="7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государственные образовательные стандарты по программам </w:t>
      </w:r>
      <w:proofErr w:type="spellStart"/>
      <w:r>
        <w:rPr>
          <w:color w:val="000000"/>
          <w:lang w:eastAsia="ru-RU" w:bidi="ru-RU"/>
        </w:rPr>
        <w:t>ассистентуры</w:t>
      </w:r>
      <w:proofErr w:type="spellEnd"/>
      <w:r>
        <w:rPr>
          <w:color w:val="000000"/>
          <w:lang w:eastAsia="ru-RU" w:bidi="ru-RU"/>
        </w:rPr>
        <w:t>-стажировки (по согласованию с Министерством культуры и туризма Донецкой Народной Республики);</w:t>
      </w:r>
    </w:p>
    <w:p w:rsidR="000C4120" w:rsidRDefault="000C4120" w:rsidP="000C4120">
      <w:pPr>
        <w:pStyle w:val="4"/>
        <w:numPr>
          <w:ilvl w:val="0"/>
          <w:numId w:val="7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государственные образовательные стандарты по образовательным программам среднего профессионального образования и профессионального образования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 (по согласованию с Министерством транспорта Донецкой Народной Республики);</w:t>
      </w:r>
    </w:p>
    <w:p w:rsidR="000C4120" w:rsidRDefault="000C4120" w:rsidP="000C4120">
      <w:pPr>
        <w:pStyle w:val="4"/>
        <w:numPr>
          <w:ilvl w:val="0"/>
          <w:numId w:val="7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порядок формирования сборных команд Донецкой Народной Республики для участия в международных олимпиадах по общеобразовательным предметам;</w:t>
      </w:r>
    </w:p>
    <w:p w:rsidR="000C4120" w:rsidRDefault="000C4120" w:rsidP="000C4120">
      <w:pPr>
        <w:pStyle w:val="4"/>
        <w:numPr>
          <w:ilvl w:val="0"/>
          <w:numId w:val="7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порядок отбора государственных образовательных организаций профессионального образования, на подготовительных отделениях которых осуществляется обучение за счет бюджетных средств, и перечень этих организаций;</w:t>
      </w:r>
    </w:p>
    <w:p w:rsidR="000C4120" w:rsidRDefault="000C4120" w:rsidP="000C4120">
      <w:pPr>
        <w:pStyle w:val="4"/>
        <w:numPr>
          <w:ilvl w:val="0"/>
          <w:numId w:val="7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порядок проведения олимпиад школьников (включая установление перечня и уровней олимпиад школьников, в том числе критериев определения уровней указанных олимпиад, образцов дипломов победителей и призеров олимпиад школьников, порядок предоставления особых прав победителям и призерам олимпиад школьников при приеме в образовательные организации профессионального образования на обучение по программам </w:t>
      </w:r>
      <w:proofErr w:type="spellStart"/>
      <w:r>
        <w:rPr>
          <w:color w:val="000000"/>
          <w:lang w:eastAsia="ru-RU" w:bidi="ru-RU"/>
        </w:rPr>
        <w:t>бакалавриата</w:t>
      </w:r>
      <w:proofErr w:type="spellEnd"/>
      <w:r>
        <w:rPr>
          <w:color w:val="000000"/>
          <w:lang w:eastAsia="ru-RU" w:bidi="ru-RU"/>
        </w:rPr>
        <w:t xml:space="preserve"> и программам </w:t>
      </w:r>
      <w:proofErr w:type="spellStart"/>
      <w:r>
        <w:rPr>
          <w:color w:val="000000"/>
          <w:lang w:eastAsia="ru-RU" w:bidi="ru-RU"/>
        </w:rPr>
        <w:t>специалитета</w:t>
      </w:r>
      <w:proofErr w:type="spellEnd"/>
      <w:r>
        <w:rPr>
          <w:color w:val="000000"/>
          <w:lang w:eastAsia="ru-RU" w:bidi="ru-RU"/>
        </w:rPr>
        <w:t xml:space="preserve"> по специальностям и (или) направлениям подготовки, соответствующим профилю олимпиады школьников);</w:t>
      </w:r>
    </w:p>
    <w:p w:rsidR="000C4120" w:rsidRDefault="000C4120" w:rsidP="000C4120">
      <w:pPr>
        <w:pStyle w:val="4"/>
        <w:numPr>
          <w:ilvl w:val="0"/>
          <w:numId w:val="7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порядок и сроки проведения государственной олимпиады </w:t>
      </w:r>
      <w:r>
        <w:rPr>
          <w:color w:val="000000"/>
          <w:lang w:eastAsia="ru-RU" w:bidi="ru-RU"/>
        </w:rPr>
        <w:lastRenderedPageBreak/>
        <w:t>школьников, включая перечень общеобразовательных предметов, по которым она проводится, итоговые результаты ее проведения, образцы дипломов победителей и призеров;</w:t>
      </w:r>
    </w:p>
    <w:p w:rsidR="000C4120" w:rsidRDefault="000C4120" w:rsidP="000C4120">
      <w:pPr>
        <w:pStyle w:val="4"/>
        <w:numPr>
          <w:ilvl w:val="0"/>
          <w:numId w:val="7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порядок присвоения почетных званий «Народный художественный коллектив» и «Образцовый художественный коллектив», как одна из форм поддержки, стимулирования и поощрения творческих коллективов, поднятия уровня их мастерства, совершенствования форм и методов эстетического развития ученической и студенческой молодежи;</w:t>
      </w:r>
    </w:p>
    <w:p w:rsidR="000C4120" w:rsidRDefault="000C4120" w:rsidP="000C4120">
      <w:pPr>
        <w:pStyle w:val="4"/>
        <w:numPr>
          <w:ilvl w:val="0"/>
          <w:numId w:val="7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порядок создания в образовательных организациях, реализующих образовательные программы профессионального образования, научными организациями и иными организациями, осуществляющими научную (</w:t>
      </w:r>
      <w:proofErr w:type="spellStart"/>
      <w:r>
        <w:rPr>
          <w:color w:val="000000"/>
          <w:lang w:eastAsia="ru-RU" w:bidi="ru-RU"/>
        </w:rPr>
        <w:t>научно</w:t>
      </w:r>
      <w:r>
        <w:rPr>
          <w:color w:val="000000"/>
          <w:lang w:eastAsia="ru-RU" w:bidi="ru-RU"/>
        </w:rPr>
        <w:softHyphen/>
        <w:t>исследовательскую</w:t>
      </w:r>
      <w:proofErr w:type="spellEnd"/>
      <w:r>
        <w:rPr>
          <w:color w:val="000000"/>
          <w:lang w:eastAsia="ru-RU" w:bidi="ru-RU"/>
        </w:rPr>
        <w:t>) деятельность, лабораторий, осуществляющих научную (научно-исследовательскую) и (или) научно-техническую деятельность;</w:t>
      </w:r>
    </w:p>
    <w:p w:rsidR="000C4120" w:rsidRDefault="000C4120" w:rsidP="000C4120">
      <w:pPr>
        <w:pStyle w:val="4"/>
        <w:numPr>
          <w:ilvl w:val="0"/>
          <w:numId w:val="7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порядок создания образовательными организациями, реализующими образовательные программы профессионального образования, в научных организациях и иных организациях, осуществляющих научную (научно-исследовательскую) деятельность, кафедр, осуществляющих образовательную деятельность;</w:t>
      </w:r>
    </w:p>
    <w:p w:rsidR="000C4120" w:rsidRDefault="000C4120" w:rsidP="000C4120">
      <w:pPr>
        <w:pStyle w:val="4"/>
        <w:numPr>
          <w:ilvl w:val="0"/>
          <w:numId w:val="7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порядок разработки дополнительных профессиональных программ, содержащих сведения, составляющие государственную тайну, и дополнительных профессиональных программ в области информационной безопасности;</w:t>
      </w:r>
    </w:p>
    <w:p w:rsidR="000C4120" w:rsidRDefault="000C4120" w:rsidP="000C4120">
      <w:pPr>
        <w:pStyle w:val="4"/>
        <w:numPr>
          <w:ilvl w:val="0"/>
          <w:numId w:val="7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порядок отбора иностранных граждан на обучение в пределах квоты, установленной </w:t>
      </w:r>
      <w:r w:rsidR="00EF0DDB">
        <w:rPr>
          <w:color w:val="000000"/>
          <w:lang w:eastAsia="ru-RU" w:bidi="ru-RU"/>
        </w:rPr>
        <w:t>Правительством</w:t>
      </w:r>
      <w:r>
        <w:rPr>
          <w:color w:val="000000"/>
          <w:lang w:eastAsia="ru-RU" w:bidi="ru-RU"/>
        </w:rPr>
        <w:t xml:space="preserve"> Донецкой Народной Республики, а также предъявляемые к ним требования;</w:t>
      </w:r>
    </w:p>
    <w:p w:rsidR="000C4120" w:rsidRDefault="000C4120" w:rsidP="000C4120">
      <w:pPr>
        <w:pStyle w:val="4"/>
        <w:numPr>
          <w:ilvl w:val="0"/>
          <w:numId w:val="7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порядок и критерии отбора государственных образовательных организаций, на подготовительных отделениях и подготовительных факультетах которых имеют право на обучение иностранные граждане, поступающие в пределах установленной квоты Советом Министров, по дополнительным общеобразовательным программам, обеспечивающим подготовку иностранных граждан к освоению профессиональных образовательных программ на русском языке за счет бюджетных средств и перечень указанных образовательных организаций;</w:t>
      </w:r>
    </w:p>
    <w:p w:rsidR="000C4120" w:rsidRDefault="000C4120" w:rsidP="000C4120">
      <w:pPr>
        <w:pStyle w:val="4"/>
        <w:numPr>
          <w:ilvl w:val="0"/>
          <w:numId w:val="7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порядок расследования и учета несчастных случаев с обучающимися во время пребывания в организации, осуществляющей образовательную деятельность (по согласованию с Министерством здравоохранения Донецкой Народной Республики);</w:t>
      </w:r>
    </w:p>
    <w:p w:rsidR="000C4120" w:rsidRDefault="000C4120" w:rsidP="000C4120">
      <w:pPr>
        <w:pStyle w:val="4"/>
        <w:numPr>
          <w:ilvl w:val="0"/>
          <w:numId w:val="7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требования к освоению дополнительных общеобразовательных программ, обеспечивающих подготовку иностранных граждан к освоению профессиональных образовательных программ на русском языке;</w:t>
      </w:r>
    </w:p>
    <w:p w:rsidR="000C4120" w:rsidRDefault="000C4120" w:rsidP="000C4120">
      <w:pPr>
        <w:pStyle w:val="4"/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12.72.особенности организации образовательной деятельности для обучающихся с ограниченными возможностями здоровья (совместно с Министерством труда и социальной защиты Донецкой Народной Республики);</w:t>
      </w:r>
    </w:p>
    <w:p w:rsidR="000C4120" w:rsidRDefault="000C4120" w:rsidP="000C4120">
      <w:pPr>
        <w:pStyle w:val="4"/>
        <w:numPr>
          <w:ilvl w:val="0"/>
          <w:numId w:val="8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форма лицензии на осуществление образовательной деятельности, форма приложения к лицензии и технические требования к указанным документам;</w:t>
      </w:r>
    </w:p>
    <w:p w:rsidR="000C4120" w:rsidRDefault="000C4120" w:rsidP="000C4120">
      <w:pPr>
        <w:pStyle w:val="4"/>
        <w:numPr>
          <w:ilvl w:val="0"/>
          <w:numId w:val="8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формы заявления о государственной аккредитации и прилагаемых к нему документов, а также требования к их заполнению и оформлению;</w:t>
      </w:r>
    </w:p>
    <w:p w:rsidR="000C4120" w:rsidRDefault="000C4120" w:rsidP="000C4120">
      <w:pPr>
        <w:pStyle w:val="4"/>
        <w:numPr>
          <w:ilvl w:val="0"/>
          <w:numId w:val="8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lastRenderedPageBreak/>
        <w:t xml:space="preserve">квалификационные требования к экспертам, требования к экспертным организациям, порядок привлечения, отбора экспертов и экспертных организаций для проведения </w:t>
      </w:r>
      <w:proofErr w:type="spellStart"/>
      <w:r>
        <w:rPr>
          <w:color w:val="000000"/>
          <w:lang w:eastAsia="ru-RU" w:bidi="ru-RU"/>
        </w:rPr>
        <w:t>аккредитационной</w:t>
      </w:r>
      <w:proofErr w:type="spellEnd"/>
      <w:r>
        <w:rPr>
          <w:color w:val="000000"/>
          <w:lang w:eastAsia="ru-RU" w:bidi="ru-RU"/>
        </w:rPr>
        <w:t xml:space="preserve"> экспертизы, порядок их аккредитации (в том числе порядок ведения реестра экспертов и экспертных организаций);</w:t>
      </w:r>
    </w:p>
    <w:p w:rsidR="000C4120" w:rsidRDefault="000C4120" w:rsidP="000C4120">
      <w:pPr>
        <w:pStyle w:val="4"/>
        <w:numPr>
          <w:ilvl w:val="0"/>
          <w:numId w:val="8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формы свидетельства о государственной аккредитации образовательной деятельности и приложения к нему, а также технические требования к указанным документам;</w:t>
      </w:r>
    </w:p>
    <w:p w:rsidR="000C4120" w:rsidRDefault="000C4120" w:rsidP="000C4120">
      <w:pPr>
        <w:pStyle w:val="4"/>
        <w:numPr>
          <w:ilvl w:val="0"/>
          <w:numId w:val="8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перечень документов, прилагаемых к заявлению о признании иностранного образования и (или) иностранной квалификации, порядок и сроки проведения экспертизы иностранного образования и (или) иностранной квалификации, а также форма свидетельства о признании иностранного образования и (или) иностранной квалификации и технические требования к нему;</w:t>
      </w:r>
    </w:p>
    <w:p w:rsidR="000C4120" w:rsidRDefault="000C4120" w:rsidP="000C4120">
      <w:pPr>
        <w:pStyle w:val="4"/>
        <w:numPr>
          <w:ilvl w:val="0"/>
          <w:numId w:val="8"/>
        </w:numPr>
        <w:shd w:val="clear" w:color="auto" w:fill="auto"/>
        <w:tabs>
          <w:tab w:val="left" w:pos="2847"/>
        </w:tabs>
        <w:spacing w:before="0"/>
        <w:ind w:left="20" w:firstLine="880"/>
      </w:pPr>
      <w:r>
        <w:rPr>
          <w:color w:val="000000"/>
          <w:lang w:eastAsia="ru-RU" w:bidi="ru-RU"/>
        </w:rPr>
        <w:t>порядок осуществления деятельности школьных спортивных клубов и студенческих спортивных клубов (в том числе в виде общественных объединений), не являющихся юридическими лицами;</w:t>
      </w:r>
    </w:p>
    <w:p w:rsidR="000C4120" w:rsidRDefault="000C4120" w:rsidP="000C4120">
      <w:pPr>
        <w:pStyle w:val="4"/>
        <w:numPr>
          <w:ilvl w:val="0"/>
          <w:numId w:val="8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 xml:space="preserve"> порядке замещения должностей научно-педагогических работников;</w:t>
      </w:r>
    </w:p>
    <w:p w:rsidR="000C4120" w:rsidRDefault="000C4120" w:rsidP="000C4120">
      <w:pPr>
        <w:pStyle w:val="4"/>
        <w:numPr>
          <w:ilvl w:val="0"/>
          <w:numId w:val="8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 xml:space="preserve"> порядке проведения аттестации работников, занимающих должности научно-педагогических работников;</w:t>
      </w:r>
    </w:p>
    <w:p w:rsidR="000C4120" w:rsidRDefault="000C4120" w:rsidP="000C4120">
      <w:pPr>
        <w:pStyle w:val="4"/>
        <w:numPr>
          <w:ilvl w:val="0"/>
          <w:numId w:val="8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порядок и сроки проведения аттестации кандидатов на должность руководителя и руководителя образовательной организации, подведомственной Министерству;</w:t>
      </w:r>
    </w:p>
    <w:p w:rsidR="000C4120" w:rsidRDefault="000C4120" w:rsidP="000C4120">
      <w:pPr>
        <w:pStyle w:val="4"/>
        <w:numPr>
          <w:ilvl w:val="0"/>
          <w:numId w:val="8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положение о психолого-медико-педагогической комиссии и порядок проведения комплексного психолого-медико-педагогического обследования детей (по согласованию с Министерством здравоохранения Донецкой Народной Республики);</w:t>
      </w:r>
    </w:p>
    <w:p w:rsidR="000C4120" w:rsidRDefault="000C4120" w:rsidP="000C4120">
      <w:pPr>
        <w:pStyle w:val="4"/>
        <w:numPr>
          <w:ilvl w:val="0"/>
          <w:numId w:val="8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положение о продолжительности рабочего времени (нормы часов педагогической работы за ставку заработной платы) педагогических работников, а также порядок определения учебной нагрузки педагогических работников, оговариваемой в трудовом договоре, основания ее изменения и случаи установления верхнего предела указанной учебной нагрузки;</w:t>
      </w:r>
    </w:p>
    <w:p w:rsidR="000C4120" w:rsidRDefault="000C4120" w:rsidP="000C4120">
      <w:pPr>
        <w:pStyle w:val="4"/>
        <w:numPr>
          <w:ilvl w:val="0"/>
          <w:numId w:val="8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порядок и сроки проведения экспертизы ученой степени или ученого звания, полученных в иностранном государстве;</w:t>
      </w:r>
    </w:p>
    <w:p w:rsidR="000C4120" w:rsidRDefault="000C4120" w:rsidP="000C4120">
      <w:pPr>
        <w:pStyle w:val="4"/>
        <w:numPr>
          <w:ilvl w:val="0"/>
          <w:numId w:val="8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форма свидетельства о признании ученой степени или ученого звания, полученных в иностранном государстве, и технические требования к такому свидетельству;</w:t>
      </w:r>
    </w:p>
    <w:p w:rsidR="000C4120" w:rsidRDefault="000C4120" w:rsidP="000C4120">
      <w:pPr>
        <w:pStyle w:val="4"/>
        <w:numPr>
          <w:ilvl w:val="0"/>
          <w:numId w:val="8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форма справки-вызова, дающей право на предоставление гарантий и компенсаций работникам, совмещающим работу с получением образования;</w:t>
      </w:r>
    </w:p>
    <w:p w:rsidR="000C4120" w:rsidRDefault="000C4120" w:rsidP="000C4120">
      <w:pPr>
        <w:pStyle w:val="4"/>
        <w:numPr>
          <w:ilvl w:val="0"/>
          <w:numId w:val="8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категории несовершеннолетних, направляемых в специальные учебно-воспитательные учреждения закрытого типа, реализующие адаптированные основные образовательные программы;</w:t>
      </w:r>
    </w:p>
    <w:p w:rsidR="000C4120" w:rsidRDefault="000C4120" w:rsidP="000C4120">
      <w:pPr>
        <w:pStyle w:val="4"/>
        <w:numPr>
          <w:ilvl w:val="0"/>
          <w:numId w:val="8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номенклатура научных специальностей, по которым присуждаются ученые степени;</w:t>
      </w:r>
    </w:p>
    <w:p w:rsidR="000C4120" w:rsidRDefault="000C4120" w:rsidP="000C4120">
      <w:pPr>
        <w:pStyle w:val="4"/>
        <w:numPr>
          <w:ilvl w:val="0"/>
          <w:numId w:val="8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перечень документов, прилагаемых к заявлению о признании ученой степени или ученого звания, полученных в иностранном государстве;</w:t>
      </w:r>
    </w:p>
    <w:p w:rsidR="000C4120" w:rsidRDefault="000C4120" w:rsidP="000C4120">
      <w:pPr>
        <w:pStyle w:val="4"/>
        <w:numPr>
          <w:ilvl w:val="0"/>
          <w:numId w:val="8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lastRenderedPageBreak/>
        <w:t>формы документов, представляемых для рассмотрения вопроса о присвоении ученого звания;</w:t>
      </w:r>
    </w:p>
    <w:p w:rsidR="000C4120" w:rsidRDefault="000C4120" w:rsidP="000C4120">
      <w:pPr>
        <w:pStyle w:val="4"/>
        <w:numPr>
          <w:ilvl w:val="0"/>
          <w:numId w:val="8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состав информации о государственной научной аттестации, предоставляемой научными организациями, образовательными организациями высшего профессионального образования и организациями дополнительного профессионального образования для включения в информационную систему государственной научной аттестации, а также порядок ее предоставления;</w:t>
      </w:r>
    </w:p>
    <w:p w:rsidR="000C4120" w:rsidRDefault="000C4120" w:rsidP="000C4120">
      <w:pPr>
        <w:pStyle w:val="4"/>
        <w:numPr>
          <w:ilvl w:val="0"/>
          <w:numId w:val="8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примерные дополнительные профессиональные программы для работников органов опеки и попечительства;</w:t>
      </w:r>
    </w:p>
    <w:p w:rsidR="000C4120" w:rsidRDefault="000C4120" w:rsidP="000C4120">
      <w:pPr>
        <w:pStyle w:val="4"/>
        <w:numPr>
          <w:ilvl w:val="0"/>
          <w:numId w:val="8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порядок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профессионального образования;</w:t>
      </w:r>
    </w:p>
    <w:p w:rsidR="000C4120" w:rsidRDefault="000C4120" w:rsidP="000C4120">
      <w:pPr>
        <w:pStyle w:val="4"/>
        <w:numPr>
          <w:ilvl w:val="0"/>
          <w:numId w:val="8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перечень специальностей и (или) направлений подготовки, по которым при приеме на обучение за счет бюджетных средств и местных бюджетов по программам </w:t>
      </w:r>
      <w:proofErr w:type="spellStart"/>
      <w:r>
        <w:rPr>
          <w:color w:val="000000"/>
          <w:lang w:eastAsia="ru-RU" w:bidi="ru-RU"/>
        </w:rPr>
        <w:t>бакалавриата</w:t>
      </w:r>
      <w:proofErr w:type="spellEnd"/>
      <w:r>
        <w:rPr>
          <w:color w:val="000000"/>
          <w:lang w:eastAsia="ru-RU" w:bidi="ru-RU"/>
        </w:rPr>
        <w:t xml:space="preserve"> и программам </w:t>
      </w:r>
      <w:proofErr w:type="spellStart"/>
      <w:r>
        <w:rPr>
          <w:color w:val="000000"/>
          <w:lang w:eastAsia="ru-RU" w:bidi="ru-RU"/>
        </w:rPr>
        <w:t>специалитета</w:t>
      </w:r>
      <w:proofErr w:type="spellEnd"/>
      <w:r>
        <w:rPr>
          <w:color w:val="000000"/>
          <w:lang w:eastAsia="ru-RU" w:bidi="ru-RU"/>
        </w:rPr>
        <w:t xml:space="preserve"> могут проводиться дополнительные вступительные испытания творческой и (или) профессиональной направленности;</w:t>
      </w:r>
    </w:p>
    <w:p w:rsidR="000C4120" w:rsidRDefault="000C4120" w:rsidP="000C4120">
      <w:pPr>
        <w:pStyle w:val="4"/>
        <w:numPr>
          <w:ilvl w:val="0"/>
          <w:numId w:val="8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нормативные правовые акты по вопросам установленной сферы деятельности Министерства и подведомственных Министерству служб;</w:t>
      </w:r>
    </w:p>
    <w:p w:rsidR="000C4120" w:rsidRDefault="000C4120" w:rsidP="000C4120">
      <w:pPr>
        <w:pStyle w:val="4"/>
        <w:numPr>
          <w:ilvl w:val="0"/>
          <w:numId w:val="8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в установленном законодательством Донецкой Народной Республики порядке осуществляет закупки товаров, работ, услуг для обеспечения государственных нужд;</w:t>
      </w:r>
    </w:p>
    <w:p w:rsidR="000C4120" w:rsidRDefault="000C4120" w:rsidP="00456903">
      <w:pPr>
        <w:pStyle w:val="4"/>
        <w:shd w:val="clear" w:color="auto" w:fill="auto"/>
        <w:tabs>
          <w:tab w:val="left" w:pos="3023"/>
          <w:tab w:val="left" w:pos="4422"/>
          <w:tab w:val="center" w:pos="7254"/>
          <w:tab w:val="right" w:pos="9786"/>
        </w:tabs>
        <w:spacing w:before="0"/>
        <w:ind w:left="20" w:firstLine="880"/>
      </w:pPr>
      <w:r>
        <w:rPr>
          <w:color w:val="000000"/>
          <w:lang w:eastAsia="ru-RU" w:bidi="ru-RU"/>
        </w:rPr>
        <w:t>12.97.обобщает</w:t>
      </w:r>
      <w:r w:rsidR="00456903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практику</w:t>
      </w:r>
      <w:r w:rsidR="00456903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применения</w:t>
      </w:r>
      <w:r w:rsidR="00456903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законодательства</w:t>
      </w:r>
      <w:r>
        <w:rPr>
          <w:color w:val="000000"/>
          <w:lang w:eastAsia="ru-RU" w:bidi="ru-RU"/>
        </w:rPr>
        <w:tab/>
      </w:r>
      <w:r w:rsidR="00456903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Донецкой</w:t>
      </w:r>
      <w:r w:rsidR="00456903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Народной Республики, проводит анализ реализации государственной политики и готовит предложения о совершенствовании законодательства Донецкой Народной Республики в установленной сфере деятельности;</w:t>
      </w:r>
    </w:p>
    <w:p w:rsidR="000C4120" w:rsidRDefault="000C4120" w:rsidP="000C4120">
      <w:pPr>
        <w:pStyle w:val="4"/>
        <w:numPr>
          <w:ilvl w:val="0"/>
          <w:numId w:val="2"/>
        </w:numPr>
        <w:shd w:val="clear" w:color="auto" w:fill="auto"/>
        <w:tabs>
          <w:tab w:val="left" w:pos="1442"/>
        </w:tabs>
        <w:spacing w:before="0"/>
        <w:ind w:left="20" w:firstLine="880"/>
      </w:pPr>
      <w:r>
        <w:rPr>
          <w:color w:val="000000"/>
          <w:lang w:eastAsia="ru-RU" w:bidi="ru-RU"/>
        </w:rPr>
        <w:t>Осуществляет: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tabs>
          <w:tab w:val="left" w:pos="3023"/>
          <w:tab w:val="left" w:pos="4455"/>
          <w:tab w:val="center" w:pos="7254"/>
        </w:tabs>
        <w:spacing w:before="0"/>
        <w:ind w:left="20" w:right="20" w:firstLine="880"/>
      </w:pPr>
      <w:r w:rsidRPr="00456903">
        <w:rPr>
          <w:color w:val="000000"/>
          <w:lang w:eastAsia="ru-RU" w:bidi="ru-RU"/>
        </w:rPr>
        <w:t xml:space="preserve">в порядке и пределах, определенных законами, актами Главы Донецкой Народной Республики и </w:t>
      </w:r>
      <w:r w:rsidR="00EF0DDB">
        <w:rPr>
          <w:color w:val="000000"/>
          <w:lang w:eastAsia="ru-RU" w:bidi="ru-RU"/>
        </w:rPr>
        <w:t>Правительства</w:t>
      </w:r>
      <w:r w:rsidRPr="00456903">
        <w:rPr>
          <w:color w:val="000000"/>
          <w:lang w:eastAsia="ru-RU" w:bidi="ru-RU"/>
        </w:rPr>
        <w:t xml:space="preserve"> Донецкой Народной Республики, полномочия собственника в отношении государственного имущества, необходимого для обеспечения исполнения функций органов государственной власти в установленной пунктом 1 настоящего Положения сфере деятельности, в</w:t>
      </w:r>
      <w:r w:rsidR="00456903" w:rsidRPr="00456903">
        <w:rPr>
          <w:color w:val="000000"/>
          <w:lang w:eastAsia="ru-RU" w:bidi="ru-RU"/>
        </w:rPr>
        <w:t xml:space="preserve"> </w:t>
      </w:r>
      <w:r w:rsidRPr="00456903">
        <w:rPr>
          <w:color w:val="000000"/>
          <w:lang w:eastAsia="ru-RU" w:bidi="ru-RU"/>
        </w:rPr>
        <w:t>том числе</w:t>
      </w:r>
      <w:r w:rsidR="00456903" w:rsidRPr="00456903">
        <w:rPr>
          <w:color w:val="000000"/>
          <w:lang w:eastAsia="ru-RU" w:bidi="ru-RU"/>
        </w:rPr>
        <w:t xml:space="preserve"> </w:t>
      </w:r>
      <w:r w:rsidRPr="00456903">
        <w:rPr>
          <w:color w:val="000000"/>
          <w:lang w:eastAsia="ru-RU" w:bidi="ru-RU"/>
        </w:rPr>
        <w:t>имущества,</w:t>
      </w:r>
      <w:r w:rsidR="00456903" w:rsidRPr="00456903">
        <w:rPr>
          <w:color w:val="000000"/>
          <w:lang w:eastAsia="ru-RU" w:bidi="ru-RU"/>
        </w:rPr>
        <w:t xml:space="preserve"> </w:t>
      </w:r>
      <w:r w:rsidRPr="00456903">
        <w:rPr>
          <w:color w:val="000000"/>
          <w:lang w:eastAsia="ru-RU" w:bidi="ru-RU"/>
        </w:rPr>
        <w:t>переданного государственным</w:t>
      </w:r>
      <w:r w:rsidR="00456903" w:rsidRPr="00456903">
        <w:rPr>
          <w:color w:val="000000"/>
          <w:lang w:eastAsia="ru-RU" w:bidi="ru-RU"/>
        </w:rPr>
        <w:t xml:space="preserve"> </w:t>
      </w:r>
      <w:r w:rsidRPr="00456903">
        <w:rPr>
          <w:color w:val="000000"/>
          <w:lang w:eastAsia="ru-RU" w:bidi="ru-RU"/>
        </w:rPr>
        <w:t>организациям, государственным</w:t>
      </w:r>
      <w:r w:rsidRPr="00456903">
        <w:rPr>
          <w:color w:val="000000"/>
          <w:lang w:eastAsia="ru-RU" w:bidi="ru-RU"/>
        </w:rPr>
        <w:tab/>
      </w:r>
      <w:r w:rsidR="00456903" w:rsidRPr="00456903">
        <w:rPr>
          <w:color w:val="000000"/>
          <w:lang w:eastAsia="ru-RU" w:bidi="ru-RU"/>
        </w:rPr>
        <w:t xml:space="preserve"> </w:t>
      </w:r>
      <w:r w:rsidRPr="00456903">
        <w:rPr>
          <w:color w:val="000000"/>
          <w:lang w:eastAsia="ru-RU" w:bidi="ru-RU"/>
        </w:rPr>
        <w:t>унитарным</w:t>
      </w:r>
      <w:r w:rsidR="00456903" w:rsidRPr="00456903">
        <w:rPr>
          <w:color w:val="000000"/>
          <w:lang w:eastAsia="ru-RU" w:bidi="ru-RU"/>
        </w:rPr>
        <w:t xml:space="preserve"> </w:t>
      </w:r>
      <w:r w:rsidRPr="00456903">
        <w:rPr>
          <w:color w:val="000000"/>
          <w:lang w:eastAsia="ru-RU" w:bidi="ru-RU"/>
        </w:rPr>
        <w:t>предприятиям и</w:t>
      </w:r>
      <w:r w:rsidR="00456903" w:rsidRPr="00456903">
        <w:rPr>
          <w:color w:val="000000"/>
          <w:lang w:eastAsia="ru-RU" w:bidi="ru-RU"/>
        </w:rPr>
        <w:t xml:space="preserve"> </w:t>
      </w:r>
      <w:r w:rsidRPr="00456903">
        <w:rPr>
          <w:color w:val="000000"/>
          <w:lang w:eastAsia="ru-RU" w:bidi="ru-RU"/>
        </w:rPr>
        <w:t>казенным</w:t>
      </w:r>
      <w:r w:rsidR="00456903">
        <w:rPr>
          <w:color w:val="000000"/>
          <w:lang w:eastAsia="ru-RU" w:bidi="ru-RU"/>
        </w:rPr>
        <w:t xml:space="preserve"> </w:t>
      </w:r>
      <w:r w:rsidRPr="00456903">
        <w:rPr>
          <w:color w:val="000000"/>
          <w:lang w:eastAsia="ru-RU" w:bidi="ru-RU"/>
        </w:rPr>
        <w:t>предприятиям, подведомственным Министерству;</w:t>
      </w:r>
    </w:p>
    <w:p w:rsidR="000C4120" w:rsidRPr="00456903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 </w:t>
      </w:r>
      <w:r w:rsidR="00456903">
        <w:t>полномочия и функции учредителя в отношении подведомственных организаций, в том числе создание, реорганизация, перепрофилирование государственных образовательных организаций;</w:t>
      </w:r>
    </w:p>
    <w:p w:rsidR="00456903" w:rsidRPr="00456903" w:rsidRDefault="00456903" w:rsidP="00456903">
      <w:pPr>
        <w:pStyle w:val="4"/>
        <w:shd w:val="clear" w:color="auto" w:fill="auto"/>
        <w:spacing w:before="0"/>
        <w:ind w:right="20" w:firstLine="708"/>
      </w:pPr>
      <w:r w:rsidRPr="00AC7153">
        <w:t>(</w:t>
      </w:r>
      <w:r w:rsidRPr="00393A6D">
        <w:rPr>
          <w:i/>
          <w:color w:val="A6A6A6" w:themeColor="background1" w:themeShade="A6"/>
        </w:rPr>
        <w:t xml:space="preserve">п. 13.2. раздела </w:t>
      </w:r>
      <w:r w:rsidRPr="00393A6D">
        <w:rPr>
          <w:i/>
          <w:color w:val="A6A6A6" w:themeColor="background1" w:themeShade="A6"/>
          <w:lang w:val="en-US"/>
        </w:rPr>
        <w:t>II</w:t>
      </w:r>
      <w:r w:rsidR="00AC7153" w:rsidRPr="00393A6D">
        <w:rPr>
          <w:i/>
          <w:color w:val="A6A6A6" w:themeColor="background1" w:themeShade="A6"/>
        </w:rPr>
        <w:t xml:space="preserve"> в ред.</w:t>
      </w:r>
      <w:r w:rsidRPr="00393A6D">
        <w:rPr>
          <w:i/>
          <w:color w:val="A6A6A6" w:themeColor="background1" w:themeShade="A6"/>
        </w:rPr>
        <w:t xml:space="preserve"> </w:t>
      </w:r>
      <w:r w:rsidR="00AC7153" w:rsidRPr="00393A6D">
        <w:rPr>
          <w:i/>
          <w:color w:val="A6A6A6" w:themeColor="background1" w:themeShade="A6"/>
        </w:rPr>
        <w:t>п</w:t>
      </w:r>
      <w:r w:rsidRPr="00393A6D">
        <w:rPr>
          <w:i/>
          <w:color w:val="A6A6A6" w:themeColor="background1" w:themeShade="A6"/>
        </w:rPr>
        <w:t xml:space="preserve">остановления Совета Министров Донецкой Народной Республики </w:t>
      </w:r>
      <w:hyperlink r:id="rId14" w:anchor="0003-23-12-20151202-3" w:history="1">
        <w:r w:rsidRPr="00393A6D">
          <w:rPr>
            <w:rStyle w:val="a4"/>
            <w:i/>
          </w:rPr>
          <w:t>от 02.12.2015 № 23-12</w:t>
        </w:r>
      </w:hyperlink>
      <w:r w:rsidRPr="00AC7153">
        <w:t>)</w:t>
      </w:r>
    </w:p>
    <w:p w:rsidR="000C4120" w:rsidRPr="00790931" w:rsidRDefault="00790931" w:rsidP="000C4120">
      <w:pPr>
        <w:pStyle w:val="4"/>
        <w:numPr>
          <w:ilvl w:val="1"/>
          <w:numId w:val="2"/>
        </w:numPr>
        <w:shd w:val="clear" w:color="auto" w:fill="auto"/>
        <w:spacing w:before="0"/>
        <w:ind w:left="20" w:right="20" w:firstLine="880"/>
      </w:pPr>
      <w:r w:rsidRPr="00790931">
        <w:rPr>
          <w:color w:val="000000"/>
          <w:lang w:eastAsia="ru-RU" w:bidi="ru-RU"/>
        </w:rPr>
        <w:t xml:space="preserve">функции главного распорядителя бюджетных средств и получателя бюджетных средств республиканского бюджета, предусмотренных на содержание Министерства и подведомственных ему организаций, учреждений, а также средств от приносящей доход деятельности, и функции главного администратора доходов </w:t>
      </w:r>
      <w:r w:rsidRPr="00790931">
        <w:rPr>
          <w:color w:val="000000"/>
          <w:lang w:eastAsia="ru-RU" w:bidi="ru-RU"/>
        </w:rPr>
        <w:lastRenderedPageBreak/>
        <w:t>бюджета и администратора доходов бюджета.</w:t>
      </w:r>
      <w:r w:rsidR="000C4120">
        <w:rPr>
          <w:color w:val="000000"/>
          <w:lang w:eastAsia="ru-RU" w:bidi="ru-RU"/>
        </w:rPr>
        <w:t xml:space="preserve"> функции государственного заказчика целевых программ и проектов в установленной сфере деятельности;</w:t>
      </w:r>
    </w:p>
    <w:p w:rsidR="00790931" w:rsidRPr="00790931" w:rsidRDefault="00790931" w:rsidP="00790931">
      <w:pPr>
        <w:pStyle w:val="4"/>
        <w:shd w:val="clear" w:color="auto" w:fill="auto"/>
        <w:spacing w:before="0"/>
        <w:ind w:left="708" w:right="20"/>
      </w:pPr>
      <w:r>
        <w:rPr>
          <w:color w:val="000000"/>
          <w:lang w:eastAsia="ru-RU" w:bidi="ru-RU"/>
        </w:rPr>
        <w:t>(</w:t>
      </w:r>
      <w:r w:rsidRPr="00790931">
        <w:rPr>
          <w:i/>
          <w:color w:val="BFBFBF" w:themeColor="background1" w:themeShade="BF"/>
          <w:lang w:eastAsia="ru-RU" w:bidi="ru-RU"/>
        </w:rPr>
        <w:t xml:space="preserve">подпункт 13.3 пункта 13 раздела </w:t>
      </w:r>
      <w:r w:rsidRPr="00790931">
        <w:rPr>
          <w:i/>
          <w:color w:val="BFBFBF" w:themeColor="background1" w:themeShade="BF"/>
          <w:lang w:val="en-US" w:eastAsia="ru-RU" w:bidi="ru-RU"/>
        </w:rPr>
        <w:t>II</w:t>
      </w:r>
      <w:r w:rsidRPr="00790931">
        <w:rPr>
          <w:i/>
          <w:color w:val="BFBFBF" w:themeColor="background1" w:themeShade="BF"/>
          <w:lang w:eastAsia="ru-RU" w:bidi="ru-RU"/>
        </w:rPr>
        <w:t xml:space="preserve"> в ред. постановления Правительства Донецкой Народной Республики </w:t>
      </w:r>
      <w:hyperlink r:id="rId15" w:anchor="0030-6-3-20200217-1" w:history="1">
        <w:r w:rsidRPr="00790931">
          <w:rPr>
            <w:rStyle w:val="a4"/>
            <w:i/>
            <w:lang w:eastAsia="ru-RU" w:bidi="ru-RU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от 17.02.2020 № 6-3</w:t>
        </w:r>
        <w:r w:rsidRPr="00790931">
          <w:rPr>
            <w:rStyle w:val="a4"/>
            <w:lang w:eastAsia="ru-RU" w:bidi="ru-RU"/>
          </w:rPr>
          <w:t>)</w:t>
        </w:r>
      </w:hyperlink>
      <w:bookmarkStart w:id="1" w:name="_GoBack"/>
      <w:bookmarkEnd w:id="1"/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установление квот целевого приема для получения высшего профессионального образования в объеме установленных на очередной год контрольных цифр приема граждан на обучение за счет бюджетных средств по каждому уровню профессионального образования, каждой специальности и каждому направлению подготовки в отношении организаций, функции и полномочия учредителя которых исполняет Министерство;</w:t>
      </w:r>
    </w:p>
    <w:p w:rsidR="000C4120" w:rsidRDefault="00456903" w:rsidP="000C4120">
      <w:pPr>
        <w:pStyle w:val="4"/>
        <w:numPr>
          <w:ilvl w:val="1"/>
          <w:numId w:val="2"/>
        </w:numPr>
        <w:shd w:val="clear" w:color="auto" w:fill="auto"/>
        <w:tabs>
          <w:tab w:val="right" w:pos="5172"/>
          <w:tab w:val="center" w:pos="6660"/>
          <w:tab w:val="right" w:pos="9786"/>
        </w:tabs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 </w:t>
      </w:r>
      <w:r w:rsidR="000C4120" w:rsidRPr="00456903">
        <w:rPr>
          <w:color w:val="000000"/>
          <w:lang w:eastAsia="ru-RU" w:bidi="ru-RU"/>
        </w:rPr>
        <w:t>ежегодное</w:t>
      </w:r>
      <w:r>
        <w:rPr>
          <w:color w:val="000000"/>
          <w:lang w:eastAsia="ru-RU" w:bidi="ru-RU"/>
        </w:rPr>
        <w:t xml:space="preserve"> </w:t>
      </w:r>
      <w:r w:rsidR="000C4120" w:rsidRPr="00456903">
        <w:rPr>
          <w:color w:val="000000"/>
          <w:lang w:eastAsia="ru-RU" w:bidi="ru-RU"/>
        </w:rPr>
        <w:tab/>
        <w:t>установление</w:t>
      </w:r>
      <w:r w:rsidRPr="00456903">
        <w:rPr>
          <w:color w:val="000000"/>
          <w:lang w:eastAsia="ru-RU" w:bidi="ru-RU"/>
        </w:rPr>
        <w:t xml:space="preserve"> образовательным </w:t>
      </w:r>
      <w:r w:rsidR="000C4120" w:rsidRPr="00456903">
        <w:rPr>
          <w:color w:val="000000"/>
          <w:lang w:eastAsia="ru-RU" w:bidi="ru-RU"/>
        </w:rPr>
        <w:t>организациям</w:t>
      </w:r>
      <w:r>
        <w:rPr>
          <w:color w:val="000000"/>
          <w:lang w:eastAsia="ru-RU" w:bidi="ru-RU"/>
        </w:rPr>
        <w:t xml:space="preserve"> </w:t>
      </w:r>
      <w:r w:rsidR="000C4120" w:rsidRPr="00456903">
        <w:rPr>
          <w:color w:val="000000"/>
          <w:lang w:eastAsia="ru-RU" w:bidi="ru-RU"/>
        </w:rPr>
        <w:t>профессионального образования контрольных цифр приема граждан на обучение за счет бюджетных средств по каждому уровню профессионального образования, каждой специальности и каждому направлению подготовки в отношении организаций, функции и полномочия учредителя которых исполняет Министерство;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tabs>
          <w:tab w:val="left" w:pos="1542"/>
        </w:tabs>
        <w:spacing w:before="0"/>
        <w:ind w:left="20" w:right="20" w:firstLine="880"/>
      </w:pPr>
      <w:r>
        <w:rPr>
          <w:color w:val="000000"/>
          <w:lang w:eastAsia="ru-RU" w:bidi="ru-RU"/>
        </w:rPr>
        <w:t>установление организаций, которым предоставляется право ведения реестра примерных основных образовательных программ;</w:t>
      </w:r>
    </w:p>
    <w:p w:rsidR="000C4120" w:rsidRDefault="000C4120" w:rsidP="000C4120">
      <w:pPr>
        <w:pStyle w:val="4"/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13.8.организационно-техническое обеспечение деятельности Высшей аттестационной комиссии при Министерстве образования и науки;</w:t>
      </w:r>
    </w:p>
    <w:p w:rsidR="000C4120" w:rsidRDefault="000C4120" w:rsidP="000C4120">
      <w:pPr>
        <w:pStyle w:val="4"/>
        <w:numPr>
          <w:ilvl w:val="0"/>
          <w:numId w:val="9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 выдачу в установленном порядке по ходатайствам образовательных организаций профессионального образования, образовательных организаций дополнительного профессионального образования и научных организаций разрешений на создание на их базе советов по защите диссертаций на соискание ученой степени кандидата наук, на соискание ученой степени доктора наук, определение и изменение составов этих советов, определение перечней специальностей, по которым этим советам предоставляется право приема диссертаций для защиты;</w:t>
      </w:r>
    </w:p>
    <w:p w:rsidR="000C4120" w:rsidRDefault="000C4120" w:rsidP="000C4120">
      <w:pPr>
        <w:pStyle w:val="4"/>
        <w:numPr>
          <w:ilvl w:val="0"/>
          <w:numId w:val="9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признание ученых степеней и ученых званий, полученных в иностранном государстве, выдачу свидетельства о признании ученой степени или ученого звания, полученных в иностранном государстве.</w:t>
      </w:r>
    </w:p>
    <w:p w:rsidR="000C4120" w:rsidRPr="00456903" w:rsidRDefault="000C4120" w:rsidP="000C4120">
      <w:pPr>
        <w:pStyle w:val="4"/>
        <w:numPr>
          <w:ilvl w:val="0"/>
          <w:numId w:val="9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координацию в соответствии со своими полномочиями фундаментальных научных исследований, проводимых за счет средств республиканского бюджета;</w:t>
      </w:r>
    </w:p>
    <w:p w:rsidR="00456903" w:rsidRPr="00456903" w:rsidRDefault="00456903" w:rsidP="00456903">
      <w:pPr>
        <w:pStyle w:val="4"/>
        <w:numPr>
          <w:ilvl w:val="0"/>
          <w:numId w:val="9"/>
        </w:numPr>
        <w:shd w:val="clear" w:color="auto" w:fill="auto"/>
        <w:spacing w:before="0"/>
        <w:ind w:left="20" w:right="20" w:firstLine="880"/>
      </w:pPr>
      <w:r w:rsidRPr="00456903">
        <w:rPr>
          <w:color w:val="000000"/>
          <w:lang w:eastAsia="ru-RU" w:bidi="ru-RU"/>
        </w:rPr>
        <w:t>утверждение штатного расписания государственным комитетам, службам, агентствам и иным органам исполнительной власти, находящимся в административном подчинении Министерства, а также в отношении которых Министерство осуществляет координацию их деятельности, распределение поручений указанным органам, контроль за их исполнением, координацию деятельности в сфере образования государственных органов и иных субъектов системы образования;</w:t>
      </w:r>
    </w:p>
    <w:p w:rsidR="00456903" w:rsidRPr="00456903" w:rsidRDefault="00456903" w:rsidP="00456903">
      <w:pPr>
        <w:pStyle w:val="4"/>
        <w:shd w:val="clear" w:color="auto" w:fill="auto"/>
        <w:spacing w:before="0"/>
        <w:ind w:left="20" w:right="20" w:firstLine="688"/>
      </w:pPr>
      <w:r w:rsidRPr="00393A6D">
        <w:t>(</w:t>
      </w:r>
      <w:r w:rsidRPr="00393A6D">
        <w:rPr>
          <w:i/>
          <w:color w:val="A6A6A6" w:themeColor="background1" w:themeShade="A6"/>
        </w:rPr>
        <w:t xml:space="preserve">п. 13.12. раздела </w:t>
      </w:r>
      <w:r w:rsidRPr="00393A6D">
        <w:rPr>
          <w:i/>
          <w:color w:val="A6A6A6" w:themeColor="background1" w:themeShade="A6"/>
          <w:lang w:val="en-US"/>
        </w:rPr>
        <w:t>II</w:t>
      </w:r>
      <w:r w:rsidR="00393A6D" w:rsidRPr="00393A6D">
        <w:rPr>
          <w:i/>
          <w:color w:val="A6A6A6" w:themeColor="background1" w:themeShade="A6"/>
        </w:rPr>
        <w:t xml:space="preserve"> в ред.</w:t>
      </w:r>
      <w:r w:rsidRPr="00393A6D">
        <w:rPr>
          <w:i/>
          <w:color w:val="A6A6A6" w:themeColor="background1" w:themeShade="A6"/>
        </w:rPr>
        <w:t xml:space="preserve"> </w:t>
      </w:r>
      <w:r w:rsidR="00393A6D" w:rsidRPr="00393A6D">
        <w:rPr>
          <w:i/>
          <w:color w:val="A6A6A6" w:themeColor="background1" w:themeShade="A6"/>
        </w:rPr>
        <w:t>п</w:t>
      </w:r>
      <w:r w:rsidRPr="00393A6D">
        <w:rPr>
          <w:i/>
          <w:color w:val="A6A6A6" w:themeColor="background1" w:themeShade="A6"/>
        </w:rPr>
        <w:t xml:space="preserve">остановления Совета Министров Донецкой Народной Республики </w:t>
      </w:r>
      <w:hyperlink r:id="rId16" w:anchor="0003-23-12-20151202-2" w:history="1">
        <w:r w:rsidRPr="00393A6D">
          <w:rPr>
            <w:rStyle w:val="a4"/>
            <w:i/>
          </w:rPr>
          <w:t>от 02.12.2015 № 23-12</w:t>
        </w:r>
      </w:hyperlink>
      <w:r w:rsidRPr="00393A6D">
        <w:t>)</w:t>
      </w:r>
    </w:p>
    <w:p w:rsidR="000C4120" w:rsidRDefault="000C4120" w:rsidP="000C4120">
      <w:pPr>
        <w:pStyle w:val="4"/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13.13.организацию мониторинга системы образования;</w:t>
      </w:r>
    </w:p>
    <w:p w:rsidR="000C4120" w:rsidRDefault="000C4120" w:rsidP="000C4120">
      <w:pPr>
        <w:pStyle w:val="4"/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13.14.обеспечение осуществления мониторинга в системе образования на государственном уровне;</w:t>
      </w:r>
    </w:p>
    <w:p w:rsidR="000C4120" w:rsidRDefault="000C4120" w:rsidP="000C4120">
      <w:pPr>
        <w:pStyle w:val="4"/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lastRenderedPageBreak/>
        <w:t>13.15.организацию проведения педагогической экспертизы проектов нормативных правовых актов и нормативных правовых актов, касающихся вопросов обучения и воспитания;</w:t>
      </w:r>
    </w:p>
    <w:p w:rsidR="000C4120" w:rsidRDefault="000C4120" w:rsidP="000C4120">
      <w:pPr>
        <w:pStyle w:val="4"/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13.16.присвоение ученых званий профессора и доцента;</w:t>
      </w:r>
    </w:p>
    <w:p w:rsidR="000C4120" w:rsidRDefault="000C4120" w:rsidP="000C4120">
      <w:pPr>
        <w:pStyle w:val="4"/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13.17.организацию приема граждан, обеспечение своевременного и полного рассмотрения устных и письменных обращений граждан, принятие по ним решений и направление ответов в установленный законодательством Донецкой Народной Республики срок;</w:t>
      </w:r>
    </w:p>
    <w:p w:rsidR="000C4120" w:rsidRDefault="000C4120" w:rsidP="000C4120">
      <w:pPr>
        <w:pStyle w:val="4"/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13.18.обеспечение в пределах своей компетенции защиты сведени1й, составляющих государственную тайну;</w:t>
      </w:r>
    </w:p>
    <w:p w:rsidR="000C4120" w:rsidRDefault="000C4120" w:rsidP="000C4120">
      <w:pPr>
        <w:pStyle w:val="4"/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13.19.обеспечение мобилизационной подготовки Министерства, а также контроля и </w:t>
      </w:r>
      <w:proofErr w:type="gramStart"/>
      <w:r>
        <w:rPr>
          <w:color w:val="000000"/>
          <w:lang w:eastAsia="ru-RU" w:bidi="ru-RU"/>
        </w:rPr>
        <w:t>координации деятельности</w:t>
      </w:r>
      <w:proofErr w:type="gramEnd"/>
      <w:r>
        <w:rPr>
          <w:color w:val="000000"/>
          <w:lang w:eastAsia="ru-RU" w:bidi="ru-RU"/>
        </w:rPr>
        <w:t xml:space="preserve"> находящихся в его ведении служб и агентств по их мобилизационной подготовке;</w:t>
      </w:r>
    </w:p>
    <w:p w:rsidR="000C4120" w:rsidRDefault="000C4120" w:rsidP="000C4120">
      <w:pPr>
        <w:pStyle w:val="4"/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13.20.осуществление организации и ведения гражданской обороны в Министерстве;</w:t>
      </w:r>
    </w:p>
    <w:p w:rsidR="000C4120" w:rsidRDefault="000C4120" w:rsidP="000C4120">
      <w:pPr>
        <w:pStyle w:val="4"/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13.21.организацию дополнительного профессионального образования государственных гражданских служащих Министерства;</w:t>
      </w:r>
    </w:p>
    <w:p w:rsidR="000C4120" w:rsidRDefault="000C4120" w:rsidP="000C4120">
      <w:pPr>
        <w:pStyle w:val="4"/>
        <w:numPr>
          <w:ilvl w:val="0"/>
          <w:numId w:val="10"/>
        </w:numPr>
        <w:shd w:val="clear" w:color="auto" w:fill="auto"/>
        <w:tabs>
          <w:tab w:val="left" w:pos="3913"/>
        </w:tabs>
        <w:spacing w:before="0"/>
        <w:ind w:left="20" w:right="20" w:firstLine="880"/>
      </w:pPr>
      <w:r>
        <w:rPr>
          <w:color w:val="000000"/>
          <w:lang w:eastAsia="ru-RU" w:bidi="ru-RU"/>
        </w:rPr>
        <w:t>взаимодействие в установленном порядке с органами государственной власти иностранных государств и международными организациями в установленной сфере деятельности;</w:t>
      </w:r>
    </w:p>
    <w:p w:rsidR="000C4120" w:rsidRDefault="000C4120" w:rsidP="000C4120">
      <w:pPr>
        <w:pStyle w:val="4"/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13.23.осуществление в соответствии с законодательством Донецкой Народной Республики работы по комплектованию, хранению, учету и использованию архивных документов, образовавшихся в процессе деятельности Министерства;</w:t>
      </w:r>
    </w:p>
    <w:p w:rsidR="000C4120" w:rsidRDefault="000C4120" w:rsidP="000C4120">
      <w:pPr>
        <w:pStyle w:val="4"/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13.24.осуществление согласования назначения на должности городских руководителей органов исполнительной власти Донецкой Народной Республики, осуществляющих полномочия Донецкой Народной Республики в сфере образования и полномочия Донецкой Народной Республики по подтверждению документов об ученых степенях и ученых званиях;</w:t>
      </w:r>
    </w:p>
    <w:p w:rsidR="000C4120" w:rsidRDefault="000C4120" w:rsidP="000C4120">
      <w:pPr>
        <w:pStyle w:val="4"/>
        <w:numPr>
          <w:ilvl w:val="0"/>
          <w:numId w:val="11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согласование создания и ликвидации филиалов государственных образовательных организаций профессионального образования, в отношении которых Министерство не осуществляет функции и полномочия учредителя;</w:t>
      </w:r>
    </w:p>
    <w:p w:rsidR="000C4120" w:rsidRDefault="000C4120" w:rsidP="000C4120">
      <w:pPr>
        <w:pStyle w:val="4"/>
        <w:numPr>
          <w:ilvl w:val="0"/>
          <w:numId w:val="11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разработку и реализацию мер поддержки субъектов малого и среднего предпринимательства, направленных на их развитие, включая разработку и выполнение соответствующих ведомственных целевых программ, в установленной сфере деятельности;</w:t>
      </w:r>
    </w:p>
    <w:p w:rsidR="000C4120" w:rsidRDefault="000C4120" w:rsidP="000C4120">
      <w:pPr>
        <w:pStyle w:val="4"/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13.27.осуществление разработки методических материалов по вопросам деятельности по опеке и попечительству в отношении несовершеннолетних граждан;</w:t>
      </w:r>
    </w:p>
    <w:p w:rsidR="000C4120" w:rsidRDefault="000C4120" w:rsidP="000C4120">
      <w:pPr>
        <w:pStyle w:val="4"/>
        <w:numPr>
          <w:ilvl w:val="0"/>
          <w:numId w:val="12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разработку прогнозов подготовки кадров, требований к подготовке кадров на основе прогноза потребностей рынка труда;</w:t>
      </w:r>
    </w:p>
    <w:p w:rsidR="000C4120" w:rsidRDefault="000C4120" w:rsidP="000C4120">
      <w:pPr>
        <w:pStyle w:val="4"/>
        <w:numPr>
          <w:ilvl w:val="0"/>
          <w:numId w:val="12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выдачу иностранным и государственным заявителям разрешения на проведение морских научных исследований во внутренних морских водах и территориальном море Донецкой Народной Республики, в ее исключительной экономической зоне и на ее континентальном шельфе по согласованию с Главой Донецкой Народной Республики и </w:t>
      </w:r>
      <w:r w:rsidR="00EF0DDB">
        <w:rPr>
          <w:color w:val="000000"/>
          <w:lang w:eastAsia="ru-RU" w:bidi="ru-RU"/>
        </w:rPr>
        <w:t>Правительством</w:t>
      </w:r>
      <w:r>
        <w:rPr>
          <w:color w:val="000000"/>
          <w:lang w:eastAsia="ru-RU" w:bidi="ru-RU"/>
        </w:rPr>
        <w:t xml:space="preserve"> Донецкой Народной Республики;</w:t>
      </w:r>
    </w:p>
    <w:p w:rsidR="000C4120" w:rsidRDefault="000C4120" w:rsidP="000C4120">
      <w:pPr>
        <w:pStyle w:val="4"/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lastRenderedPageBreak/>
        <w:t>13.30.оказание поддержки социально ориентированным некоммерческим организациям, осуществляющим в соответствии с учредительными документами деятельность в области образования и науки, формирование и ведение государственного реестра социально ориентированных некоммерческих организаций - получателей такой поддержки;</w:t>
      </w:r>
    </w:p>
    <w:p w:rsidR="000C4120" w:rsidRDefault="000C4120" w:rsidP="000C4120">
      <w:pPr>
        <w:pStyle w:val="4"/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13.31.осуществление организационно-методического обеспечения и координации деятельности по профилактике безнадзорности и правонарушений несовершеннолетних, осуществляемой социальными учреждениями, клубами и иными учреждениями, находящимися в ведении Министерства;</w:t>
      </w:r>
    </w:p>
    <w:p w:rsidR="000C4120" w:rsidRDefault="000C4120" w:rsidP="000C4120">
      <w:pPr>
        <w:pStyle w:val="4"/>
        <w:numPr>
          <w:ilvl w:val="0"/>
          <w:numId w:val="13"/>
        </w:numPr>
        <w:shd w:val="clear" w:color="auto" w:fill="auto"/>
        <w:tabs>
          <w:tab w:val="left" w:pos="2799"/>
        </w:tabs>
        <w:spacing w:before="0"/>
        <w:ind w:left="20" w:right="20" w:firstLine="880"/>
      </w:pPr>
      <w:r>
        <w:rPr>
          <w:color w:val="000000"/>
          <w:lang w:eastAsia="ru-RU" w:bidi="ru-RU"/>
        </w:rPr>
        <w:t>создание во взаимодействии с общественными организациями и движениями, представляющими интересы молодежи, условий для обеспечения здорового образа жизни, нравственного и патриотического воспитания молодежи, реализации профессиональных возможностей молодежи;</w:t>
      </w:r>
    </w:p>
    <w:p w:rsidR="000C4120" w:rsidRDefault="000C4120" w:rsidP="000C4120">
      <w:pPr>
        <w:pStyle w:val="4"/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13.33.оказание содействия детским и молодежным общественным объединениям, социальным учреждениям, фондам и иным учреждениям и организациям, деятельность которых связана с осуществлением мер по патриотическому воспитанию, развитию и образованию молодежи;</w:t>
      </w:r>
    </w:p>
    <w:p w:rsidR="000C4120" w:rsidRDefault="000C4120" w:rsidP="000C4120">
      <w:pPr>
        <w:pStyle w:val="4"/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13.34.осуществление в установленном порядке от имени Донецкой Народной Республики распоряжения правами на объекты интеллектуальной собственности и другие научно-технические результаты, созданные за счет средств государственного бюджета по заказу Министерства;</w:t>
      </w:r>
    </w:p>
    <w:p w:rsidR="000C4120" w:rsidRDefault="000C4120" w:rsidP="000C4120">
      <w:pPr>
        <w:pStyle w:val="4"/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13.35.осуществление экономический анализ деятельности подведомственных государственных унитарных предприятий и утверждает экономические показатели их деятельности, проводит в подведомственных организациях проверки финансово-хозяйственной деятельности и использования имущественного комплекса;</w:t>
      </w:r>
    </w:p>
    <w:p w:rsidR="000C4120" w:rsidRDefault="000C4120" w:rsidP="000C4120">
      <w:pPr>
        <w:pStyle w:val="4"/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13.36.организация конгрессов, конференций, олимпиад, семинаров, выставок и других мероприятий в установленной сфере деятельности;</w:t>
      </w:r>
    </w:p>
    <w:p w:rsidR="000C4120" w:rsidRDefault="000C4120" w:rsidP="000C4120">
      <w:pPr>
        <w:pStyle w:val="4"/>
        <w:numPr>
          <w:ilvl w:val="0"/>
          <w:numId w:val="14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создание и обеспечение функционирования информационной системы государственной научной аттестации;</w:t>
      </w:r>
    </w:p>
    <w:p w:rsidR="000C4120" w:rsidRDefault="000C4120" w:rsidP="000C4120">
      <w:pPr>
        <w:pStyle w:val="4"/>
        <w:numPr>
          <w:ilvl w:val="0"/>
          <w:numId w:val="14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ведение реестра учета уведомлений о создании образовательными и научными организациями, научными учреждениями, хозяйственных обществ и хозяйственных партнерств,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(в том числе совместно с другими лицами) таких хозяйственных обществ и участникам таких хозяйственных партнерств - образовательными и научными организациями, научными учреждениями;</w:t>
      </w:r>
    </w:p>
    <w:p w:rsidR="000C4120" w:rsidRDefault="000C4120" w:rsidP="000C4120">
      <w:pPr>
        <w:pStyle w:val="4"/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13.39.осуществление в установленном порядке лицензирования высших учебных заведений, учреждений последипломного образования, а так же лицензирования и аттестации других учебных заведений, независимо от их подчиненности и формы собственности;</w:t>
      </w:r>
    </w:p>
    <w:p w:rsidR="000C4120" w:rsidRDefault="000C4120" w:rsidP="000C4120">
      <w:pPr>
        <w:pStyle w:val="4"/>
        <w:numPr>
          <w:ilvl w:val="0"/>
          <w:numId w:val="15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 xml:space="preserve">формирование государственной политики в сфере научной, </w:t>
      </w:r>
      <w:proofErr w:type="spellStart"/>
      <w:r>
        <w:rPr>
          <w:color w:val="000000"/>
          <w:lang w:eastAsia="ru-RU" w:bidi="ru-RU"/>
        </w:rPr>
        <w:t>научно</w:t>
      </w:r>
      <w:r>
        <w:rPr>
          <w:color w:val="000000"/>
          <w:lang w:eastAsia="ru-RU" w:bidi="ru-RU"/>
        </w:rPr>
        <w:softHyphen/>
      </w:r>
      <w:r>
        <w:rPr>
          <w:color w:val="000000"/>
          <w:lang w:eastAsia="ru-RU" w:bidi="ru-RU"/>
        </w:rPr>
        <w:lastRenderedPageBreak/>
        <w:t>технической</w:t>
      </w:r>
      <w:proofErr w:type="spellEnd"/>
      <w:r>
        <w:rPr>
          <w:color w:val="000000"/>
          <w:lang w:eastAsia="ru-RU" w:bidi="ru-RU"/>
        </w:rPr>
        <w:t>, инновационной деятельности, трансфера технологий и интеллектуальной собственности;</w:t>
      </w:r>
    </w:p>
    <w:p w:rsidR="000C4120" w:rsidRDefault="000C4120" w:rsidP="000C4120">
      <w:pPr>
        <w:pStyle w:val="4"/>
        <w:numPr>
          <w:ilvl w:val="0"/>
          <w:numId w:val="15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 xml:space="preserve">создание условий для проведения научных исследований по фундаментальным и прикладным проблемам естественных, технических и </w:t>
      </w:r>
      <w:proofErr w:type="spellStart"/>
      <w:r>
        <w:rPr>
          <w:color w:val="000000"/>
          <w:lang w:eastAsia="ru-RU" w:bidi="ru-RU"/>
        </w:rPr>
        <w:t>социогуманитарных</w:t>
      </w:r>
      <w:proofErr w:type="spellEnd"/>
      <w:r>
        <w:rPr>
          <w:color w:val="000000"/>
          <w:lang w:eastAsia="ru-RU" w:bidi="ru-RU"/>
        </w:rPr>
        <w:t xml:space="preserve"> наук, их координацию с целью усиления влияния результатов на инновационное развитие Донецкой Народной Республики;</w:t>
      </w:r>
    </w:p>
    <w:p w:rsidR="000C4120" w:rsidRDefault="000C4120" w:rsidP="000C4120">
      <w:pPr>
        <w:pStyle w:val="4"/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13.42.организацию работы по формированию приоритетных направлений фундаментальных и прикладных исследований, а также приоритетных направлений инновационной деятельности;</w:t>
      </w:r>
    </w:p>
    <w:p w:rsidR="000C4120" w:rsidRDefault="000C4120" w:rsidP="000C4120">
      <w:pPr>
        <w:pStyle w:val="4"/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13.43.определение порядка формирования тематики научных работ и государственного заказа на их выполнение, в том числе целевых научных проектов и программ;</w:t>
      </w:r>
    </w:p>
    <w:p w:rsidR="000C4120" w:rsidRDefault="000C4120" w:rsidP="000C4120">
      <w:pPr>
        <w:pStyle w:val="4"/>
        <w:numPr>
          <w:ilvl w:val="0"/>
          <w:numId w:val="16"/>
        </w:numPr>
        <w:shd w:val="clear" w:color="auto" w:fill="auto"/>
        <w:tabs>
          <w:tab w:val="left" w:pos="3399"/>
        </w:tabs>
        <w:spacing w:before="0"/>
        <w:ind w:left="20" w:firstLine="880"/>
      </w:pPr>
      <w:r>
        <w:rPr>
          <w:color w:val="000000"/>
          <w:lang w:eastAsia="ru-RU" w:bidi="ru-RU"/>
        </w:rPr>
        <w:t xml:space="preserve">формирование предложений по государственному заказу на </w:t>
      </w:r>
      <w:proofErr w:type="spellStart"/>
      <w:r>
        <w:rPr>
          <w:color w:val="000000"/>
          <w:lang w:eastAsia="ru-RU" w:bidi="ru-RU"/>
        </w:rPr>
        <w:t>научно</w:t>
      </w:r>
      <w:r>
        <w:rPr>
          <w:color w:val="000000"/>
          <w:lang w:eastAsia="ru-RU" w:bidi="ru-RU"/>
        </w:rPr>
        <w:softHyphen/>
        <w:t>техническую</w:t>
      </w:r>
      <w:proofErr w:type="spellEnd"/>
      <w:r>
        <w:rPr>
          <w:color w:val="000000"/>
          <w:lang w:eastAsia="ru-RU" w:bidi="ru-RU"/>
        </w:rPr>
        <w:t xml:space="preserve"> продукцию;</w:t>
      </w:r>
    </w:p>
    <w:p w:rsidR="000C4120" w:rsidRDefault="000C4120" w:rsidP="000C4120">
      <w:pPr>
        <w:pStyle w:val="4"/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 xml:space="preserve">13.45.осуществление руководства системой научной и </w:t>
      </w:r>
      <w:proofErr w:type="spellStart"/>
      <w:r>
        <w:rPr>
          <w:color w:val="000000"/>
          <w:lang w:eastAsia="ru-RU" w:bidi="ru-RU"/>
        </w:rPr>
        <w:t>научно</w:t>
      </w:r>
      <w:r>
        <w:rPr>
          <w:color w:val="000000"/>
          <w:lang w:eastAsia="ru-RU" w:bidi="ru-RU"/>
        </w:rPr>
        <w:softHyphen/>
        <w:t>технической</w:t>
      </w:r>
      <w:proofErr w:type="spellEnd"/>
      <w:r>
        <w:rPr>
          <w:color w:val="000000"/>
          <w:lang w:eastAsia="ru-RU" w:bidi="ru-RU"/>
        </w:rPr>
        <w:t xml:space="preserve"> экспертизы;</w:t>
      </w:r>
    </w:p>
    <w:p w:rsidR="000C4120" w:rsidRDefault="000C4120" w:rsidP="000C4120">
      <w:pPr>
        <w:pStyle w:val="4"/>
        <w:numPr>
          <w:ilvl w:val="0"/>
          <w:numId w:val="17"/>
        </w:numPr>
        <w:shd w:val="clear" w:color="auto" w:fill="auto"/>
        <w:tabs>
          <w:tab w:val="left" w:pos="2914"/>
        </w:tabs>
        <w:spacing w:before="0"/>
        <w:ind w:left="20" w:firstLine="880"/>
      </w:pPr>
      <w:r>
        <w:rPr>
          <w:color w:val="000000"/>
          <w:lang w:eastAsia="ru-RU" w:bidi="ru-RU"/>
        </w:rPr>
        <w:t>создание научных советов, комитетов, комиссий и других совещательно-консультативных органов Донецкой Народной Республики по</w:t>
      </w:r>
    </w:p>
    <w:p w:rsidR="000C4120" w:rsidRDefault="000C4120" w:rsidP="000C4120">
      <w:pPr>
        <w:pStyle w:val="4"/>
        <w:shd w:val="clear" w:color="auto" w:fill="auto"/>
        <w:tabs>
          <w:tab w:val="left" w:pos="1800"/>
          <w:tab w:val="left" w:pos="5477"/>
          <w:tab w:val="right" w:pos="9288"/>
          <w:tab w:val="right" w:pos="9773"/>
        </w:tabs>
        <w:spacing w:before="0"/>
      </w:pPr>
      <w:r>
        <w:rPr>
          <w:color w:val="000000"/>
          <w:lang w:eastAsia="ru-RU" w:bidi="ru-RU"/>
        </w:rPr>
        <w:t>важнейшим</w:t>
      </w:r>
      <w:r>
        <w:rPr>
          <w:color w:val="000000"/>
          <w:lang w:eastAsia="ru-RU" w:bidi="ru-RU"/>
        </w:rPr>
        <w:tab/>
        <w:t>проблемам в области</w:t>
      </w:r>
      <w:r>
        <w:rPr>
          <w:color w:val="000000"/>
          <w:lang w:eastAsia="ru-RU" w:bidi="ru-RU"/>
        </w:rPr>
        <w:tab/>
      </w:r>
      <w:proofErr w:type="gramStart"/>
      <w:r>
        <w:rPr>
          <w:color w:val="000000"/>
          <w:lang w:eastAsia="ru-RU" w:bidi="ru-RU"/>
        </w:rPr>
        <w:t>естественных,</w:t>
      </w:r>
      <w:r>
        <w:rPr>
          <w:color w:val="000000"/>
          <w:lang w:eastAsia="ru-RU" w:bidi="ru-RU"/>
        </w:rPr>
        <w:tab/>
      </w:r>
      <w:proofErr w:type="gramEnd"/>
      <w:r>
        <w:rPr>
          <w:color w:val="000000"/>
          <w:lang w:eastAsia="ru-RU" w:bidi="ru-RU"/>
        </w:rPr>
        <w:t>технических</w:t>
      </w:r>
      <w:r>
        <w:rPr>
          <w:color w:val="000000"/>
          <w:lang w:eastAsia="ru-RU" w:bidi="ru-RU"/>
        </w:rPr>
        <w:tab/>
        <w:t>и</w:t>
      </w:r>
    </w:p>
    <w:p w:rsidR="000C4120" w:rsidRDefault="000C4120" w:rsidP="000C4120">
      <w:pPr>
        <w:pStyle w:val="4"/>
        <w:shd w:val="clear" w:color="auto" w:fill="auto"/>
        <w:spacing w:before="0"/>
      </w:pPr>
      <w:proofErr w:type="spellStart"/>
      <w:r>
        <w:rPr>
          <w:color w:val="000000"/>
          <w:lang w:eastAsia="ru-RU" w:bidi="ru-RU"/>
        </w:rPr>
        <w:t>социогуманитарных</w:t>
      </w:r>
      <w:proofErr w:type="spellEnd"/>
      <w:r>
        <w:rPr>
          <w:color w:val="000000"/>
          <w:lang w:eastAsia="ru-RU" w:bidi="ru-RU"/>
        </w:rPr>
        <w:t xml:space="preserve"> наук;</w:t>
      </w:r>
    </w:p>
    <w:p w:rsidR="000C4120" w:rsidRDefault="000C4120" w:rsidP="000C4120">
      <w:pPr>
        <w:pStyle w:val="4"/>
        <w:numPr>
          <w:ilvl w:val="0"/>
          <w:numId w:val="17"/>
        </w:numPr>
        <w:shd w:val="clear" w:color="auto" w:fill="auto"/>
        <w:spacing w:before="0"/>
        <w:ind w:right="20" w:firstLine="880"/>
      </w:pPr>
      <w:r>
        <w:rPr>
          <w:color w:val="000000"/>
          <w:lang w:eastAsia="ru-RU" w:bidi="ru-RU"/>
        </w:rPr>
        <w:t>инициирование вопросов создания, реорганизации и ликвидации научно-исследовательских учреждений Донецкой Народной Республики, государственных академий наук или других объединений научных учреждений или ученых;</w:t>
      </w:r>
    </w:p>
    <w:p w:rsidR="000C4120" w:rsidRDefault="000C4120" w:rsidP="000C4120">
      <w:pPr>
        <w:pStyle w:val="4"/>
        <w:numPr>
          <w:ilvl w:val="0"/>
          <w:numId w:val="17"/>
        </w:numPr>
        <w:shd w:val="clear" w:color="auto" w:fill="auto"/>
        <w:spacing w:before="0"/>
        <w:ind w:right="20" w:firstLine="880"/>
      </w:pPr>
      <w:r>
        <w:rPr>
          <w:color w:val="000000"/>
          <w:lang w:eastAsia="ru-RU" w:bidi="ru-RU"/>
        </w:rPr>
        <w:t>ведение Государственного реестра научных и научно-технических учреждений, которым предоставляется государственная поддержка на постоянной основе;</w:t>
      </w:r>
    </w:p>
    <w:p w:rsidR="000C4120" w:rsidRDefault="000C4120" w:rsidP="000C4120">
      <w:pPr>
        <w:pStyle w:val="4"/>
        <w:numPr>
          <w:ilvl w:val="0"/>
          <w:numId w:val="17"/>
        </w:numPr>
        <w:shd w:val="clear" w:color="auto" w:fill="auto"/>
        <w:spacing w:before="0"/>
        <w:ind w:right="20" w:firstLine="880"/>
      </w:pPr>
      <w:r>
        <w:rPr>
          <w:color w:val="000000"/>
          <w:lang w:eastAsia="ru-RU" w:bidi="ru-RU"/>
        </w:rPr>
        <w:t>внесение на рассмотрение Главы Донецкой Народной Республики предложения о присуждении почетных званий Донецкой Народной Республики, а также премий за выдающиеся научные работы, стипендии для молодых ученых и студентов;</w:t>
      </w:r>
    </w:p>
    <w:p w:rsidR="000C4120" w:rsidRDefault="000C4120" w:rsidP="000C4120">
      <w:pPr>
        <w:pStyle w:val="4"/>
        <w:numPr>
          <w:ilvl w:val="0"/>
          <w:numId w:val="17"/>
        </w:numPr>
        <w:shd w:val="clear" w:color="auto" w:fill="auto"/>
        <w:spacing w:before="0"/>
        <w:ind w:right="20" w:firstLine="880"/>
      </w:pPr>
      <w:r>
        <w:rPr>
          <w:color w:val="000000"/>
          <w:lang w:eastAsia="ru-RU" w:bidi="ru-RU"/>
        </w:rPr>
        <w:t xml:space="preserve">содействие в осуществлении международного научного и </w:t>
      </w:r>
      <w:proofErr w:type="spellStart"/>
      <w:r>
        <w:rPr>
          <w:color w:val="000000"/>
          <w:lang w:eastAsia="ru-RU" w:bidi="ru-RU"/>
        </w:rPr>
        <w:t>научно</w:t>
      </w:r>
      <w:r>
        <w:rPr>
          <w:color w:val="000000"/>
          <w:lang w:eastAsia="ru-RU" w:bidi="ru-RU"/>
        </w:rPr>
        <w:softHyphen/>
        <w:t>технического</w:t>
      </w:r>
      <w:proofErr w:type="spellEnd"/>
      <w:r>
        <w:rPr>
          <w:color w:val="000000"/>
          <w:lang w:eastAsia="ru-RU" w:bidi="ru-RU"/>
        </w:rPr>
        <w:t xml:space="preserve"> сотрудничества, заключение международных соглашений в пределах полномочий;</w:t>
      </w:r>
    </w:p>
    <w:p w:rsidR="000C4120" w:rsidRDefault="000C4120" w:rsidP="000C4120">
      <w:pPr>
        <w:pStyle w:val="4"/>
        <w:shd w:val="clear" w:color="auto" w:fill="auto"/>
        <w:spacing w:before="0"/>
        <w:ind w:right="20" w:firstLine="880"/>
      </w:pPr>
      <w:r>
        <w:rPr>
          <w:color w:val="000000"/>
          <w:lang w:eastAsia="ru-RU" w:bidi="ru-RU"/>
        </w:rPr>
        <w:t>13.51.осуществление функционального управления государственной системой научно-технической информации;</w:t>
      </w:r>
    </w:p>
    <w:p w:rsidR="000C4120" w:rsidRDefault="000C4120" w:rsidP="000C4120">
      <w:pPr>
        <w:pStyle w:val="4"/>
        <w:shd w:val="clear" w:color="auto" w:fill="auto"/>
        <w:spacing w:before="0"/>
        <w:ind w:right="20" w:firstLine="880"/>
      </w:pPr>
      <w:r>
        <w:rPr>
          <w:color w:val="000000"/>
          <w:lang w:eastAsia="ru-RU" w:bidi="ru-RU"/>
        </w:rPr>
        <w:t>13.52.определение в соответствии с законодательством порядок использования объектов интеллектуальной собственности, создаваемых в учреждениях Донецкой Народной Республики за счет средств государственного бюджета;</w:t>
      </w:r>
    </w:p>
    <w:p w:rsidR="000C4120" w:rsidRDefault="000C4120" w:rsidP="000C4120">
      <w:pPr>
        <w:pStyle w:val="4"/>
        <w:numPr>
          <w:ilvl w:val="0"/>
          <w:numId w:val="18"/>
        </w:numPr>
        <w:shd w:val="clear" w:color="auto" w:fill="auto"/>
        <w:spacing w:before="0"/>
        <w:ind w:right="20" w:firstLine="880"/>
      </w:pPr>
      <w:r>
        <w:rPr>
          <w:color w:val="000000"/>
          <w:lang w:eastAsia="ru-RU" w:bidi="ru-RU"/>
        </w:rPr>
        <w:t>содействие обеспечению в научных учреждениях Донецкой Народной Республики сохранению государственной тайны;</w:t>
      </w:r>
    </w:p>
    <w:p w:rsidR="000C4120" w:rsidRDefault="000C4120" w:rsidP="000C4120">
      <w:pPr>
        <w:pStyle w:val="4"/>
        <w:numPr>
          <w:ilvl w:val="0"/>
          <w:numId w:val="18"/>
        </w:numPr>
        <w:shd w:val="clear" w:color="auto" w:fill="auto"/>
        <w:spacing w:before="0"/>
        <w:ind w:right="20" w:firstLine="880"/>
      </w:pPr>
      <w:r>
        <w:rPr>
          <w:color w:val="000000"/>
          <w:lang w:eastAsia="ru-RU" w:bidi="ru-RU"/>
        </w:rPr>
        <w:t>анализ состояния и тенде</w:t>
      </w:r>
      <w:r>
        <w:rPr>
          <w:rStyle w:val="3"/>
        </w:rPr>
        <w:t>нци</w:t>
      </w:r>
      <w:r>
        <w:rPr>
          <w:color w:val="000000"/>
          <w:lang w:eastAsia="ru-RU" w:bidi="ru-RU"/>
        </w:rPr>
        <w:t>и научного и научно-технического развития, принимает участие в стратегическом планировании развития городов, районов, а также в разработке схем размещения производительных сил в части научно-</w:t>
      </w:r>
      <w:r>
        <w:rPr>
          <w:color w:val="000000"/>
          <w:lang w:eastAsia="ru-RU" w:bidi="ru-RU"/>
        </w:rPr>
        <w:lastRenderedPageBreak/>
        <w:t>технического обеспечения и инновационной деятельности;</w:t>
      </w:r>
    </w:p>
    <w:p w:rsidR="000C4120" w:rsidRDefault="000C4120" w:rsidP="000C4120">
      <w:pPr>
        <w:pStyle w:val="4"/>
        <w:numPr>
          <w:ilvl w:val="0"/>
          <w:numId w:val="18"/>
        </w:numPr>
        <w:shd w:val="clear" w:color="auto" w:fill="auto"/>
        <w:spacing w:before="0"/>
        <w:ind w:right="20" w:firstLine="880"/>
      </w:pPr>
      <w:r>
        <w:rPr>
          <w:color w:val="000000"/>
          <w:lang w:eastAsia="ru-RU" w:bidi="ru-RU"/>
        </w:rPr>
        <w:t>содействие развитию и интеграции науки, образования и производства, использованию результатов научно-исследовательских работ в народном хозяйстве, культуре, в социальной сфере;</w:t>
      </w:r>
    </w:p>
    <w:p w:rsidR="000C4120" w:rsidRDefault="000C4120" w:rsidP="000C4120">
      <w:pPr>
        <w:pStyle w:val="4"/>
        <w:numPr>
          <w:ilvl w:val="0"/>
          <w:numId w:val="18"/>
        </w:numPr>
        <w:shd w:val="clear" w:color="auto" w:fill="auto"/>
        <w:spacing w:before="0"/>
        <w:ind w:right="20" w:firstLine="880"/>
      </w:pPr>
      <w:r>
        <w:rPr>
          <w:color w:val="000000"/>
          <w:lang w:eastAsia="ru-RU" w:bidi="ru-RU"/>
        </w:rPr>
        <w:t xml:space="preserve">участие совместно с соответствующими министерствами в разработке государственных социально-экономических, </w:t>
      </w:r>
      <w:proofErr w:type="spellStart"/>
      <w:r>
        <w:rPr>
          <w:color w:val="000000"/>
          <w:lang w:eastAsia="ru-RU" w:bidi="ru-RU"/>
        </w:rPr>
        <w:t>инновационно</w:t>
      </w:r>
      <w:r>
        <w:rPr>
          <w:color w:val="000000"/>
          <w:lang w:eastAsia="ru-RU" w:bidi="ru-RU"/>
        </w:rPr>
        <w:softHyphen/>
        <w:t>инвестиционных</w:t>
      </w:r>
      <w:proofErr w:type="spellEnd"/>
      <w:r>
        <w:rPr>
          <w:color w:val="000000"/>
          <w:lang w:eastAsia="ru-RU" w:bidi="ru-RU"/>
        </w:rPr>
        <w:t xml:space="preserve"> и отраслевых программ;</w:t>
      </w:r>
    </w:p>
    <w:p w:rsidR="000C4120" w:rsidRDefault="000C4120" w:rsidP="000C4120">
      <w:pPr>
        <w:pStyle w:val="4"/>
        <w:numPr>
          <w:ilvl w:val="0"/>
          <w:numId w:val="18"/>
        </w:numPr>
        <w:shd w:val="clear" w:color="auto" w:fill="auto"/>
        <w:spacing w:before="0"/>
        <w:ind w:right="20" w:firstLine="880"/>
      </w:pPr>
      <w:r>
        <w:rPr>
          <w:color w:val="000000"/>
          <w:lang w:eastAsia="ru-RU" w:bidi="ru-RU"/>
        </w:rPr>
        <w:t xml:space="preserve">разработку мероприятий по созданию и функционированию </w:t>
      </w:r>
      <w:proofErr w:type="spellStart"/>
      <w:r>
        <w:rPr>
          <w:color w:val="000000"/>
          <w:lang w:eastAsia="ru-RU" w:bidi="ru-RU"/>
        </w:rPr>
        <w:t>инновационно</w:t>
      </w:r>
      <w:proofErr w:type="spellEnd"/>
      <w:r>
        <w:rPr>
          <w:color w:val="000000"/>
          <w:lang w:eastAsia="ru-RU" w:bidi="ru-RU"/>
        </w:rPr>
        <w:t>-инвестиционной инфраструктуры (технополисов, технопарков, венчурных фирм, бизнес-инкубаторов, научно-производственных объединений, фондов поддержки науки и технологий, банков интеллектуальной собственности и тому подобное), введение специальных режимов инвестиционной деятельности в инновационной сфере с целью привлечения инвестиций, венчурного капитала и кредитных ресурсов для развития научно-технического и производственного потенциала;</w:t>
      </w:r>
    </w:p>
    <w:p w:rsidR="000C4120" w:rsidRDefault="000C4120" w:rsidP="000C4120">
      <w:pPr>
        <w:pStyle w:val="4"/>
        <w:shd w:val="clear" w:color="auto" w:fill="auto"/>
        <w:spacing w:before="0"/>
        <w:ind w:right="20" w:firstLine="880"/>
      </w:pPr>
      <w:r>
        <w:rPr>
          <w:color w:val="000000"/>
          <w:lang w:eastAsia="ru-RU" w:bidi="ru-RU"/>
        </w:rPr>
        <w:t xml:space="preserve">13.58.осуществление мониторинга реализации программ </w:t>
      </w:r>
      <w:proofErr w:type="spellStart"/>
      <w:r>
        <w:rPr>
          <w:color w:val="000000"/>
          <w:lang w:eastAsia="ru-RU" w:bidi="ru-RU"/>
        </w:rPr>
        <w:t>научно</w:t>
      </w:r>
      <w:r>
        <w:rPr>
          <w:color w:val="000000"/>
          <w:lang w:eastAsia="ru-RU" w:bidi="ru-RU"/>
        </w:rPr>
        <w:softHyphen/>
        <w:t>технического</w:t>
      </w:r>
      <w:proofErr w:type="spellEnd"/>
      <w:r>
        <w:rPr>
          <w:color w:val="000000"/>
          <w:lang w:eastAsia="ru-RU" w:bidi="ru-RU"/>
        </w:rPr>
        <w:t xml:space="preserve"> развития, контроль за работой технопарков, бизнес-инкубаторов, научно-производственных объединений, фондов поддержки науки и технологий, венчурных фирм и других инновационных структур;</w:t>
      </w:r>
    </w:p>
    <w:p w:rsidR="000C4120" w:rsidRDefault="000C4120" w:rsidP="000C4120">
      <w:pPr>
        <w:pStyle w:val="4"/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13.59.обеспечение разработки проектов нормативных правовых актов в области повышения квалификации, стажировки и переподготовки работников, типовых учебных планов и программ переподготовки, а также по вопросам науки и технологий, инновационной деятельности, трансфера технологий, защиты прав интеллектуальной собственности, совершенствования инновационных и инвестиционных процессов;</w:t>
      </w:r>
    </w:p>
    <w:p w:rsidR="000C4120" w:rsidRDefault="000C4120" w:rsidP="000C4120">
      <w:pPr>
        <w:pStyle w:val="4"/>
        <w:numPr>
          <w:ilvl w:val="0"/>
          <w:numId w:val="19"/>
        </w:numPr>
        <w:shd w:val="clear" w:color="auto" w:fill="auto"/>
        <w:tabs>
          <w:tab w:val="left" w:pos="2679"/>
        </w:tabs>
        <w:spacing w:before="0"/>
        <w:ind w:left="20" w:right="20" w:firstLine="880"/>
      </w:pPr>
      <w:r>
        <w:rPr>
          <w:color w:val="000000"/>
          <w:lang w:eastAsia="ru-RU" w:bidi="ru-RU"/>
        </w:rPr>
        <w:t>выдачу образовательным организациям специальных разрешений (лицензий) на осуществление образовательной деятельности по повышению квалификации и переподготовке работников как с высшим, так и средним профессиональным образованием;</w:t>
      </w:r>
    </w:p>
    <w:p w:rsidR="000C4120" w:rsidRDefault="000C4120" w:rsidP="000C4120">
      <w:pPr>
        <w:pStyle w:val="4"/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13.61.осуществление государственной аккредитации образовательных организаций (их подразделений), а также контроля за содержанием и качеством образовательного процесса во всех типах организаций (их подразделений).</w:t>
      </w:r>
    </w:p>
    <w:p w:rsidR="000C4120" w:rsidRDefault="000C4120" w:rsidP="000C4120">
      <w:pPr>
        <w:pStyle w:val="4"/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13.62.осуществление иных функций в установленной сфере деятельности, в том числе по управлению государственным имуществом и оказанию государственных услуг, если такие функции предусмотрены государственными законами, нормативными правовыми актами Главы Донецкой Народной Республики или </w:t>
      </w:r>
      <w:r w:rsidR="00EF0DDB">
        <w:rPr>
          <w:color w:val="000000"/>
          <w:lang w:eastAsia="ru-RU" w:bidi="ru-RU"/>
        </w:rPr>
        <w:t>Правительства</w:t>
      </w:r>
      <w:r>
        <w:rPr>
          <w:color w:val="000000"/>
          <w:lang w:eastAsia="ru-RU" w:bidi="ru-RU"/>
        </w:rPr>
        <w:t xml:space="preserve"> Донецкой Народной Республики.</w:t>
      </w:r>
    </w:p>
    <w:p w:rsidR="000C4120" w:rsidRDefault="000C4120" w:rsidP="000C4120">
      <w:pPr>
        <w:pStyle w:val="4"/>
        <w:numPr>
          <w:ilvl w:val="0"/>
          <w:numId w:val="2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 Министерство образования и науки Донецкой Народной Республики в целях реализации полномочий в установленной сфере деятельности имеет право: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 запрашивать и получать в установленном порядке сведения, необходимые для принятия решений по отнесенным к компетенции Министерства вопросам;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 привлекать в установленном порядке для проработки вопросов, отнесенных к сфере деятельности Министерства, научные и иные организации, ученых и специалистов;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lastRenderedPageBreak/>
        <w:t>создавать координационные, совещательные и экспертные органы (советы, комиссии, группы, коллегии), в том числе межведомственные, в установленной сфере деятельности;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учреждать в установленном порядке средства массовой информации для публикации нормативных правовых актов в установленной сфере деятельности, официальных объявлений, размещения других материалов по вопросам, отнесенным к компетенции Министерства и подведомственных служб и агентств;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давать разъяснения юридическим и физическим лицам по вопросам, отнесенным к сфере деятельности Министерства;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учреждать именные стипендии, определять размеры и условия их выплаты.</w:t>
      </w:r>
    </w:p>
    <w:p w:rsidR="000C4120" w:rsidRDefault="000C4120" w:rsidP="000C4120">
      <w:pPr>
        <w:pStyle w:val="4"/>
        <w:numPr>
          <w:ilvl w:val="0"/>
          <w:numId w:val="2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 Министерство образования и науки Донецкой Народной Республики в установленной сфере деятельности не вправе осуществлять функции по контролю и надзору, кроме случаев, устанавливаемых законодательством Донецкой Народной Республики, указами Главы Донецкой Народной</w:t>
      </w:r>
    </w:p>
    <w:p w:rsidR="000C4120" w:rsidRDefault="000C4120" w:rsidP="000C4120">
      <w:pPr>
        <w:pStyle w:val="4"/>
        <w:shd w:val="clear" w:color="auto" w:fill="auto"/>
        <w:spacing w:before="0" w:after="297" w:line="331" w:lineRule="exact"/>
        <w:ind w:right="20"/>
      </w:pPr>
      <w:r>
        <w:rPr>
          <w:color w:val="000000"/>
          <w:lang w:eastAsia="ru-RU" w:bidi="ru-RU"/>
        </w:rPr>
        <w:t xml:space="preserve">Республики или постановлениями </w:t>
      </w:r>
      <w:r w:rsidR="00EF0DDB">
        <w:rPr>
          <w:color w:val="000000"/>
          <w:lang w:eastAsia="ru-RU" w:bidi="ru-RU"/>
        </w:rPr>
        <w:t>Правительства</w:t>
      </w:r>
      <w:r>
        <w:rPr>
          <w:color w:val="000000"/>
          <w:lang w:eastAsia="ru-RU" w:bidi="ru-RU"/>
        </w:rPr>
        <w:t xml:space="preserve"> Донецкой Народной Республики.</w:t>
      </w:r>
    </w:p>
    <w:p w:rsidR="000C4120" w:rsidRDefault="000C4120" w:rsidP="000C4120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3887"/>
        </w:tabs>
        <w:spacing w:before="0" w:after="308" w:line="260" w:lineRule="exact"/>
        <w:ind w:left="3360"/>
        <w:jc w:val="both"/>
      </w:pPr>
      <w:bookmarkStart w:id="2" w:name="bookmark4"/>
      <w:r>
        <w:rPr>
          <w:color w:val="000000"/>
          <w:lang w:eastAsia="ru-RU" w:bidi="ru-RU"/>
        </w:rPr>
        <w:t>Организация деятельности</w:t>
      </w:r>
      <w:bookmarkEnd w:id="2"/>
    </w:p>
    <w:p w:rsidR="000C4120" w:rsidRDefault="000C4120" w:rsidP="000C4120">
      <w:pPr>
        <w:pStyle w:val="4"/>
        <w:numPr>
          <w:ilvl w:val="0"/>
          <w:numId w:val="2"/>
        </w:numPr>
        <w:shd w:val="clear" w:color="auto" w:fill="auto"/>
        <w:spacing w:before="0"/>
        <w:ind w:right="20" w:firstLine="860"/>
      </w:pPr>
      <w:r>
        <w:rPr>
          <w:color w:val="000000"/>
          <w:lang w:eastAsia="ru-RU" w:bidi="ru-RU"/>
        </w:rPr>
        <w:t xml:space="preserve"> Министерство образования Донецкой Народной Республики возглавляет Министр, назначаемый на должность и освобождаемый от должности Главой Донецкой Народной Республики.</w:t>
      </w:r>
    </w:p>
    <w:p w:rsidR="000C4120" w:rsidRDefault="000C4120" w:rsidP="000C4120">
      <w:pPr>
        <w:pStyle w:val="4"/>
        <w:numPr>
          <w:ilvl w:val="0"/>
          <w:numId w:val="2"/>
        </w:numPr>
        <w:shd w:val="clear" w:color="auto" w:fill="auto"/>
        <w:spacing w:before="0"/>
        <w:ind w:right="20" w:firstLine="860"/>
      </w:pPr>
      <w:r>
        <w:rPr>
          <w:color w:val="000000"/>
          <w:lang w:eastAsia="ru-RU" w:bidi="ru-RU"/>
        </w:rPr>
        <w:t xml:space="preserve"> Министр несет персональную ответственность за выполнение возложенных на Министерство полномочий и реализацию государственной политики в установленной сфере деятельности.</w:t>
      </w:r>
    </w:p>
    <w:p w:rsidR="000C4120" w:rsidRDefault="000C4120" w:rsidP="000C4120">
      <w:pPr>
        <w:pStyle w:val="4"/>
        <w:numPr>
          <w:ilvl w:val="0"/>
          <w:numId w:val="2"/>
        </w:numPr>
        <w:shd w:val="clear" w:color="auto" w:fill="auto"/>
        <w:spacing w:before="0"/>
        <w:ind w:right="20" w:firstLine="860"/>
      </w:pPr>
      <w:r>
        <w:rPr>
          <w:color w:val="000000"/>
          <w:lang w:eastAsia="ru-RU" w:bidi="ru-RU"/>
        </w:rPr>
        <w:t xml:space="preserve"> Министр имеет заместителей, назначаемых на должность и освобождаемых от должности Главой Донецкой Народной Республики, по представлению Министра образования и науки.</w:t>
      </w:r>
    </w:p>
    <w:p w:rsidR="000C4120" w:rsidRDefault="000C4120" w:rsidP="000C4120">
      <w:pPr>
        <w:pStyle w:val="4"/>
        <w:numPr>
          <w:ilvl w:val="0"/>
          <w:numId w:val="2"/>
        </w:numPr>
        <w:shd w:val="clear" w:color="auto" w:fill="auto"/>
        <w:spacing w:before="0"/>
        <w:ind w:right="20" w:firstLine="860"/>
      </w:pPr>
      <w:r>
        <w:rPr>
          <w:color w:val="000000"/>
          <w:lang w:eastAsia="ru-RU" w:bidi="ru-RU"/>
        </w:rPr>
        <w:t xml:space="preserve"> Количество заместителей Министра устанавливается </w:t>
      </w:r>
      <w:r w:rsidR="00EF0DDB">
        <w:rPr>
          <w:color w:val="000000"/>
          <w:lang w:eastAsia="ru-RU" w:bidi="ru-RU"/>
        </w:rPr>
        <w:t>Правительством</w:t>
      </w:r>
      <w:r>
        <w:rPr>
          <w:color w:val="000000"/>
          <w:lang w:eastAsia="ru-RU" w:bidi="ru-RU"/>
        </w:rPr>
        <w:t xml:space="preserve"> Донецкой Народной Республики.</w:t>
      </w:r>
    </w:p>
    <w:p w:rsidR="000C4120" w:rsidRDefault="000C4120" w:rsidP="000C4120">
      <w:pPr>
        <w:pStyle w:val="4"/>
        <w:numPr>
          <w:ilvl w:val="0"/>
          <w:numId w:val="2"/>
        </w:numPr>
        <w:shd w:val="clear" w:color="auto" w:fill="auto"/>
        <w:spacing w:before="0"/>
        <w:ind w:right="20" w:firstLine="860"/>
      </w:pPr>
      <w:r>
        <w:rPr>
          <w:color w:val="000000"/>
          <w:lang w:eastAsia="ru-RU" w:bidi="ru-RU"/>
        </w:rPr>
        <w:t xml:space="preserve"> Структурными подразделениями Министерства образования и науки Донецкой Народной Республики являются департаменты по основным направлениям деятельности Министерства</w:t>
      </w:r>
    </w:p>
    <w:p w:rsidR="000C4120" w:rsidRDefault="000C4120" w:rsidP="000C4120">
      <w:pPr>
        <w:pStyle w:val="4"/>
        <w:numPr>
          <w:ilvl w:val="0"/>
          <w:numId w:val="2"/>
        </w:numPr>
        <w:shd w:val="clear" w:color="auto" w:fill="auto"/>
        <w:spacing w:before="0"/>
        <w:ind w:firstLine="860"/>
      </w:pPr>
      <w:r>
        <w:rPr>
          <w:color w:val="000000"/>
          <w:lang w:eastAsia="ru-RU" w:bidi="ru-RU"/>
        </w:rPr>
        <w:t xml:space="preserve"> Министр: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firstLine="860"/>
      </w:pPr>
      <w:r>
        <w:rPr>
          <w:color w:val="000000"/>
          <w:lang w:eastAsia="ru-RU" w:bidi="ru-RU"/>
        </w:rPr>
        <w:t xml:space="preserve"> распределяет обязанности между своими заместителями;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right="20" w:firstLine="860"/>
      </w:pPr>
      <w:r>
        <w:rPr>
          <w:color w:val="000000"/>
          <w:lang w:eastAsia="ru-RU" w:bidi="ru-RU"/>
        </w:rPr>
        <w:t xml:space="preserve"> утверждает положения о структурных подразделениях Министерства;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right="20" w:firstLine="860"/>
      </w:pPr>
      <w:r>
        <w:rPr>
          <w:color w:val="000000"/>
          <w:lang w:eastAsia="ru-RU" w:bidi="ru-RU"/>
        </w:rPr>
        <w:t>в установленном порядке назначает на должность и освобождает от должности работников Министерства;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right="20" w:firstLine="860"/>
      </w:pPr>
      <w:r>
        <w:rPr>
          <w:color w:val="000000"/>
          <w:lang w:eastAsia="ru-RU" w:bidi="ru-RU"/>
        </w:rPr>
        <w:t>решает в соответствии с законодательством Донецкой Народной Республики о государственной службе вопросы, связанные с прохождением государственной службы в Министерстве;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right="20" w:firstLine="860"/>
      </w:pPr>
      <w:r>
        <w:rPr>
          <w:color w:val="000000"/>
          <w:lang w:eastAsia="ru-RU" w:bidi="ru-RU"/>
        </w:rPr>
        <w:t>утверждает ежегодный план работы и показатели деятельности подведомственных Министерству службам и агентствам, а также отчеты об их деятельности;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right="20" w:firstLine="860"/>
      </w:pPr>
      <w:r>
        <w:rPr>
          <w:color w:val="000000"/>
          <w:lang w:eastAsia="ru-RU" w:bidi="ru-RU"/>
        </w:rPr>
        <w:t xml:space="preserve">вносит в </w:t>
      </w:r>
      <w:r w:rsidR="00EF0DDB">
        <w:rPr>
          <w:color w:val="000000"/>
          <w:lang w:eastAsia="ru-RU" w:bidi="ru-RU"/>
        </w:rPr>
        <w:t>Правительство</w:t>
      </w:r>
      <w:r>
        <w:rPr>
          <w:color w:val="000000"/>
          <w:lang w:eastAsia="ru-RU" w:bidi="ru-RU"/>
        </w:rPr>
        <w:t xml:space="preserve"> Донецкой Народной Республики по </w:t>
      </w:r>
      <w:r>
        <w:rPr>
          <w:color w:val="000000"/>
          <w:lang w:eastAsia="ru-RU" w:bidi="ru-RU"/>
        </w:rPr>
        <w:lastRenderedPageBreak/>
        <w:t>представлению руководителей подведомственных Министерству служб и агентств проекты положений о службах и агентствах, а также предложения о предельной численности работников служб и агентств и фонде оплаты труда их работников;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right="20" w:firstLine="860"/>
      </w:pPr>
      <w:r>
        <w:rPr>
          <w:color w:val="000000"/>
          <w:lang w:eastAsia="ru-RU" w:bidi="ru-RU"/>
        </w:rPr>
        <w:t xml:space="preserve"> представляет в </w:t>
      </w:r>
      <w:r w:rsidR="00EF0DDB">
        <w:rPr>
          <w:color w:val="000000"/>
          <w:lang w:eastAsia="ru-RU" w:bidi="ru-RU"/>
        </w:rPr>
        <w:t>Правительство</w:t>
      </w:r>
      <w:r>
        <w:rPr>
          <w:color w:val="000000"/>
          <w:lang w:eastAsia="ru-RU" w:bidi="ru-RU"/>
        </w:rPr>
        <w:t xml:space="preserve"> Донецкой Народной Республики в установленном порядке предложения о создании, реорганизации и ликвидации государственных организаций, находящихся в ведении Министерства и </w:t>
      </w:r>
      <w:proofErr w:type="gramStart"/>
      <w:r>
        <w:rPr>
          <w:color w:val="000000"/>
          <w:lang w:eastAsia="ru-RU" w:bidi="ru-RU"/>
        </w:rPr>
        <w:t>подведомственных Министерству служб</w:t>
      </w:r>
      <w:proofErr w:type="gramEnd"/>
      <w:r>
        <w:rPr>
          <w:color w:val="000000"/>
          <w:lang w:eastAsia="ru-RU" w:bidi="ru-RU"/>
        </w:rPr>
        <w:t xml:space="preserve"> и агентств;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right="20" w:firstLine="860"/>
      </w:pPr>
      <w:r>
        <w:rPr>
          <w:color w:val="000000"/>
          <w:lang w:eastAsia="ru-RU" w:bidi="ru-RU"/>
        </w:rPr>
        <w:t>вносит в Совет Министров проекты нормативных правовых актов, другие документы, указанные во II разделе, подпункт 11.1 настоящего Положения;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right="20" w:firstLine="860"/>
      </w:pPr>
      <w:r>
        <w:rPr>
          <w:color w:val="000000"/>
          <w:lang w:eastAsia="ru-RU" w:bidi="ru-RU"/>
        </w:rPr>
        <w:t>дает руководителям подведомственных Министерству служб и агентств обязательные для исполнения указания;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firstLine="860"/>
      </w:pPr>
      <w:r>
        <w:rPr>
          <w:color w:val="000000"/>
          <w:lang w:eastAsia="ru-RU" w:bidi="ru-RU"/>
        </w:rPr>
        <w:t>приостанавливает в случае необходимости решения подведомственных Министерству служб и агентств (их руководителей) или отменяет эти решения, если иной порядок их отмены не установлен государственными законами;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firstLine="860"/>
      </w:pPr>
      <w:r>
        <w:rPr>
          <w:color w:val="000000"/>
          <w:lang w:eastAsia="ru-RU" w:bidi="ru-RU"/>
        </w:rPr>
        <w:t>назначает на должность и освобождает от должности по представлению, руководителей и заместителей подведомственных Министерству служб;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firstLine="860"/>
      </w:pPr>
      <w:r>
        <w:rPr>
          <w:color w:val="000000"/>
          <w:lang w:eastAsia="ru-RU" w:bidi="ru-RU"/>
        </w:rPr>
        <w:t>представляет в установленном порядке работников Министерства и подведомственных Министерству служб, других лиц, осуществляющих деятельность в установленной сфере, к присвоению почетных званий и награждению государственными наградами;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firstLine="860"/>
      </w:pPr>
      <w:r>
        <w:rPr>
          <w:color w:val="000000"/>
          <w:lang w:eastAsia="ru-RU" w:bidi="ru-RU"/>
        </w:rPr>
        <w:t>в установленном порядке назначает на должность и освобождает от должности руководителей подведомственных организаций, заключает, изменяет и расторгает с указанными руководителями трудовые договоры;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firstLine="860"/>
      </w:pPr>
      <w:r>
        <w:rPr>
          <w:color w:val="000000"/>
          <w:lang w:eastAsia="ru-RU" w:bidi="ru-RU"/>
        </w:rPr>
        <w:t>устанавливает и присваивает ведомственные награды работникам Министерства и другим лицам, осуществляющим деятельность в установленной сфере ведения Министерства;</w:t>
      </w:r>
    </w:p>
    <w:p w:rsidR="00A71E89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firstLine="860"/>
      </w:pPr>
      <w:r w:rsidRPr="000C4120">
        <w:rPr>
          <w:color w:val="000000"/>
          <w:lang w:eastAsia="ru-RU" w:bidi="ru-RU"/>
        </w:rPr>
        <w:t>издает приказы, имеющие нормативный характер, а по оперативным и другим текущим вопросам деятельности Министерства - приказы ненормативного характера.</w:t>
      </w:r>
    </w:p>
    <w:sectPr w:rsidR="00A71E89" w:rsidSect="000C4120">
      <w:pgSz w:w="11909" w:h="16838"/>
      <w:pgMar w:top="1197" w:right="1029" w:bottom="1197" w:left="105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C66C7"/>
    <w:multiLevelType w:val="multilevel"/>
    <w:tmpl w:val="507C0CB0"/>
    <w:lvl w:ilvl="0">
      <w:start w:val="4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166579"/>
    <w:multiLevelType w:val="multilevel"/>
    <w:tmpl w:val="2848A310"/>
    <w:lvl w:ilvl="0">
      <w:start w:val="37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006470"/>
    <w:multiLevelType w:val="multilevel"/>
    <w:tmpl w:val="BF9AE758"/>
    <w:lvl w:ilvl="0">
      <w:start w:val="27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927239"/>
    <w:multiLevelType w:val="multilevel"/>
    <w:tmpl w:val="9CD07A16"/>
    <w:lvl w:ilvl="0">
      <w:start w:val="17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DE79E8"/>
    <w:multiLevelType w:val="multilevel"/>
    <w:tmpl w:val="36D84556"/>
    <w:lvl w:ilvl="0">
      <w:start w:val="46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DB671D"/>
    <w:multiLevelType w:val="multilevel"/>
    <w:tmpl w:val="084CC5D4"/>
    <w:lvl w:ilvl="0">
      <w:start w:val="56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FE6BA0"/>
    <w:multiLevelType w:val="multilevel"/>
    <w:tmpl w:val="2CE00C42"/>
    <w:lvl w:ilvl="0">
      <w:start w:val="40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4E71F9"/>
    <w:multiLevelType w:val="multilevel"/>
    <w:tmpl w:val="51B02AEA"/>
    <w:lvl w:ilvl="0">
      <w:start w:val="22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BF3F60"/>
    <w:multiLevelType w:val="multilevel"/>
    <w:tmpl w:val="EE166C84"/>
    <w:lvl w:ilvl="0">
      <w:start w:val="53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130882"/>
    <w:multiLevelType w:val="multilevel"/>
    <w:tmpl w:val="28129A10"/>
    <w:lvl w:ilvl="0">
      <w:start w:val="60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6E58D6"/>
    <w:multiLevelType w:val="multilevel"/>
    <w:tmpl w:val="B47EDB2E"/>
    <w:lvl w:ilvl="0">
      <w:start w:val="44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94214A"/>
    <w:multiLevelType w:val="multilevel"/>
    <w:tmpl w:val="B5AE46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FD12D5D"/>
    <w:multiLevelType w:val="multilevel"/>
    <w:tmpl w:val="FD22BF24"/>
    <w:lvl w:ilvl="0">
      <w:start w:val="9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522E2D"/>
    <w:multiLevelType w:val="multilevel"/>
    <w:tmpl w:val="71C2B64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69C4AA9"/>
    <w:multiLevelType w:val="multilevel"/>
    <w:tmpl w:val="DC508530"/>
    <w:lvl w:ilvl="0">
      <w:start w:val="3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E94741"/>
    <w:multiLevelType w:val="multilevel"/>
    <w:tmpl w:val="9A32F90C"/>
    <w:lvl w:ilvl="0">
      <w:start w:val="25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C5C55A3"/>
    <w:multiLevelType w:val="multilevel"/>
    <w:tmpl w:val="2234833C"/>
    <w:lvl w:ilvl="0">
      <w:start w:val="32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9CD7A57"/>
    <w:multiLevelType w:val="multilevel"/>
    <w:tmpl w:val="64B28806"/>
    <w:lvl w:ilvl="0">
      <w:start w:val="28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C1F002F"/>
    <w:multiLevelType w:val="multilevel"/>
    <w:tmpl w:val="86166568"/>
    <w:lvl w:ilvl="0">
      <w:start w:val="73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2"/>
  </w:num>
  <w:num w:numId="5">
    <w:abstractNumId w:val="14"/>
  </w:num>
  <w:num w:numId="6">
    <w:abstractNumId w:val="0"/>
  </w:num>
  <w:num w:numId="7">
    <w:abstractNumId w:val="5"/>
  </w:num>
  <w:num w:numId="8">
    <w:abstractNumId w:val="18"/>
  </w:num>
  <w:num w:numId="9">
    <w:abstractNumId w:val="12"/>
  </w:num>
  <w:num w:numId="10">
    <w:abstractNumId w:val="7"/>
  </w:num>
  <w:num w:numId="11">
    <w:abstractNumId w:val="15"/>
  </w:num>
  <w:num w:numId="12">
    <w:abstractNumId w:val="17"/>
  </w:num>
  <w:num w:numId="13">
    <w:abstractNumId w:val="16"/>
  </w:num>
  <w:num w:numId="14">
    <w:abstractNumId w:val="1"/>
  </w:num>
  <w:num w:numId="15">
    <w:abstractNumId w:val="6"/>
  </w:num>
  <w:num w:numId="16">
    <w:abstractNumId w:val="10"/>
  </w:num>
  <w:num w:numId="17">
    <w:abstractNumId w:val="4"/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2F3"/>
    <w:rsid w:val="000C4120"/>
    <w:rsid w:val="00393A6D"/>
    <w:rsid w:val="00456903"/>
    <w:rsid w:val="00790931"/>
    <w:rsid w:val="00795D1B"/>
    <w:rsid w:val="009A4BBB"/>
    <w:rsid w:val="00A71E89"/>
    <w:rsid w:val="00AC7153"/>
    <w:rsid w:val="00C6520E"/>
    <w:rsid w:val="00DF4F72"/>
    <w:rsid w:val="00E022F3"/>
    <w:rsid w:val="00EB3CE8"/>
    <w:rsid w:val="00EF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4A7B4-B7D5-4879-97CF-8BA1FE5AC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basedOn w:val="a0"/>
    <w:link w:val="Heading20"/>
    <w:rsid w:val="000C412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">
    <w:name w:val="Body text_"/>
    <w:basedOn w:val="a0"/>
    <w:link w:val="4"/>
    <w:rsid w:val="000C41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rsid w:val="000C4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0">
    <w:name w:val="Body text (2)"/>
    <w:basedOn w:val="Bodytext2"/>
    <w:rsid w:val="000C4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3"/>
    <w:basedOn w:val="Bodytext"/>
    <w:rsid w:val="000C4120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Heading20">
    <w:name w:val="Heading #2"/>
    <w:basedOn w:val="a"/>
    <w:link w:val="Heading2"/>
    <w:rsid w:val="000C4120"/>
    <w:pPr>
      <w:widowControl w:val="0"/>
      <w:shd w:val="clear" w:color="auto" w:fill="FFFFFF"/>
      <w:spacing w:before="240" w:after="240" w:line="331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">
    <w:name w:val="Основной текст4"/>
    <w:basedOn w:val="a"/>
    <w:link w:val="Bodytext"/>
    <w:rsid w:val="000C4120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0C41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690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F4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30-6-3-20200217/" TargetMode="External"/><Relationship Id="rId13" Type="http://schemas.openxmlformats.org/officeDocument/2006/relationships/hyperlink" Target="https://gisnpa-dnr.ru/npa/0030-30-10-20191010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30-30-10-20191010/" TargetMode="External"/><Relationship Id="rId12" Type="http://schemas.openxmlformats.org/officeDocument/2006/relationships/hyperlink" Target="https://gisnpa-dnr.ru/npa/0030-30-10-20191010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gisnpa-dnr.ru/npa/0003-23-12-2015120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isnpa-dnr.ru/npa/0003-7-63-20160531/" TargetMode="External"/><Relationship Id="rId11" Type="http://schemas.openxmlformats.org/officeDocument/2006/relationships/hyperlink" Target="https://gisnpa-dnr.ru/npa/0003-7-63-20160531/" TargetMode="External"/><Relationship Id="rId5" Type="http://schemas.openxmlformats.org/officeDocument/2006/relationships/hyperlink" Target="https://gisnpa-dnr.ru/npa/0003-23-12-20151202/" TargetMode="External"/><Relationship Id="rId15" Type="http://schemas.openxmlformats.org/officeDocument/2006/relationships/hyperlink" Target="https://gisnpa-dnr.ru/npa/0030-6-3-20200217/" TargetMode="External"/><Relationship Id="rId10" Type="http://schemas.openxmlformats.org/officeDocument/2006/relationships/hyperlink" Target="https://gisnpa-dnr.ru/npa/0003-23-12-2015120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snpa-dnr.ru/npa/0030-30-10-20191010/" TargetMode="External"/><Relationship Id="rId14" Type="http://schemas.openxmlformats.org/officeDocument/2006/relationships/hyperlink" Target="https://gisnpa-dnr.ru/npa/0003-23-12-201512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17</Pages>
  <Words>6783</Words>
  <Characters>38664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Главный спец. сектора гос. инф.сист. НПА Мусияка Р.А.</cp:lastModifiedBy>
  <cp:revision>7</cp:revision>
  <dcterms:created xsi:type="dcterms:W3CDTF">2016-11-14T14:29:00Z</dcterms:created>
  <dcterms:modified xsi:type="dcterms:W3CDTF">2020-03-02T08:06:00Z</dcterms:modified>
</cp:coreProperties>
</file>