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eastAsia="Calibri"/>
          <w:sz w:val="28"/>
          <w:szCs w:val="28"/>
          <w:lang w:val="ru-RU"/>
        </w:rPr>
      </w:pPr>
      <w:bookmarkStart w:id="0" w:name="_GoBack"/>
      <w:bookmarkEnd w:id="0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 w:eastAsia="Calibri"/>
          <w:sz w:val="28"/>
          <w:szCs w:val="28"/>
          <w:lang w:val="ru-RU"/>
        </w:rPr>
        <w:t>Приложение 7</w:t>
      </w:r>
    </w:p>
    <w:p>
      <w:pPr>
        <w:widowControl/>
        <w:autoSpaceDN w:val="0"/>
        <w:ind w:left="5670" w:firstLine="3"/>
        <w:rPr>
          <w:rFonts w:ascii="Times New Roman" w:hAnsi="Times New Roman" w:eastAsia="Calibri"/>
          <w:sz w:val="28"/>
          <w:szCs w:val="28"/>
          <w:lang w:val="ru-RU"/>
        </w:rPr>
      </w:pPr>
      <w:r>
        <w:rPr>
          <w:rFonts w:ascii="Times New Roman" w:hAnsi="Times New Roman" w:eastAsia="Calibri"/>
          <w:sz w:val="28"/>
          <w:szCs w:val="28"/>
          <w:lang w:val="ru-RU"/>
        </w:rPr>
        <w:t xml:space="preserve">к Порядку </w:t>
      </w:r>
      <w:r>
        <w:rPr>
          <w:rFonts w:ascii="Times New Roman" w:hAnsi="Times New Roman"/>
          <w:sz w:val="28"/>
          <w:szCs w:val="28"/>
          <w:lang w:val="ru-RU"/>
        </w:rPr>
        <w:t>выписки рецептов и требований и требований –заказов на лекарственные средства и изделия медицинского назначения</w:t>
      </w:r>
      <w:r>
        <w:rPr>
          <w:rFonts w:ascii="Times New Roman" w:hAnsi="Times New Roman" w:eastAsia="Calibri"/>
          <w:sz w:val="28"/>
          <w:szCs w:val="28"/>
          <w:lang w:val="ru-RU"/>
        </w:rPr>
        <w:t xml:space="preserve"> </w:t>
      </w:r>
    </w:p>
    <w:p>
      <w:pPr>
        <w:widowControl/>
        <w:autoSpaceDN w:val="0"/>
        <w:ind w:left="5670" w:firstLine="3"/>
        <w:rPr>
          <w:rFonts w:ascii="Times New Roman" w:hAnsi="Times New Roman" w:eastAsia="Calibri"/>
          <w:sz w:val="28"/>
          <w:szCs w:val="28"/>
          <w:lang w:val="ru-RU"/>
        </w:rPr>
      </w:pPr>
      <w:r>
        <w:rPr>
          <w:rFonts w:ascii="Times New Roman" w:hAnsi="Times New Roman" w:eastAsia="Calibri"/>
          <w:sz w:val="28"/>
          <w:szCs w:val="28"/>
          <w:lang w:val="ru-RU"/>
        </w:rPr>
        <w:t>(подпункт 4.6)</w:t>
      </w:r>
    </w:p>
    <w:p>
      <w:pPr>
        <w:widowControl/>
        <w:autoSpaceDN w:val="0"/>
        <w:ind w:left="6372" w:firstLine="3"/>
        <w:jc w:val="center"/>
        <w:rPr>
          <w:rFonts w:ascii="Times New Roman" w:hAnsi="Times New Roman" w:eastAsia="Calibri"/>
          <w:sz w:val="28"/>
          <w:szCs w:val="28"/>
          <w:lang w:val="ru-RU"/>
        </w:rPr>
      </w:pPr>
    </w:p>
    <w:p>
      <w:pPr>
        <w:autoSpaceDN w:val="0"/>
        <w:adjustRightInd w:val="0"/>
        <w:jc w:val="center"/>
        <w:rPr>
          <w:rFonts w:ascii="Times New Roman" w:hAnsi="Times New Roman" w:eastAsia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 w:eastAsia="ru-RU"/>
        </w:rPr>
        <w:t>ИНСТРУКЦИЯ</w:t>
      </w:r>
    </w:p>
    <w:p>
      <w:pPr>
        <w:autoSpaceDN w:val="0"/>
        <w:adjustRightInd w:val="0"/>
        <w:jc w:val="center"/>
        <w:rPr>
          <w:rFonts w:ascii="Times New Roman" w:hAnsi="Times New Roman" w:eastAsia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 w:eastAsia="ru-RU"/>
        </w:rPr>
        <w:t>по заполнению Журнала учета ядовитых, сильнодействующих и комбинированных лекарственных средств, подлежащих предметно-количественному учету в учреждениях здравоохранения</w:t>
      </w:r>
    </w:p>
    <w:p>
      <w:pPr>
        <w:autoSpaceDN w:val="0"/>
        <w:adjustRightInd w:val="0"/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20"/>
        <w:numPr>
          <w:ilvl w:val="0"/>
          <w:numId w:val="1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Настоящая Инструкция определяет порядок заполнения формы Журнала 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>учета ядовитых, сильнодействующих и комбинированных лекарственных средств, подлежащих предметно-количественному учету в учреждениях здравоохранения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>
      <w:pPr>
        <w:tabs>
          <w:tab w:val="left" w:pos="1134"/>
        </w:tabs>
        <w:autoSpaceDN w:val="0"/>
        <w:adjustRightInd w:val="0"/>
        <w:ind w:firstLine="709"/>
        <w:jc w:val="center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 </w:t>
      </w:r>
    </w:p>
    <w:p>
      <w:pPr>
        <w:pStyle w:val="20"/>
        <w:numPr>
          <w:ilvl w:val="0"/>
          <w:numId w:val="1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rFonts w:ascii="Times New Roman" w:hAnsi="Times New Roman" w:eastAsia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val="ru-RU" w:eastAsia="ru-RU"/>
        </w:rPr>
        <w:t>Журнал учета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 ядовитых, сильнодействующих и комбинированных лекарственных средств, подлежащих предметно-количественному учету в учреждениях здравоохранения (далее – Журнал)</w:t>
      </w:r>
      <w:r>
        <w:rPr>
          <w:rFonts w:ascii="Times New Roman" w:hAnsi="Times New Roman" w:eastAsia="Times New Roman"/>
          <w:bCs/>
          <w:sz w:val="28"/>
          <w:szCs w:val="28"/>
          <w:lang w:val="ru-RU" w:eastAsia="ru-RU"/>
        </w:rPr>
        <w:t xml:space="preserve"> (кроме наркотических средств, психотропных веществ и их прекурсоров) в организациях, имеющих лицензию на фармацевтическую (в т.ч. и изготовление лекарственных средств) и/или медицинскую деятельность должен быть пронумерован, прошит и заверен подписью руководителя и скреплен печатью субъекта хозяйствования в сфере оборота лекарственных средств.</w:t>
      </w:r>
    </w:p>
    <w:p>
      <w:pPr>
        <w:pStyle w:val="20"/>
        <w:tabs>
          <w:tab w:val="left" w:pos="1134"/>
        </w:tabs>
        <w:autoSpaceDN w:val="0"/>
        <w:adjustRightInd w:val="0"/>
        <w:ind w:left="567" w:firstLine="709"/>
        <w:jc w:val="both"/>
        <w:rPr>
          <w:rFonts w:ascii="Times New Roman" w:hAnsi="Times New Roman" w:eastAsia="Times New Roman"/>
          <w:bCs/>
          <w:sz w:val="28"/>
          <w:szCs w:val="28"/>
          <w:lang w:val="ru-RU" w:eastAsia="ru-RU"/>
        </w:rPr>
      </w:pPr>
    </w:p>
    <w:p>
      <w:pPr>
        <w:pStyle w:val="20"/>
        <w:numPr>
          <w:ilvl w:val="0"/>
          <w:numId w:val="1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Журнал заполняется лицом, ответственным за его ведение и хранение, шариковой ручкой в хронологическом порядке непосредственно после каждой операции, на основании документов, подтверждающих совершение этой операции. </w:t>
      </w:r>
    </w:p>
    <w:p>
      <w:pPr>
        <w:pStyle w:val="20"/>
        <w:tabs>
          <w:tab w:val="left" w:pos="1134"/>
        </w:tabs>
        <w:autoSpaceDN w:val="0"/>
        <w:adjustRightInd w:val="0"/>
        <w:ind w:left="0" w:firstLine="709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w:t>Документы, подтверждающие совершение этой операции, заверенные в установленном порядке, подшиваются в отдельную папку, которая хранится вместе с Журналом.</w:t>
      </w:r>
    </w:p>
    <w:p>
      <w:pPr>
        <w:pStyle w:val="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>
      <w:pPr>
        <w:pStyle w:val="20"/>
        <w:numPr>
          <w:ilvl w:val="0"/>
          <w:numId w:val="1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На первой странице указывается перечень лекарственных средств, которые учитываются в данном Журнале. На каждое наименование, дозировку, фасовку для учета отводится отдельная развернутая страница. Поступление отражается в хронологическом порядке. </w:t>
      </w:r>
    </w:p>
    <w:p>
      <w:pPr>
        <w:pStyle w:val="20"/>
        <w:tabs>
          <w:tab w:val="left" w:pos="1134"/>
        </w:tabs>
        <w:autoSpaceDN w:val="0"/>
        <w:adjustRightInd w:val="0"/>
        <w:ind w:left="0" w:firstLine="709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</w:p>
    <w:p>
      <w:pPr>
        <w:pStyle w:val="20"/>
        <w:numPr>
          <w:ilvl w:val="0"/>
          <w:numId w:val="1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Расход отражается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ru-RU" w:eastAsia="ru-RU"/>
        </w:rPr>
        <w:t>ежедневно, в конце рабочего дня (смены), общим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 итогом отдельно по каждому наименованию.</w:t>
      </w:r>
    </w:p>
    <w:p>
      <w:pPr>
        <w:tabs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По итогам за месяц подсчитывается общий расход по каждому наименованию лекарственного средства и выводится остаток, который сопоставляется с фактическим остатком на конец месяца. </w:t>
      </w:r>
    </w:p>
    <w:p>
      <w:pPr>
        <w:tabs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</w:p>
    <w:p>
      <w:pPr>
        <w:pStyle w:val="20"/>
        <w:numPr>
          <w:ilvl w:val="0"/>
          <w:numId w:val="1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w:t>Исправления в Журнале учета заверяются подписью лица, ответственного за его ведение и хранение. Подчистки и незаверенные исправления в Журнале не допускаются.</w:t>
      </w:r>
    </w:p>
    <w:p>
      <w:pPr>
        <w:pStyle w:val="20"/>
        <w:tabs>
          <w:tab w:val="left" w:pos="1134"/>
        </w:tabs>
        <w:autoSpaceDN w:val="0"/>
        <w:adjustRightInd w:val="0"/>
        <w:ind w:left="567" w:firstLine="709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</w:p>
    <w:p>
      <w:pPr>
        <w:pStyle w:val="20"/>
        <w:numPr>
          <w:ilvl w:val="0"/>
          <w:numId w:val="1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w:t>Лицо, на которое возложен контроль за ведением и хранением Журнала, не реже одного раза в месяц проверяет записи в Журнале, о чем на следующей строке после последней на момент проверки записи в Журнале учета делает соответствующую отметку (с указанием даты) и заверяет ее своей подписью.</w:t>
      </w:r>
    </w:p>
    <w:p>
      <w:pPr>
        <w:pStyle w:val="20"/>
        <w:tabs>
          <w:tab w:val="left" w:pos="1134"/>
        </w:tabs>
        <w:autoSpaceDN w:val="0"/>
        <w:adjustRightInd w:val="0"/>
        <w:ind w:left="0" w:firstLine="709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</w:p>
    <w:p>
      <w:pPr>
        <w:pStyle w:val="20"/>
        <w:numPr>
          <w:ilvl w:val="0"/>
          <w:numId w:val="1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w:t>Журнал хранится в металлическом шкафу (сейфе), ключи от которого находятся у лица, ответственного за ведение и хранение Журнала.</w:t>
      </w:r>
    </w:p>
    <w:sectPr>
      <w:headerReference r:id="rId4" w:type="first"/>
      <w:headerReference r:id="rId3" w:type="default"/>
      <w:pgSz w:w="11906" w:h="16838"/>
      <w:pgMar w:top="1134" w:right="567" w:bottom="1276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lang w:val="ru-RU"/>
      </w:rPr>
    </w:pPr>
    <w:r>
      <w:rPr>
        <w:lang w:val="ru-RU"/>
      </w:rPr>
      <w:t>2</w:t>
    </w:r>
  </w:p>
  <w:p>
    <w:pPr>
      <w:pStyle w:val="6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96853"/>
      <w:docPartObj>
        <w:docPartGallery w:val="AutoText"/>
      </w:docPartObj>
    </w:sdtPr>
    <w:sdtContent>
      <w:p>
        <w:pPr>
          <w:pStyle w:val="6"/>
          <w:jc w:val="center"/>
        </w:pPr>
      </w:p>
    </w:sdtContent>
  </w:sdt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61F5"/>
    <w:multiLevelType w:val="multilevel"/>
    <w:tmpl w:val="221361F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eastAsia="SimSu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eastAsia="SimSu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eastAsia="SimSu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eastAsia="SimSu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eastAsia="SimSu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eastAsia="SimSu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eastAsia="SimSu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eastAsia="SimSu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cumentProtection w:enforcement="0"/>
  <w:defaultTabStop w:val="708"/>
  <w:drawingGridHorizontalSpacing w:val="120"/>
  <w:displayHorizontalDrawingGridEvery w:val="2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F5"/>
    <w:rsid w:val="00005F00"/>
    <w:rsid w:val="00011726"/>
    <w:rsid w:val="00012E88"/>
    <w:rsid w:val="000148A6"/>
    <w:rsid w:val="000150CA"/>
    <w:rsid w:val="00032F8F"/>
    <w:rsid w:val="00040E60"/>
    <w:rsid w:val="000426DB"/>
    <w:rsid w:val="00050DF5"/>
    <w:rsid w:val="0005629C"/>
    <w:rsid w:val="00057528"/>
    <w:rsid w:val="0006001E"/>
    <w:rsid w:val="00061F65"/>
    <w:rsid w:val="000679C8"/>
    <w:rsid w:val="00072C10"/>
    <w:rsid w:val="000747B2"/>
    <w:rsid w:val="0008430F"/>
    <w:rsid w:val="00087A38"/>
    <w:rsid w:val="000956AB"/>
    <w:rsid w:val="000B4F6C"/>
    <w:rsid w:val="000B5620"/>
    <w:rsid w:val="000E1EA8"/>
    <w:rsid w:val="000F25B1"/>
    <w:rsid w:val="000F35BD"/>
    <w:rsid w:val="000F6392"/>
    <w:rsid w:val="000F6C08"/>
    <w:rsid w:val="000F7EC9"/>
    <w:rsid w:val="001230D9"/>
    <w:rsid w:val="0012458A"/>
    <w:rsid w:val="00125394"/>
    <w:rsid w:val="0013555A"/>
    <w:rsid w:val="0013698D"/>
    <w:rsid w:val="00137CF2"/>
    <w:rsid w:val="0014643F"/>
    <w:rsid w:val="00147C03"/>
    <w:rsid w:val="00147D4B"/>
    <w:rsid w:val="001504B5"/>
    <w:rsid w:val="001702FB"/>
    <w:rsid w:val="00184ED1"/>
    <w:rsid w:val="00190277"/>
    <w:rsid w:val="00193F3C"/>
    <w:rsid w:val="001B0D7F"/>
    <w:rsid w:val="001C0519"/>
    <w:rsid w:val="001C2992"/>
    <w:rsid w:val="001F77D5"/>
    <w:rsid w:val="00202E4A"/>
    <w:rsid w:val="002057E7"/>
    <w:rsid w:val="0022137D"/>
    <w:rsid w:val="00226820"/>
    <w:rsid w:val="00231051"/>
    <w:rsid w:val="00253EAC"/>
    <w:rsid w:val="00255897"/>
    <w:rsid w:val="00256D0A"/>
    <w:rsid w:val="00264F26"/>
    <w:rsid w:val="00265A4E"/>
    <w:rsid w:val="00276AB4"/>
    <w:rsid w:val="00283EFF"/>
    <w:rsid w:val="00284C6B"/>
    <w:rsid w:val="00293B15"/>
    <w:rsid w:val="002E7FB5"/>
    <w:rsid w:val="00312C61"/>
    <w:rsid w:val="0031465A"/>
    <w:rsid w:val="00316672"/>
    <w:rsid w:val="003242A3"/>
    <w:rsid w:val="00331C71"/>
    <w:rsid w:val="003331D1"/>
    <w:rsid w:val="00350715"/>
    <w:rsid w:val="003525B4"/>
    <w:rsid w:val="00353D3B"/>
    <w:rsid w:val="00356812"/>
    <w:rsid w:val="00361698"/>
    <w:rsid w:val="00361DD8"/>
    <w:rsid w:val="003660BD"/>
    <w:rsid w:val="00381445"/>
    <w:rsid w:val="00394150"/>
    <w:rsid w:val="003957FA"/>
    <w:rsid w:val="00396CF9"/>
    <w:rsid w:val="003A7890"/>
    <w:rsid w:val="003C0890"/>
    <w:rsid w:val="003D07D8"/>
    <w:rsid w:val="003D6E0C"/>
    <w:rsid w:val="003E018D"/>
    <w:rsid w:val="003E4694"/>
    <w:rsid w:val="003E7A15"/>
    <w:rsid w:val="003F0634"/>
    <w:rsid w:val="00401FB1"/>
    <w:rsid w:val="0041273A"/>
    <w:rsid w:val="00412817"/>
    <w:rsid w:val="004231CA"/>
    <w:rsid w:val="0042419D"/>
    <w:rsid w:val="00424DE4"/>
    <w:rsid w:val="00432200"/>
    <w:rsid w:val="004406A8"/>
    <w:rsid w:val="00440736"/>
    <w:rsid w:val="00446B59"/>
    <w:rsid w:val="00455D1F"/>
    <w:rsid w:val="00466F21"/>
    <w:rsid w:val="004679C6"/>
    <w:rsid w:val="00471C04"/>
    <w:rsid w:val="00490202"/>
    <w:rsid w:val="004A2C1E"/>
    <w:rsid w:val="004D43F3"/>
    <w:rsid w:val="004D5931"/>
    <w:rsid w:val="004E1E24"/>
    <w:rsid w:val="004E72ED"/>
    <w:rsid w:val="004F0976"/>
    <w:rsid w:val="004F0F72"/>
    <w:rsid w:val="00502BD1"/>
    <w:rsid w:val="0051107D"/>
    <w:rsid w:val="00513B2E"/>
    <w:rsid w:val="005160B8"/>
    <w:rsid w:val="0052498B"/>
    <w:rsid w:val="0052769D"/>
    <w:rsid w:val="00527760"/>
    <w:rsid w:val="005408A5"/>
    <w:rsid w:val="00563D9B"/>
    <w:rsid w:val="00573DED"/>
    <w:rsid w:val="00575B34"/>
    <w:rsid w:val="00582DD2"/>
    <w:rsid w:val="00597D1A"/>
    <w:rsid w:val="005B5225"/>
    <w:rsid w:val="005E2ABF"/>
    <w:rsid w:val="005E6541"/>
    <w:rsid w:val="005F02EA"/>
    <w:rsid w:val="005F0BFF"/>
    <w:rsid w:val="005F6479"/>
    <w:rsid w:val="00607244"/>
    <w:rsid w:val="006200AE"/>
    <w:rsid w:val="00642AA7"/>
    <w:rsid w:val="00665DC1"/>
    <w:rsid w:val="00671611"/>
    <w:rsid w:val="006801B7"/>
    <w:rsid w:val="00692616"/>
    <w:rsid w:val="006A0294"/>
    <w:rsid w:val="006A2D27"/>
    <w:rsid w:val="006A57BC"/>
    <w:rsid w:val="006B2418"/>
    <w:rsid w:val="006B6EBF"/>
    <w:rsid w:val="006C7D43"/>
    <w:rsid w:val="006C7F08"/>
    <w:rsid w:val="006F6B04"/>
    <w:rsid w:val="007044B3"/>
    <w:rsid w:val="0071150D"/>
    <w:rsid w:val="007130DC"/>
    <w:rsid w:val="00713FB5"/>
    <w:rsid w:val="00721F6B"/>
    <w:rsid w:val="00724240"/>
    <w:rsid w:val="00733B6C"/>
    <w:rsid w:val="00736F35"/>
    <w:rsid w:val="007373B7"/>
    <w:rsid w:val="00740C56"/>
    <w:rsid w:val="007423D2"/>
    <w:rsid w:val="00745146"/>
    <w:rsid w:val="007603D0"/>
    <w:rsid w:val="007604A0"/>
    <w:rsid w:val="00764DA3"/>
    <w:rsid w:val="00771850"/>
    <w:rsid w:val="00774619"/>
    <w:rsid w:val="00776380"/>
    <w:rsid w:val="007A47FD"/>
    <w:rsid w:val="007B33DB"/>
    <w:rsid w:val="007B69C0"/>
    <w:rsid w:val="007C0624"/>
    <w:rsid w:val="007C2999"/>
    <w:rsid w:val="007C3FF5"/>
    <w:rsid w:val="007D65A8"/>
    <w:rsid w:val="007E374F"/>
    <w:rsid w:val="007E3AD9"/>
    <w:rsid w:val="007E591A"/>
    <w:rsid w:val="007F1997"/>
    <w:rsid w:val="007F55F0"/>
    <w:rsid w:val="00800971"/>
    <w:rsid w:val="00805100"/>
    <w:rsid w:val="0080756B"/>
    <w:rsid w:val="008132E6"/>
    <w:rsid w:val="00814515"/>
    <w:rsid w:val="008158DA"/>
    <w:rsid w:val="00834D73"/>
    <w:rsid w:val="00835FC5"/>
    <w:rsid w:val="008468D5"/>
    <w:rsid w:val="00857149"/>
    <w:rsid w:val="0085723C"/>
    <w:rsid w:val="008628BB"/>
    <w:rsid w:val="00863A9B"/>
    <w:rsid w:val="0087211C"/>
    <w:rsid w:val="00880541"/>
    <w:rsid w:val="00885476"/>
    <w:rsid w:val="00890E0C"/>
    <w:rsid w:val="00895993"/>
    <w:rsid w:val="008977AA"/>
    <w:rsid w:val="008A3AE6"/>
    <w:rsid w:val="008A3E4B"/>
    <w:rsid w:val="008B116F"/>
    <w:rsid w:val="008B4D42"/>
    <w:rsid w:val="008B7E46"/>
    <w:rsid w:val="008D18E6"/>
    <w:rsid w:val="008D5B82"/>
    <w:rsid w:val="008F44B2"/>
    <w:rsid w:val="008F453B"/>
    <w:rsid w:val="008F61E5"/>
    <w:rsid w:val="00905710"/>
    <w:rsid w:val="009133FB"/>
    <w:rsid w:val="00913BED"/>
    <w:rsid w:val="00926E06"/>
    <w:rsid w:val="00932898"/>
    <w:rsid w:val="00933C3D"/>
    <w:rsid w:val="009511C0"/>
    <w:rsid w:val="0098310B"/>
    <w:rsid w:val="00992992"/>
    <w:rsid w:val="00992C2C"/>
    <w:rsid w:val="009A5F60"/>
    <w:rsid w:val="009A64B9"/>
    <w:rsid w:val="009B399F"/>
    <w:rsid w:val="009B4D95"/>
    <w:rsid w:val="009C3C3E"/>
    <w:rsid w:val="009C6541"/>
    <w:rsid w:val="009F6703"/>
    <w:rsid w:val="009F6BCC"/>
    <w:rsid w:val="00A23476"/>
    <w:rsid w:val="00A30164"/>
    <w:rsid w:val="00A44102"/>
    <w:rsid w:val="00A65C75"/>
    <w:rsid w:val="00A65F86"/>
    <w:rsid w:val="00A876DF"/>
    <w:rsid w:val="00A94C8A"/>
    <w:rsid w:val="00AA29EB"/>
    <w:rsid w:val="00AB68F4"/>
    <w:rsid w:val="00AC0E00"/>
    <w:rsid w:val="00AF03D4"/>
    <w:rsid w:val="00AF301A"/>
    <w:rsid w:val="00B0041A"/>
    <w:rsid w:val="00B004B9"/>
    <w:rsid w:val="00B077C3"/>
    <w:rsid w:val="00B15D84"/>
    <w:rsid w:val="00B15E27"/>
    <w:rsid w:val="00B22AB2"/>
    <w:rsid w:val="00B23E06"/>
    <w:rsid w:val="00B278A2"/>
    <w:rsid w:val="00B3709B"/>
    <w:rsid w:val="00B43F4E"/>
    <w:rsid w:val="00B44117"/>
    <w:rsid w:val="00B50063"/>
    <w:rsid w:val="00B56A44"/>
    <w:rsid w:val="00B57A0D"/>
    <w:rsid w:val="00B6435D"/>
    <w:rsid w:val="00B67AF6"/>
    <w:rsid w:val="00B736E2"/>
    <w:rsid w:val="00B81432"/>
    <w:rsid w:val="00B84067"/>
    <w:rsid w:val="00B84169"/>
    <w:rsid w:val="00B90BE7"/>
    <w:rsid w:val="00BA10FB"/>
    <w:rsid w:val="00BA19E6"/>
    <w:rsid w:val="00BA3572"/>
    <w:rsid w:val="00BB6F4D"/>
    <w:rsid w:val="00BC2B8D"/>
    <w:rsid w:val="00BC606A"/>
    <w:rsid w:val="00BD6746"/>
    <w:rsid w:val="00C20520"/>
    <w:rsid w:val="00C32E65"/>
    <w:rsid w:val="00C463B9"/>
    <w:rsid w:val="00C506AC"/>
    <w:rsid w:val="00C5343E"/>
    <w:rsid w:val="00C5738F"/>
    <w:rsid w:val="00C61E10"/>
    <w:rsid w:val="00C6249A"/>
    <w:rsid w:val="00C6454E"/>
    <w:rsid w:val="00C67EEE"/>
    <w:rsid w:val="00C73C89"/>
    <w:rsid w:val="00C81068"/>
    <w:rsid w:val="00CA2BE5"/>
    <w:rsid w:val="00CA32C8"/>
    <w:rsid w:val="00CA46F5"/>
    <w:rsid w:val="00CC01F0"/>
    <w:rsid w:val="00CC5FC4"/>
    <w:rsid w:val="00CC7B6A"/>
    <w:rsid w:val="00CD0E83"/>
    <w:rsid w:val="00CD39BA"/>
    <w:rsid w:val="00CE19AF"/>
    <w:rsid w:val="00CE4F5F"/>
    <w:rsid w:val="00CE5302"/>
    <w:rsid w:val="00CF1A5A"/>
    <w:rsid w:val="00CF6333"/>
    <w:rsid w:val="00D049DD"/>
    <w:rsid w:val="00D0662E"/>
    <w:rsid w:val="00D15E9E"/>
    <w:rsid w:val="00D325F8"/>
    <w:rsid w:val="00D41414"/>
    <w:rsid w:val="00D648EC"/>
    <w:rsid w:val="00D649C4"/>
    <w:rsid w:val="00D7305E"/>
    <w:rsid w:val="00D830B8"/>
    <w:rsid w:val="00D85628"/>
    <w:rsid w:val="00D92304"/>
    <w:rsid w:val="00D954E4"/>
    <w:rsid w:val="00DA093F"/>
    <w:rsid w:val="00DA3DCA"/>
    <w:rsid w:val="00DA4EC1"/>
    <w:rsid w:val="00DA743B"/>
    <w:rsid w:val="00DB04D1"/>
    <w:rsid w:val="00DB77B5"/>
    <w:rsid w:val="00DD1CE8"/>
    <w:rsid w:val="00DD7AC4"/>
    <w:rsid w:val="00DE47A2"/>
    <w:rsid w:val="00DE52A7"/>
    <w:rsid w:val="00DF767F"/>
    <w:rsid w:val="00E0119B"/>
    <w:rsid w:val="00E1515A"/>
    <w:rsid w:val="00E15D31"/>
    <w:rsid w:val="00E2281E"/>
    <w:rsid w:val="00E24F25"/>
    <w:rsid w:val="00E3599C"/>
    <w:rsid w:val="00E43FC2"/>
    <w:rsid w:val="00E50E69"/>
    <w:rsid w:val="00E54C7E"/>
    <w:rsid w:val="00E7105C"/>
    <w:rsid w:val="00E74830"/>
    <w:rsid w:val="00E82C41"/>
    <w:rsid w:val="00E93CF0"/>
    <w:rsid w:val="00EA05B6"/>
    <w:rsid w:val="00EA09B2"/>
    <w:rsid w:val="00EC49BF"/>
    <w:rsid w:val="00ED16F2"/>
    <w:rsid w:val="00ED294A"/>
    <w:rsid w:val="00ED4129"/>
    <w:rsid w:val="00ED4E9C"/>
    <w:rsid w:val="00EE32D2"/>
    <w:rsid w:val="00EF2B87"/>
    <w:rsid w:val="00EF7600"/>
    <w:rsid w:val="00F07E39"/>
    <w:rsid w:val="00F1213C"/>
    <w:rsid w:val="00F1285A"/>
    <w:rsid w:val="00F161EB"/>
    <w:rsid w:val="00F20CAB"/>
    <w:rsid w:val="00F32534"/>
    <w:rsid w:val="00F44B1B"/>
    <w:rsid w:val="00F44D82"/>
    <w:rsid w:val="00F61BD8"/>
    <w:rsid w:val="00F65ABF"/>
    <w:rsid w:val="00F76198"/>
    <w:rsid w:val="00FB416D"/>
    <w:rsid w:val="00FD5BF6"/>
    <w:rsid w:val="058043D9"/>
    <w:rsid w:val="08F52975"/>
    <w:rsid w:val="123C7377"/>
    <w:rsid w:val="1D2D5CE2"/>
    <w:rsid w:val="24E51127"/>
    <w:rsid w:val="25691E2C"/>
    <w:rsid w:val="2BB76DCD"/>
    <w:rsid w:val="2F8B65E4"/>
    <w:rsid w:val="346073B1"/>
    <w:rsid w:val="3C067117"/>
    <w:rsid w:val="489A0BB4"/>
    <w:rsid w:val="57423EDC"/>
    <w:rsid w:val="5810341E"/>
    <w:rsid w:val="59632E45"/>
    <w:rsid w:val="5EDD5C88"/>
    <w:rsid w:val="60401820"/>
    <w:rsid w:val="609A07DE"/>
    <w:rsid w:val="696E66BC"/>
    <w:rsid w:val="6C2C7A09"/>
    <w:rsid w:val="6E0C6D5B"/>
    <w:rsid w:val="6E307ADB"/>
    <w:rsid w:val="6F767A70"/>
    <w:rsid w:val="72497D98"/>
    <w:rsid w:val="76A71E20"/>
    <w:rsid w:val="7C2C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iPriority="99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autoSpaceDE w:val="0"/>
      <w:spacing w:after="0" w:line="240" w:lineRule="auto"/>
    </w:pPr>
    <w:rPr>
      <w:rFonts w:ascii="Times New Roman CYR" w:hAnsi="Times New Roman CYR" w:eastAsia="Times New Roman CYR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widowControl/>
      <w:suppressAutoHyphens w:val="0"/>
      <w:autoSpaceDE/>
      <w:spacing w:before="240" w:after="60" w:line="276" w:lineRule="auto"/>
      <w:outlineLvl w:val="0"/>
    </w:pPr>
    <w:rPr>
      <w:rFonts w:ascii="Cambria" w:hAnsi="Cambria" w:eastAsia="Times New Roman"/>
      <w:b/>
      <w:bCs/>
      <w:kern w:val="32"/>
      <w:sz w:val="32"/>
      <w:szCs w:val="32"/>
      <w:lang w:val="ru-RU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rPr>
      <w:rFonts w:ascii="Tahoma" w:hAnsi="Tahoma" w:cs="Tahoma"/>
      <w:sz w:val="16"/>
      <w:szCs w:val="16"/>
    </w:rPr>
  </w:style>
  <w:style w:type="paragraph" w:styleId="4">
    <w:name w:val="annotation text"/>
    <w:basedOn w:val="1"/>
    <w:link w:val="23"/>
    <w:semiHidden/>
    <w:unhideWhenUsed/>
    <w:qFormat/>
    <w:uiPriority w:val="99"/>
    <w:rPr>
      <w:sz w:val="20"/>
      <w:szCs w:val="20"/>
    </w:rPr>
  </w:style>
  <w:style w:type="paragraph" w:styleId="5">
    <w:name w:val="annotation subject"/>
    <w:basedOn w:val="4"/>
    <w:next w:val="4"/>
    <w:link w:val="24"/>
    <w:semiHidden/>
    <w:unhideWhenUsed/>
    <w:qFormat/>
    <w:uiPriority w:val="99"/>
    <w:rPr>
      <w:b/>
      <w:bCs/>
    </w:rPr>
  </w:style>
  <w:style w:type="paragraph" w:styleId="6">
    <w:name w:val="header"/>
    <w:basedOn w:val="1"/>
    <w:link w:val="29"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footer"/>
    <w:basedOn w:val="1"/>
    <w:link w:val="30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Normal (Web)"/>
    <w:basedOn w:val="1"/>
    <w:unhideWhenUsed/>
    <w:qFormat/>
    <w:uiPriority w:val="9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eastAsia="Times New Roman"/>
      <w:lang w:val="ru-RU" w:eastAsia="ru-RU"/>
    </w:rPr>
  </w:style>
  <w:style w:type="paragraph" w:styleId="9">
    <w:name w:val="HTML Preformatted"/>
    <w:basedOn w:val="1"/>
    <w:link w:val="25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eastAsia="Times New Roman" w:cs="Courier New"/>
      <w:sz w:val="20"/>
      <w:szCs w:val="20"/>
      <w:lang w:val="ru-RU" w:eastAsia="ru-RU"/>
    </w:rPr>
  </w:style>
  <w:style w:type="character" w:styleId="11">
    <w:name w:val="annotation reference"/>
    <w:basedOn w:val="10"/>
    <w:semiHidden/>
    <w:unhideWhenUsed/>
    <w:qFormat/>
    <w:uiPriority w:val="99"/>
    <w:rPr>
      <w:sz w:val="16"/>
      <w:szCs w:val="16"/>
    </w:rPr>
  </w:style>
  <w:style w:type="character" w:styleId="12">
    <w:name w:val="Strong"/>
    <w:qFormat/>
    <w:uiPriority w:val="22"/>
    <w:rPr>
      <w:b/>
      <w:bCs/>
    </w:rPr>
  </w:style>
  <w:style w:type="table" w:styleId="14">
    <w:name w:val="Table Grid"/>
    <w:basedOn w:val="1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Текст выноски Знак"/>
    <w:basedOn w:val="10"/>
    <w:link w:val="3"/>
    <w:semiHidden/>
    <w:qFormat/>
    <w:uiPriority w:val="99"/>
    <w:rPr>
      <w:rFonts w:ascii="Tahoma" w:hAnsi="Tahoma" w:eastAsia="Times New Roman CYR" w:cs="Tahoma"/>
      <w:sz w:val="16"/>
      <w:szCs w:val="16"/>
      <w:lang w:val="en-US"/>
    </w:rPr>
  </w:style>
  <w:style w:type="paragraph" w:customStyle="1" w:styleId="16">
    <w:name w:val="Без интервала1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7">
    <w:name w:val="Абзац списка1"/>
    <w:basedOn w:val="1"/>
    <w:qFormat/>
    <w:uiPriority w:val="34"/>
    <w:pPr>
      <w:ind w:left="720"/>
      <w:contextualSpacing/>
    </w:pPr>
  </w:style>
  <w:style w:type="paragraph" w:customStyle="1" w:styleId="18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19">
    <w:name w:val="_Style 1"/>
    <w:basedOn w:val="1"/>
    <w:qFormat/>
    <w:uiPriority w:val="34"/>
    <w:pPr>
      <w:ind w:left="720"/>
      <w:contextualSpacing/>
    </w:pPr>
    <w:rPr>
      <w:lang w:eastAsia="ru-RU"/>
    </w:rPr>
  </w:style>
  <w:style w:type="paragraph" w:styleId="20">
    <w:name w:val="List Paragraph"/>
    <w:basedOn w:val="1"/>
    <w:unhideWhenUsed/>
    <w:qFormat/>
    <w:uiPriority w:val="99"/>
    <w:pPr>
      <w:ind w:left="720"/>
      <w:contextualSpacing/>
    </w:pPr>
  </w:style>
  <w:style w:type="character" w:customStyle="1" w:styleId="21">
    <w:name w:val="Заголовок 1 Знак"/>
    <w:basedOn w:val="10"/>
    <w:link w:val="2"/>
    <w:qFormat/>
    <w:uiPriority w:val="9"/>
    <w:rPr>
      <w:rFonts w:ascii="Cambria" w:hAnsi="Cambria" w:eastAsia="Times New Roman"/>
      <w:b/>
      <w:bCs/>
      <w:kern w:val="32"/>
      <w:sz w:val="32"/>
      <w:szCs w:val="32"/>
      <w:lang w:eastAsia="en-US"/>
    </w:rPr>
  </w:style>
  <w:style w:type="paragraph" w:customStyle="1" w:styleId="22">
    <w:name w:val="Абзац списка2"/>
    <w:basedOn w:val="1"/>
    <w:semiHidden/>
    <w:qFormat/>
    <w:uiPriority w:val="0"/>
    <w:pPr>
      <w:widowControl/>
      <w:suppressAutoHyphens w:val="0"/>
      <w:autoSpaceDE/>
      <w:spacing w:before="100" w:beforeAutospacing="1" w:after="100" w:afterAutospacing="1"/>
    </w:pPr>
    <w:rPr>
      <w:rFonts w:ascii="Calibri" w:hAnsi="Calibri" w:eastAsia="SimSun"/>
      <w:lang w:val="ru-RU" w:eastAsia="ru-RU"/>
    </w:rPr>
  </w:style>
  <w:style w:type="character" w:customStyle="1" w:styleId="23">
    <w:name w:val="Текст примечания Знак"/>
    <w:basedOn w:val="10"/>
    <w:link w:val="4"/>
    <w:semiHidden/>
    <w:qFormat/>
    <w:uiPriority w:val="99"/>
    <w:rPr>
      <w:rFonts w:ascii="Times New Roman CYR" w:hAnsi="Times New Roman CYR" w:eastAsia="Times New Roman CYR"/>
      <w:lang w:val="en-US" w:eastAsia="en-US"/>
    </w:rPr>
  </w:style>
  <w:style w:type="character" w:customStyle="1" w:styleId="24">
    <w:name w:val="Тема примечания Знак"/>
    <w:basedOn w:val="23"/>
    <w:link w:val="5"/>
    <w:semiHidden/>
    <w:qFormat/>
    <w:uiPriority w:val="99"/>
    <w:rPr>
      <w:rFonts w:ascii="Times New Roman CYR" w:hAnsi="Times New Roman CYR" w:eastAsia="Times New Roman CYR"/>
      <w:b/>
      <w:bCs/>
      <w:lang w:val="en-US" w:eastAsia="en-US"/>
    </w:rPr>
  </w:style>
  <w:style w:type="character" w:customStyle="1" w:styleId="25">
    <w:name w:val="Стандартный HTML Знак"/>
    <w:basedOn w:val="10"/>
    <w:link w:val="9"/>
    <w:qFormat/>
    <w:uiPriority w:val="99"/>
    <w:rPr>
      <w:rFonts w:ascii="Courier New" w:hAnsi="Courier New" w:eastAsia="Times New Roman" w:cs="Courier New"/>
    </w:rPr>
  </w:style>
  <w:style w:type="character" w:customStyle="1" w:styleId="26">
    <w:name w:val="v4"/>
    <w:basedOn w:val="10"/>
    <w:qFormat/>
    <w:uiPriority w:val="0"/>
  </w:style>
  <w:style w:type="character" w:customStyle="1" w:styleId="27">
    <w:name w:val="v16"/>
    <w:basedOn w:val="10"/>
    <w:qFormat/>
    <w:uiPriority w:val="0"/>
  </w:style>
  <w:style w:type="character" w:customStyle="1" w:styleId="28">
    <w:name w:val="v11"/>
    <w:basedOn w:val="10"/>
    <w:qFormat/>
    <w:uiPriority w:val="0"/>
  </w:style>
  <w:style w:type="character" w:customStyle="1" w:styleId="29">
    <w:name w:val="Верхний колонтитул Знак"/>
    <w:basedOn w:val="10"/>
    <w:link w:val="6"/>
    <w:qFormat/>
    <w:uiPriority w:val="99"/>
    <w:rPr>
      <w:rFonts w:ascii="Times New Roman CYR" w:hAnsi="Times New Roman CYR" w:eastAsia="Times New Roman CYR"/>
      <w:sz w:val="24"/>
      <w:szCs w:val="24"/>
      <w:lang w:val="en-US" w:eastAsia="en-US"/>
    </w:rPr>
  </w:style>
  <w:style w:type="character" w:customStyle="1" w:styleId="30">
    <w:name w:val="Нижний колонтитул Знак"/>
    <w:basedOn w:val="10"/>
    <w:link w:val="7"/>
    <w:semiHidden/>
    <w:qFormat/>
    <w:uiPriority w:val="99"/>
    <w:rPr>
      <w:rFonts w:ascii="Times New Roman CYR" w:hAnsi="Times New Roman CYR" w:eastAsia="Times New Roman CYR"/>
      <w:sz w:val="24"/>
      <w:szCs w:val="24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F4E26A-B48A-4F62-A95C-BBDD4935B8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382</Words>
  <Characters>2180</Characters>
  <Lines>18</Lines>
  <Paragraphs>5</Paragraphs>
  <TotalTime>2703</TotalTime>
  <ScaleCrop>false</ScaleCrop>
  <LinksUpToDate>false</LinksUpToDate>
  <CharactersWithSpaces>2557</CharactersWithSpaces>
  <Application>WPS Office_11.2.0.9075_F1E327BC-269C-435d-A152-05C5408002CA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2017-08-28T14:19:00Z</dcterms:created>
  <dc:creator>12</dc:creator>
  <cp:lastModifiedBy>User</cp:lastModifiedBy>
  <cp:lastPrinted>2019-11-26T08:16:00Z</cp:lastPrinted>
  <dcterms:modified xsi:type="dcterms:W3CDTF">2019-12-24T09:03:01Z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1049-11.2.0.9075</vt:lpwstr>
  </property>
</Properties>
</file>