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6A06F" w14:textId="77777777" w:rsidR="00C4339E" w:rsidRDefault="00C4339E" w:rsidP="00C4339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15835E" wp14:editId="765D53BC">
                <wp:simplePos x="0" y="0"/>
                <wp:positionH relativeFrom="page">
                  <wp:posOffset>4463415</wp:posOffset>
                </wp:positionH>
                <wp:positionV relativeFrom="page">
                  <wp:posOffset>863600</wp:posOffset>
                </wp:positionV>
                <wp:extent cx="2590800" cy="560705"/>
                <wp:effectExtent l="0" t="0" r="0" b="0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B2279D" w14:textId="21ADFF85" w:rsidR="00C4339E" w:rsidRDefault="00C4339E" w:rsidP="00C4339E">
                            <w:pPr>
                              <w:pStyle w:val="2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67666C"/>
                                <w:sz w:val="19"/>
                                <w:szCs w:val="19"/>
                                <w:lang w:eastAsia="ru-RU" w:bidi="ru-RU"/>
                              </w:rPr>
                              <w:t xml:space="preserve">Приложение N </w:t>
                            </w:r>
                            <w:r>
                              <w:t>4</w:t>
                            </w:r>
                          </w:p>
                          <w:p w14:paraId="60A6807C" w14:textId="77777777" w:rsidR="00C4339E" w:rsidRDefault="00C4339E" w:rsidP="00C4339E">
                            <w:pPr>
                              <w:pStyle w:val="2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67666C"/>
                                <w:sz w:val="19"/>
                                <w:szCs w:val="19"/>
                                <w:lang w:eastAsia="ru-RU" w:bidi="ru-RU"/>
                              </w:rPr>
                              <w:t>к Положению о порядке</w:t>
                            </w:r>
                          </w:p>
                          <w:p w14:paraId="6E9BF5B4" w14:textId="77777777" w:rsidR="00C4339E" w:rsidRDefault="00C4339E" w:rsidP="00C4339E">
                            <w:pPr>
                              <w:pStyle w:val="2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67666C"/>
                                <w:sz w:val="19"/>
                                <w:szCs w:val="19"/>
                                <w:lang w:eastAsia="ru-RU" w:bidi="ru-RU"/>
                              </w:rPr>
                              <w:t>деятельности обменных пунктов</w:t>
                            </w:r>
                          </w:p>
                          <w:p w14:paraId="702DE05E" w14:textId="77777777" w:rsidR="00C4339E" w:rsidRDefault="00C4339E" w:rsidP="00C4339E">
                            <w:pPr>
                              <w:pStyle w:val="2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67666C"/>
                                <w:sz w:val="19"/>
                                <w:szCs w:val="19"/>
                                <w:lang w:eastAsia="ru-RU" w:bidi="ru-RU"/>
                              </w:rPr>
                              <w:t>на территории Донецкой Народной Республики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15835E" id="_x0000_t202" coordsize="21600,21600" o:spt="202" path="m,l,21600r21600,l21600,xe">
                <v:stroke joinstyle="miter"/>
                <v:path gradientshapeok="t" o:connecttype="rect"/>
              </v:shapetype>
              <v:shape id="Shape 45" o:spid="_x0000_s1026" type="#_x0000_t202" style="position:absolute;margin-left:351.45pt;margin-top:68pt;width:204pt;height:44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" filled="f" stroked="f">
                <v:textbox style="mso-fit-shape-to-text:t" inset="0,0,0,0">
                  <w:txbxContent>
                    <w:p w14:paraId="2FB2279D" w14:textId="21ADFF85" w:rsidR="00C4339E" w:rsidRDefault="00C4339E" w:rsidP="00C4339E">
                      <w:pPr>
                        <w:pStyle w:val="20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67666C"/>
                          <w:sz w:val="19"/>
                          <w:szCs w:val="19"/>
                          <w:lang w:eastAsia="ru-RU" w:bidi="ru-RU"/>
                        </w:rPr>
                        <w:t>П</w:t>
                      </w:r>
                      <w:r>
                        <w:rPr>
                          <w:color w:val="67666C"/>
                          <w:sz w:val="19"/>
                          <w:szCs w:val="19"/>
                          <w:lang w:eastAsia="ru-RU" w:bidi="ru-RU"/>
                        </w:rPr>
                        <w:t xml:space="preserve">риложение N </w:t>
                      </w:r>
                      <w:r>
                        <w:t>4</w:t>
                      </w:r>
                    </w:p>
                    <w:p w14:paraId="60A6807C" w14:textId="77777777" w:rsidR="00C4339E" w:rsidRDefault="00C4339E" w:rsidP="00C4339E">
                      <w:pPr>
                        <w:pStyle w:val="20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67666C"/>
                          <w:sz w:val="19"/>
                          <w:szCs w:val="19"/>
                          <w:lang w:eastAsia="ru-RU" w:bidi="ru-RU"/>
                        </w:rPr>
                        <w:t>к Положению о порядке</w:t>
                      </w:r>
                    </w:p>
                    <w:p w14:paraId="6E9BF5B4" w14:textId="77777777" w:rsidR="00C4339E" w:rsidRDefault="00C4339E" w:rsidP="00C4339E">
                      <w:pPr>
                        <w:pStyle w:val="20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67666C"/>
                          <w:sz w:val="19"/>
                          <w:szCs w:val="19"/>
                          <w:lang w:eastAsia="ru-RU" w:bidi="ru-RU"/>
                        </w:rPr>
                        <w:t>деятельности обменных пунктов</w:t>
                      </w:r>
                    </w:p>
                    <w:p w14:paraId="702DE05E" w14:textId="77777777" w:rsidR="00C4339E" w:rsidRDefault="00C4339E" w:rsidP="00C4339E">
                      <w:pPr>
                        <w:pStyle w:val="20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67666C"/>
                          <w:sz w:val="19"/>
                          <w:szCs w:val="19"/>
                          <w:lang w:eastAsia="ru-RU" w:bidi="ru-RU"/>
                        </w:rPr>
                        <w:t>на территории Донецкой Народной Республики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661D41" w14:textId="417A6978" w:rsidR="00E534EE" w:rsidRDefault="00E534EE"/>
    <w:p w14:paraId="102CF438" w14:textId="27A1B0BB" w:rsidR="00C4339E" w:rsidRPr="00C4339E" w:rsidRDefault="00C4339E" w:rsidP="00C4339E"/>
    <w:p w14:paraId="0105CC1B" w14:textId="5673D6F0" w:rsidR="00C4339E" w:rsidRDefault="00C4339E" w:rsidP="00C4339E"/>
    <w:p w14:paraId="4C33ABFF" w14:textId="77777777" w:rsidR="00C4339E" w:rsidRDefault="00C4339E" w:rsidP="00C4339E">
      <w:pPr>
        <w:pStyle w:val="1"/>
        <w:framePr w:w="1978" w:h="346" w:wrap="none" w:vAnchor="text" w:hAnchor="page" w:x="7280" w:y="21"/>
        <w:shd w:val="clear" w:color="auto" w:fill="auto"/>
        <w:tabs>
          <w:tab w:val="left" w:leader="underscore" w:pos="1853"/>
        </w:tabs>
        <w:spacing w:line="240" w:lineRule="auto"/>
        <w:ind w:firstLine="0"/>
      </w:pPr>
      <w:r>
        <w:rPr>
          <w:lang w:eastAsia="ru-RU" w:bidi="ru-RU"/>
        </w:rPr>
        <w:t>Экземпляр №</w:t>
      </w:r>
      <w:r>
        <w:rPr>
          <w:lang w:eastAsia="ru-RU" w:bidi="ru-RU"/>
        </w:rPr>
        <w:tab/>
      </w:r>
    </w:p>
    <w:p w14:paraId="755A2C7A" w14:textId="77777777" w:rsidR="00C4339E" w:rsidRDefault="00C4339E" w:rsidP="00C4339E">
      <w:pPr>
        <w:pStyle w:val="1"/>
        <w:framePr w:w="9005" w:h="1776" w:wrap="none" w:vAnchor="text" w:hAnchor="page" w:x="1645" w:y="567"/>
        <w:shd w:val="clear" w:color="auto" w:fill="auto"/>
        <w:spacing w:after="40" w:line="228" w:lineRule="auto"/>
        <w:ind w:left="5620" w:firstLine="0"/>
      </w:pPr>
      <w:r>
        <w:rPr>
          <w:lang w:eastAsia="ru-RU" w:bidi="ru-RU"/>
        </w:rPr>
        <w:t>Форма № 377</w:t>
      </w:r>
    </w:p>
    <w:p w14:paraId="1F69322B" w14:textId="77777777" w:rsidR="00C4339E" w:rsidRDefault="00C4339E" w:rsidP="00C4339E">
      <w:pPr>
        <w:pStyle w:val="1"/>
        <w:framePr w:w="9005" w:h="1776" w:wrap="none" w:vAnchor="text" w:hAnchor="page" w:x="1645" w:y="567"/>
        <w:shd w:val="clear" w:color="auto" w:fill="auto"/>
        <w:tabs>
          <w:tab w:val="left" w:pos="5613"/>
        </w:tabs>
        <w:spacing w:after="200" w:line="228" w:lineRule="auto"/>
        <w:ind w:left="1840" w:firstLine="3780"/>
      </w:pPr>
      <w:r>
        <w:rPr>
          <w:lang w:eastAsia="ru-RU" w:bidi="ru-RU"/>
        </w:rPr>
        <w:t>(Действительна в течение шести ■</w:t>
      </w:r>
      <w:r>
        <w:rPr>
          <w:lang w:eastAsia="ru-RU" w:bidi="ru-RU"/>
        </w:rPr>
        <w:tab/>
        <w:t>месяцев)</w:t>
      </w:r>
      <w:bookmarkStart w:id="0" w:name="_GoBack"/>
      <w:bookmarkEnd w:id="0"/>
    </w:p>
    <w:p w14:paraId="21B65A30" w14:textId="77777777" w:rsidR="00C4339E" w:rsidRDefault="00C4339E" w:rsidP="00C4339E">
      <w:pPr>
        <w:pStyle w:val="30"/>
        <w:framePr w:w="9005" w:h="1776" w:wrap="none" w:vAnchor="text" w:hAnchor="page" w:x="1645" w:y="567"/>
        <w:shd w:val="clear" w:color="auto" w:fill="auto"/>
      </w:pPr>
      <w:r>
        <w:rPr>
          <w:lang w:eastAsia="ru-RU" w:bidi="ru-RU"/>
        </w:rPr>
        <w:t xml:space="preserve">(Наименование и местонахождение </w:t>
      </w:r>
      <w:proofErr w:type="spellStart"/>
      <w:r>
        <w:rPr>
          <w:lang w:eastAsia="ru-RU" w:bidi="ru-RU"/>
        </w:rPr>
        <w:t>структуртого^зф^зДелеДия</w:t>
      </w:r>
      <w:proofErr w:type="spellEnd"/>
    </w:p>
    <w:p w14:paraId="6BAEB09C" w14:textId="77777777" w:rsidR="00C4339E" w:rsidRPr="00451F3F" w:rsidRDefault="00C4339E" w:rsidP="00C4339E">
      <w:pPr>
        <w:pStyle w:val="30"/>
        <w:framePr w:w="9005" w:h="1776" w:wrap="none" w:vAnchor="text" w:hAnchor="page" w:x="1645" w:y="567"/>
        <w:shd w:val="clear" w:color="auto" w:fill="auto"/>
        <w:spacing w:line="216" w:lineRule="auto"/>
        <w:rPr>
          <w:lang w:val="en-US"/>
        </w:rPr>
      </w:pPr>
      <w:r>
        <w:rPr>
          <w:lang w:eastAsia="ru-RU" w:bidi="ru-RU"/>
        </w:rPr>
        <w:t>уполномоченного</w:t>
      </w:r>
      <w:r w:rsidRPr="00451F3F">
        <w:rPr>
          <w:lang w:val="en-US" w:eastAsia="ru-RU" w:bidi="ru-RU"/>
        </w:rPr>
        <w:t xml:space="preserve"> </w:t>
      </w:r>
      <w:r>
        <w:rPr>
          <w:lang w:eastAsia="ru-RU" w:bidi="ru-RU"/>
        </w:rPr>
        <w:t>банка</w:t>
      </w:r>
      <w:r w:rsidRPr="00451F3F">
        <w:rPr>
          <w:lang w:val="en-US" w:eastAsia="ru-RU" w:bidi="ru-RU"/>
        </w:rPr>
        <w:t xml:space="preserve"> / </w:t>
      </w:r>
      <w:r>
        <w:rPr>
          <w:lang w:eastAsia="ru-RU" w:bidi="ru-RU"/>
        </w:rPr>
        <w:t>Агента</w:t>
      </w:r>
      <w:r w:rsidRPr="00451F3F">
        <w:rPr>
          <w:lang w:val="en-US" w:eastAsia="ru-RU" w:bidi="ru-RU"/>
        </w:rPr>
        <w:t>)</w:t>
      </w:r>
    </w:p>
    <w:p w14:paraId="27BA5453" w14:textId="77777777" w:rsidR="00C4339E" w:rsidRPr="00451F3F" w:rsidRDefault="00C4339E" w:rsidP="00C4339E">
      <w:pPr>
        <w:pStyle w:val="30"/>
        <w:framePr w:w="9005" w:h="1776" w:wrap="none" w:vAnchor="text" w:hAnchor="page" w:x="1645" w:y="567"/>
        <w:shd w:val="clear" w:color="auto" w:fill="auto"/>
        <w:spacing w:after="120"/>
        <w:rPr>
          <w:lang w:val="en-US"/>
        </w:rPr>
      </w:pPr>
      <w:r>
        <w:rPr>
          <w:lang w:val="en-US" w:bidi="en-US"/>
        </w:rPr>
        <w:t xml:space="preserve">(Name and address of structural unit of </w:t>
      </w:r>
      <w:proofErr w:type="spellStart"/>
      <w:r>
        <w:rPr>
          <w:lang w:val="en-US" w:bidi="en-US"/>
        </w:rPr>
        <w:t>authorised</w:t>
      </w:r>
      <w:proofErr w:type="spellEnd"/>
      <w:r>
        <w:rPr>
          <w:lang w:val="en-US" w:bidi="en-US"/>
        </w:rPr>
        <w:t xml:space="preserve"> bank </w:t>
      </w:r>
      <w:r w:rsidRPr="00451F3F">
        <w:rPr>
          <w:lang w:val="en-US" w:eastAsia="ru-RU" w:bidi="ru-RU"/>
        </w:rPr>
        <w:t xml:space="preserve">/ </w:t>
      </w:r>
      <w:r>
        <w:rPr>
          <w:lang w:val="en-US" w:bidi="en-US"/>
        </w:rPr>
        <w:t>Agent)</w:t>
      </w:r>
    </w:p>
    <w:p w14:paraId="3241AD2D" w14:textId="783A0C6B" w:rsidR="00C4339E" w:rsidRPr="00451F3F" w:rsidRDefault="00C4339E" w:rsidP="00C4339E">
      <w:pPr>
        <w:pStyle w:val="1"/>
        <w:framePr w:w="3288" w:h="634" w:wrap="none" w:vAnchor="text" w:hAnchor="page" w:x="4707" w:y="2550"/>
        <w:shd w:val="clear" w:color="auto" w:fill="auto"/>
        <w:tabs>
          <w:tab w:val="left" w:leader="underscore" w:pos="494"/>
          <w:tab w:val="left" w:leader="underscore" w:pos="2126"/>
        </w:tabs>
        <w:spacing w:line="276" w:lineRule="auto"/>
        <w:ind w:firstLine="0"/>
        <w:rPr>
          <w:lang w:val="en-US"/>
        </w:rPr>
      </w:pPr>
      <w:r>
        <w:rPr>
          <w:b/>
          <w:bCs/>
          <w:color w:val="78777C"/>
          <w:lang w:val="en-US" w:bidi="en-US"/>
        </w:rPr>
        <w:t>C</w:t>
      </w:r>
      <w:r w:rsidR="004F7B86">
        <w:rPr>
          <w:b/>
          <w:bCs/>
          <w:color w:val="78777C"/>
          <w:lang w:bidi="en-US"/>
        </w:rPr>
        <w:t>П</w:t>
      </w:r>
      <w:r>
        <w:rPr>
          <w:b/>
          <w:bCs/>
          <w:color w:val="78777C"/>
          <w:lang w:val="en-US" w:bidi="en-US"/>
        </w:rPr>
        <w:t>PABKA-CERTIFICATE № "</w:t>
      </w:r>
      <w:r>
        <w:rPr>
          <w:b/>
          <w:bCs/>
          <w:color w:val="78777C"/>
          <w:lang w:val="en-US" w:bidi="en-US"/>
        </w:rPr>
        <w:tab/>
        <w:t>"</w:t>
      </w:r>
      <w:r>
        <w:rPr>
          <w:b/>
          <w:bCs/>
          <w:color w:val="78777C"/>
          <w:lang w:val="en-US" w:bidi="en-US"/>
        </w:rPr>
        <w:tab/>
        <w:t xml:space="preserve">20__ </w:t>
      </w:r>
      <w:r>
        <w:rPr>
          <w:b/>
          <w:bCs/>
          <w:color w:val="78777C"/>
          <w:lang w:eastAsia="ru-RU" w:bidi="ru-RU"/>
        </w:rPr>
        <w:t>года</w:t>
      </w:r>
    </w:p>
    <w:p w14:paraId="1C9D5398" w14:textId="77777777" w:rsidR="00C4339E" w:rsidRPr="00451F3F" w:rsidRDefault="00C4339E" w:rsidP="00C4339E">
      <w:pPr>
        <w:pStyle w:val="1"/>
        <w:framePr w:w="8640" w:h="758" w:wrap="none" w:vAnchor="text" w:hAnchor="page" w:x="1602" w:y="3294"/>
        <w:shd w:val="clear" w:color="auto" w:fill="auto"/>
        <w:tabs>
          <w:tab w:val="left" w:leader="underscore" w:pos="2141"/>
        </w:tabs>
        <w:spacing w:line="240" w:lineRule="auto"/>
        <w:ind w:firstLine="0"/>
        <w:rPr>
          <w:lang w:val="en-US"/>
        </w:rPr>
      </w:pPr>
      <w:r>
        <w:rPr>
          <w:lang w:eastAsia="ru-RU" w:bidi="ru-RU"/>
        </w:rPr>
        <w:t>Обменена</w:t>
      </w:r>
      <w:r>
        <w:rPr>
          <w:lang w:val="en-US" w:bidi="en-US"/>
        </w:rPr>
        <w:tab/>
      </w:r>
    </w:p>
    <w:p w14:paraId="5A9CA331" w14:textId="77777777" w:rsidR="00C4339E" w:rsidRPr="00451F3F" w:rsidRDefault="00C4339E" w:rsidP="00C4339E">
      <w:pPr>
        <w:pStyle w:val="1"/>
        <w:framePr w:w="8640" w:h="758" w:wrap="none" w:vAnchor="text" w:hAnchor="page" w:x="1602" w:y="3294"/>
        <w:shd w:val="clear" w:color="auto" w:fill="auto"/>
        <w:spacing w:line="240" w:lineRule="auto"/>
        <w:ind w:firstLine="0"/>
        <w:rPr>
          <w:lang w:val="en-US"/>
        </w:rPr>
      </w:pPr>
      <w:r>
        <w:rPr>
          <w:lang w:val="en-US" w:bidi="en-US"/>
        </w:rPr>
        <w:t xml:space="preserve">Exchanged </w:t>
      </w:r>
      <w:r w:rsidRPr="00451F3F">
        <w:rPr>
          <w:lang w:val="en-US" w:eastAsia="ru-RU" w:bidi="ru-RU"/>
        </w:rPr>
        <w:t>(</w:t>
      </w:r>
      <w:r>
        <w:rPr>
          <w:lang w:eastAsia="ru-RU" w:bidi="ru-RU"/>
        </w:rPr>
        <w:t>название</w:t>
      </w:r>
      <w:r w:rsidRPr="00451F3F">
        <w:rPr>
          <w:lang w:val="en-US" w:eastAsia="ru-RU" w:bidi="ru-RU"/>
        </w:rPr>
        <w:t xml:space="preserve"> </w:t>
      </w:r>
      <w:r>
        <w:rPr>
          <w:lang w:eastAsia="ru-RU" w:bidi="ru-RU"/>
        </w:rPr>
        <w:t>валюты</w:t>
      </w:r>
      <w:r w:rsidRPr="00451F3F">
        <w:rPr>
          <w:lang w:val="en-US" w:eastAsia="ru-RU" w:bidi="ru-RU"/>
        </w:rPr>
        <w:t xml:space="preserve">, </w:t>
      </w:r>
      <w:r>
        <w:rPr>
          <w:lang w:eastAsia="ru-RU" w:bidi="ru-RU"/>
        </w:rPr>
        <w:t>сумма</w:t>
      </w:r>
      <w:r w:rsidRPr="00451F3F">
        <w:rPr>
          <w:lang w:val="en-US" w:eastAsia="ru-RU" w:bidi="ru-RU"/>
        </w:rPr>
        <w:t xml:space="preserve"> </w:t>
      </w:r>
      <w:r>
        <w:rPr>
          <w:lang w:eastAsia="ru-RU" w:bidi="ru-RU"/>
        </w:rPr>
        <w:t>цифрами</w:t>
      </w:r>
      <w:r w:rsidRPr="00451F3F">
        <w:rPr>
          <w:lang w:val="en-US" w:eastAsia="ru-RU" w:bidi="ru-RU"/>
        </w:rPr>
        <w:t xml:space="preserve"> </w:t>
      </w:r>
      <w:r>
        <w:rPr>
          <w:lang w:eastAsia="ru-RU" w:bidi="ru-RU"/>
        </w:rPr>
        <w:t>и</w:t>
      </w:r>
      <w:r w:rsidRPr="00451F3F">
        <w:rPr>
          <w:lang w:val="en-US" w:eastAsia="ru-RU" w:bidi="ru-RU"/>
        </w:rPr>
        <w:t xml:space="preserve"> </w:t>
      </w:r>
      <w:r>
        <w:rPr>
          <w:lang w:eastAsia="ru-RU" w:bidi="ru-RU"/>
        </w:rPr>
        <w:t>словами</w:t>
      </w:r>
      <w:r w:rsidRPr="00451F3F">
        <w:rPr>
          <w:lang w:val="en-US" w:eastAsia="ru-RU" w:bidi="ru-RU"/>
        </w:rPr>
        <w:t xml:space="preserve"> / </w:t>
      </w:r>
      <w:r>
        <w:rPr>
          <w:lang w:val="en-US" w:bidi="en-US"/>
        </w:rPr>
        <w:t>currency, amount in figures and in 7ords)</w:t>
      </w:r>
    </w:p>
    <w:p w14:paraId="462D78C0" w14:textId="77777777" w:rsidR="00C4339E" w:rsidRDefault="00C4339E" w:rsidP="00C4339E">
      <w:pPr>
        <w:pStyle w:val="1"/>
        <w:framePr w:w="1963" w:h="883" w:wrap="none" w:vAnchor="text" w:hAnchor="page" w:x="1597" w:y="4163"/>
        <w:shd w:val="clear" w:color="auto" w:fill="auto"/>
        <w:spacing w:line="240" w:lineRule="auto"/>
        <w:ind w:firstLine="0"/>
      </w:pPr>
      <w:r>
        <w:rPr>
          <w:lang w:eastAsia="ru-RU" w:bidi="ru-RU"/>
        </w:rPr>
        <w:t>Выдано наличные</w:t>
      </w:r>
    </w:p>
    <w:p w14:paraId="597E3172" w14:textId="77777777" w:rsidR="00C4339E" w:rsidRDefault="00C4339E" w:rsidP="00C4339E">
      <w:pPr>
        <w:pStyle w:val="1"/>
        <w:framePr w:w="1963" w:h="883" w:wrap="none" w:vAnchor="text" w:hAnchor="page" w:x="1597" w:y="4163"/>
        <w:shd w:val="clear" w:color="auto" w:fill="auto"/>
        <w:tabs>
          <w:tab w:val="left" w:leader="underscore" w:pos="994"/>
          <w:tab w:val="left" w:leader="underscore" w:pos="1771"/>
        </w:tabs>
        <w:spacing w:line="240" w:lineRule="auto"/>
        <w:ind w:firstLine="0"/>
      </w:pPr>
      <w:r>
        <w:rPr>
          <w:lang w:eastAsia="ru-RU" w:bidi="ru-RU"/>
        </w:rPr>
        <w:t xml:space="preserve">гривны </w:t>
      </w:r>
      <w:r w:rsidRPr="00451F3F">
        <w:rPr>
          <w:lang w:bidi="en-US"/>
        </w:rPr>
        <w:tab/>
      </w:r>
      <w:r w:rsidRPr="00451F3F">
        <w:rPr>
          <w:lang w:bidi="en-US"/>
        </w:rPr>
        <w:tab/>
      </w:r>
    </w:p>
    <w:p w14:paraId="593BB821" w14:textId="77777777" w:rsidR="00C4339E" w:rsidRDefault="00C4339E" w:rsidP="00C4339E">
      <w:pPr>
        <w:pStyle w:val="1"/>
        <w:framePr w:w="1963" w:h="883" w:wrap="none" w:vAnchor="text" w:hAnchor="page" w:x="1597" w:y="4163"/>
        <w:shd w:val="clear" w:color="auto" w:fill="auto"/>
        <w:spacing w:line="240" w:lineRule="auto"/>
        <w:ind w:firstLine="0"/>
      </w:pPr>
      <w:r>
        <w:rPr>
          <w:lang w:val="en-US" w:bidi="en-US"/>
        </w:rPr>
        <w:t>Hryvnias</w:t>
      </w:r>
      <w:r w:rsidRPr="00451F3F">
        <w:rPr>
          <w:lang w:bidi="en-US"/>
        </w:rPr>
        <w:t xml:space="preserve"> </w:t>
      </w:r>
      <w:r>
        <w:rPr>
          <w:lang w:val="en-US" w:bidi="en-US"/>
        </w:rPr>
        <w:t>paid</w:t>
      </w:r>
      <w:r w:rsidRPr="00451F3F">
        <w:rPr>
          <w:lang w:bidi="en-US"/>
        </w:rPr>
        <w:t xml:space="preserve"> </w:t>
      </w:r>
      <w:r>
        <w:rPr>
          <w:lang w:val="en-US" w:bidi="en-US"/>
        </w:rPr>
        <w:t>out</w:t>
      </w:r>
    </w:p>
    <w:p w14:paraId="6313C265" w14:textId="77777777" w:rsidR="00C4339E" w:rsidRPr="00451F3F" w:rsidRDefault="00C4339E" w:rsidP="00C4339E">
      <w:pPr>
        <w:pStyle w:val="30"/>
        <w:framePr w:w="5155" w:h="326" w:wrap="none" w:vAnchor="text" w:hAnchor="page" w:x="5062" w:y="4863"/>
        <w:shd w:val="clear" w:color="auto" w:fill="auto"/>
        <w:rPr>
          <w:lang w:val="en-US"/>
        </w:rPr>
      </w:pPr>
      <w:r w:rsidRPr="00451F3F">
        <w:rPr>
          <w:lang w:val="en-US" w:eastAsia="ru-RU" w:bidi="ru-RU"/>
        </w:rPr>
        <w:t>(</w:t>
      </w:r>
      <w:r>
        <w:rPr>
          <w:lang w:eastAsia="ru-RU" w:bidi="ru-RU"/>
        </w:rPr>
        <w:t>Сумма</w:t>
      </w:r>
      <w:r w:rsidRPr="00451F3F">
        <w:rPr>
          <w:lang w:val="en-US" w:eastAsia="ru-RU" w:bidi="ru-RU"/>
        </w:rPr>
        <w:t xml:space="preserve"> </w:t>
      </w:r>
      <w:r>
        <w:rPr>
          <w:lang w:eastAsia="ru-RU" w:bidi="ru-RU"/>
        </w:rPr>
        <w:t>цифрами</w:t>
      </w:r>
      <w:r w:rsidRPr="00451F3F">
        <w:rPr>
          <w:lang w:val="en-US" w:eastAsia="ru-RU" w:bidi="ru-RU"/>
        </w:rPr>
        <w:t xml:space="preserve"> </w:t>
      </w:r>
      <w:r>
        <w:rPr>
          <w:lang w:eastAsia="ru-RU" w:bidi="ru-RU"/>
        </w:rPr>
        <w:t>и</w:t>
      </w:r>
      <w:r w:rsidRPr="00451F3F">
        <w:rPr>
          <w:lang w:val="en-US" w:eastAsia="ru-RU" w:bidi="ru-RU"/>
        </w:rPr>
        <w:t xml:space="preserve"> </w:t>
      </w:r>
      <w:r>
        <w:rPr>
          <w:lang w:eastAsia="ru-RU" w:bidi="ru-RU"/>
        </w:rPr>
        <w:t>словами</w:t>
      </w:r>
      <w:r w:rsidRPr="00451F3F">
        <w:rPr>
          <w:lang w:val="en-US" w:eastAsia="ru-RU" w:bidi="ru-RU"/>
        </w:rPr>
        <w:t xml:space="preserve"> / </w:t>
      </w:r>
      <w:r>
        <w:rPr>
          <w:lang w:val="en-US" w:bidi="en-US"/>
        </w:rPr>
        <w:t>amount in figures and in words)</w:t>
      </w:r>
    </w:p>
    <w:p w14:paraId="081598ED" w14:textId="77777777" w:rsidR="00C4339E" w:rsidRPr="00451F3F" w:rsidRDefault="00C4339E" w:rsidP="00C4339E">
      <w:pPr>
        <w:pStyle w:val="30"/>
        <w:framePr w:w="2774" w:h="274" w:wrap="none" w:vAnchor="text" w:hAnchor="page" w:x="2278" w:y="5425"/>
        <w:shd w:val="clear" w:color="auto" w:fill="auto"/>
        <w:rPr>
          <w:lang w:val="en-US"/>
        </w:rPr>
      </w:pPr>
      <w:r w:rsidRPr="00451F3F">
        <w:rPr>
          <w:lang w:val="en-US" w:eastAsia="ru-RU" w:bidi="ru-RU"/>
        </w:rPr>
        <w:t>(</w:t>
      </w:r>
      <w:r>
        <w:rPr>
          <w:lang w:eastAsia="ru-RU" w:bidi="ru-RU"/>
        </w:rPr>
        <w:t>Фамилия</w:t>
      </w:r>
      <w:r w:rsidRPr="00451F3F">
        <w:rPr>
          <w:lang w:val="en-US" w:eastAsia="ru-RU" w:bidi="ru-RU"/>
        </w:rPr>
        <w:t xml:space="preserve">, </w:t>
      </w:r>
      <w:r>
        <w:rPr>
          <w:lang w:eastAsia="ru-RU" w:bidi="ru-RU"/>
        </w:rPr>
        <w:t>имя</w:t>
      </w:r>
      <w:r w:rsidRPr="00451F3F">
        <w:rPr>
          <w:lang w:val="en-US" w:eastAsia="ru-RU" w:bidi="ru-RU"/>
        </w:rPr>
        <w:t xml:space="preserve"> </w:t>
      </w:r>
      <w:r w:rsidRPr="00451F3F">
        <w:rPr>
          <w:color w:val="78777C"/>
          <w:lang w:val="en-US" w:eastAsia="ru-RU" w:bidi="ru-RU"/>
        </w:rPr>
        <w:t xml:space="preserve">/ </w:t>
      </w:r>
      <w:r>
        <w:rPr>
          <w:lang w:val="en-US" w:bidi="en-US"/>
        </w:rPr>
        <w:t xml:space="preserve">surname, </w:t>
      </w:r>
      <w:r>
        <w:rPr>
          <w:color w:val="78777C"/>
          <w:lang w:val="en-US" w:bidi="en-US"/>
        </w:rPr>
        <w:t>name)</w:t>
      </w:r>
    </w:p>
    <w:p w14:paraId="3F9875B8" w14:textId="77777777" w:rsidR="00C4339E" w:rsidRPr="00451F3F" w:rsidRDefault="00C4339E" w:rsidP="00C4339E">
      <w:pPr>
        <w:pStyle w:val="30"/>
        <w:framePr w:w="2333" w:h="283" w:wrap="none" w:vAnchor="text" w:hAnchor="page" w:x="7861" w:y="5545"/>
        <w:shd w:val="clear" w:color="auto" w:fill="auto"/>
        <w:rPr>
          <w:lang w:val="en-US"/>
        </w:rPr>
      </w:pPr>
      <w:r w:rsidRPr="00451F3F">
        <w:rPr>
          <w:lang w:val="en-US" w:eastAsia="ru-RU" w:bidi="ru-RU"/>
        </w:rPr>
        <w:t>(</w:t>
      </w:r>
      <w:r>
        <w:rPr>
          <w:lang w:eastAsia="ru-RU" w:bidi="ru-RU"/>
        </w:rPr>
        <w:t>Гражданстве</w:t>
      </w:r>
      <w:r w:rsidRPr="00451F3F">
        <w:rPr>
          <w:lang w:val="en-US" w:eastAsia="ru-RU" w:bidi="ru-RU"/>
        </w:rPr>
        <w:t xml:space="preserve"> / </w:t>
      </w:r>
      <w:r>
        <w:rPr>
          <w:lang w:val="en-US" w:bidi="en-US"/>
        </w:rPr>
        <w:t>citizenship)</w:t>
      </w:r>
    </w:p>
    <w:p w14:paraId="56E8E178" w14:textId="77777777" w:rsidR="00C4339E" w:rsidRDefault="00C4339E" w:rsidP="00C4339E">
      <w:pPr>
        <w:pStyle w:val="30"/>
        <w:framePr w:w="1858" w:h="571" w:wrap="none" w:vAnchor="text" w:hAnchor="page" w:x="2254" w:y="6313"/>
        <w:shd w:val="clear" w:color="auto" w:fill="auto"/>
        <w:spacing w:after="80"/>
      </w:pPr>
      <w:r>
        <w:rPr>
          <w:lang w:eastAsia="ru-RU" w:bidi="ru-RU"/>
        </w:rPr>
        <w:t>(Подпись владельца)</w:t>
      </w:r>
    </w:p>
    <w:p w14:paraId="3F1E9954" w14:textId="77777777" w:rsidR="00C4339E" w:rsidRDefault="00C4339E" w:rsidP="00C4339E">
      <w:pPr>
        <w:pStyle w:val="30"/>
        <w:framePr w:w="1858" w:h="571" w:wrap="none" w:vAnchor="text" w:hAnchor="page" w:x="2254" w:y="6313"/>
        <w:shd w:val="clear" w:color="auto" w:fill="auto"/>
      </w:pPr>
      <w:r w:rsidRPr="00451F3F">
        <w:rPr>
          <w:lang w:bidi="en-US"/>
        </w:rPr>
        <w:t>(</w:t>
      </w:r>
      <w:r>
        <w:rPr>
          <w:lang w:val="en-US" w:bidi="en-US"/>
        </w:rPr>
        <w:t>Holder</w:t>
      </w:r>
      <w:r w:rsidRPr="00451F3F">
        <w:rPr>
          <w:lang w:bidi="en-US"/>
        </w:rPr>
        <w:t>'</w:t>
      </w:r>
      <w:r>
        <w:rPr>
          <w:lang w:val="en-US" w:bidi="en-US"/>
        </w:rPr>
        <w:t>s</w:t>
      </w:r>
      <w:r w:rsidRPr="00451F3F">
        <w:rPr>
          <w:lang w:bidi="en-US"/>
        </w:rPr>
        <w:t xml:space="preserve"> </w:t>
      </w:r>
      <w:r>
        <w:rPr>
          <w:lang w:val="en-US" w:bidi="en-US"/>
        </w:rPr>
        <w:t>signature</w:t>
      </w:r>
      <w:r w:rsidRPr="00451F3F">
        <w:rPr>
          <w:lang w:bidi="en-US"/>
        </w:rPr>
        <w:t>)</w:t>
      </w:r>
    </w:p>
    <w:p w14:paraId="13ECF21A" w14:textId="77777777" w:rsidR="00C4339E" w:rsidRDefault="00C4339E" w:rsidP="00C4339E">
      <w:pPr>
        <w:pStyle w:val="1"/>
        <w:framePr w:w="816" w:h="293" w:wrap="none" w:vAnchor="text" w:hAnchor="page" w:x="1549" w:y="7407"/>
        <w:shd w:val="clear" w:color="auto" w:fill="auto"/>
        <w:spacing w:line="240" w:lineRule="auto"/>
        <w:ind w:firstLine="0"/>
      </w:pPr>
      <w:r>
        <w:rPr>
          <w:lang w:eastAsia="ru-RU" w:bidi="ru-RU"/>
        </w:rPr>
        <w:t>штампа</w:t>
      </w:r>
    </w:p>
    <w:p w14:paraId="041086F9" w14:textId="77777777" w:rsidR="00C4339E" w:rsidRDefault="00C4339E" w:rsidP="00C4339E">
      <w:pPr>
        <w:pStyle w:val="30"/>
        <w:framePr w:w="2122" w:h="1138" w:wrap="none" w:vAnchor="text" w:hAnchor="page" w:x="8125" w:y="6447"/>
        <w:shd w:val="clear" w:color="auto" w:fill="auto"/>
        <w:spacing w:after="80"/>
        <w:ind w:firstLine="160"/>
      </w:pPr>
      <w:r>
        <w:rPr>
          <w:lang w:eastAsia="ru-RU" w:bidi="ru-RU"/>
        </w:rPr>
        <w:t>(Подпись кассира)</w:t>
      </w:r>
    </w:p>
    <w:p w14:paraId="0916A26D" w14:textId="77777777" w:rsidR="00C4339E" w:rsidRDefault="00C4339E" w:rsidP="00C4339E">
      <w:pPr>
        <w:pStyle w:val="30"/>
        <w:framePr w:w="2122" w:h="1138" w:wrap="none" w:vAnchor="text" w:hAnchor="page" w:x="8125" w:y="6447"/>
        <w:shd w:val="clear" w:color="auto" w:fill="auto"/>
        <w:spacing w:after="300"/>
      </w:pPr>
      <w:r w:rsidRPr="00451F3F">
        <w:rPr>
          <w:lang w:bidi="en-US"/>
        </w:rPr>
        <w:t>(</w:t>
      </w:r>
      <w:r>
        <w:rPr>
          <w:lang w:val="en-US" w:bidi="en-US"/>
        </w:rPr>
        <w:t>Cashier</w:t>
      </w:r>
      <w:r w:rsidRPr="00451F3F">
        <w:rPr>
          <w:lang w:bidi="en-US"/>
        </w:rPr>
        <w:t>'</w:t>
      </w:r>
      <w:r>
        <w:rPr>
          <w:lang w:val="en-US" w:bidi="en-US"/>
        </w:rPr>
        <w:t>s</w:t>
      </w:r>
      <w:r w:rsidRPr="00451F3F">
        <w:rPr>
          <w:lang w:bidi="en-US"/>
        </w:rPr>
        <w:t xml:space="preserve"> </w:t>
      </w:r>
      <w:r>
        <w:rPr>
          <w:lang w:val="en-US" w:bidi="en-US"/>
        </w:rPr>
        <w:t>signature</w:t>
      </w:r>
      <w:r w:rsidRPr="00451F3F">
        <w:rPr>
          <w:lang w:bidi="en-US"/>
        </w:rPr>
        <w:t>)</w:t>
      </w:r>
    </w:p>
    <w:p w14:paraId="4461EA44" w14:textId="77777777" w:rsidR="00C4339E" w:rsidRDefault="00C4339E" w:rsidP="00C4339E">
      <w:pPr>
        <w:pStyle w:val="1"/>
        <w:framePr w:w="2122" w:h="1138" w:wrap="none" w:vAnchor="text" w:hAnchor="page" w:x="8125" w:y="6447"/>
        <w:shd w:val="clear" w:color="auto" w:fill="auto"/>
        <w:spacing w:after="180" w:line="240" w:lineRule="auto"/>
        <w:ind w:firstLine="160"/>
      </w:pPr>
      <w:r>
        <w:rPr>
          <w:lang w:eastAsia="ru-RU" w:bidi="ru-RU"/>
        </w:rPr>
        <w:t>Место для оттиска</w:t>
      </w:r>
    </w:p>
    <w:p w14:paraId="7B651528" w14:textId="77777777" w:rsidR="00C4339E" w:rsidRDefault="00C4339E" w:rsidP="00C4339E">
      <w:pPr>
        <w:pStyle w:val="1"/>
        <w:framePr w:w="6029" w:h="658" w:wrap="none" w:vAnchor="text" w:hAnchor="page" w:x="1515" w:y="7974"/>
        <w:shd w:val="clear" w:color="auto" w:fill="auto"/>
        <w:spacing w:line="252" w:lineRule="auto"/>
        <w:ind w:firstLine="0"/>
      </w:pPr>
      <w:r>
        <w:rPr>
          <w:lang w:eastAsia="ru-RU" w:bidi="ru-RU"/>
        </w:rPr>
        <w:t xml:space="preserve">Обмен неиспользованных гривен на иностранную валюту </w:t>
      </w:r>
      <w:r>
        <w:rPr>
          <w:lang w:val="en-US" w:bidi="en-US"/>
        </w:rPr>
        <w:t>Exchange</w:t>
      </w:r>
      <w:r w:rsidRPr="00451F3F">
        <w:rPr>
          <w:lang w:bidi="en-US"/>
        </w:rPr>
        <w:t xml:space="preserve"> </w:t>
      </w:r>
      <w:r>
        <w:rPr>
          <w:lang w:val="en-US" w:bidi="en-US"/>
        </w:rPr>
        <w:t>of</w:t>
      </w:r>
      <w:r w:rsidRPr="00451F3F">
        <w:rPr>
          <w:lang w:bidi="en-US"/>
        </w:rPr>
        <w:t xml:space="preserve"> </w:t>
      </w:r>
      <w:proofErr w:type="spellStart"/>
      <w:r>
        <w:rPr>
          <w:lang w:val="en-US" w:bidi="en-US"/>
        </w:rPr>
        <w:t>unspe</w:t>
      </w:r>
      <w:proofErr w:type="spellEnd"/>
      <w:r w:rsidRPr="00451F3F">
        <w:rPr>
          <w:lang w:bidi="en-US"/>
        </w:rPr>
        <w:t xml:space="preserve"> </w:t>
      </w:r>
      <w:proofErr w:type="spellStart"/>
      <w:r>
        <w:rPr>
          <w:lang w:val="en-US" w:bidi="en-US"/>
        </w:rPr>
        <w:t>nt</w:t>
      </w:r>
      <w:proofErr w:type="spellEnd"/>
      <w:r w:rsidRPr="00451F3F">
        <w:rPr>
          <w:lang w:bidi="en-US"/>
        </w:rPr>
        <w:t xml:space="preserve"> </w:t>
      </w:r>
      <w:r>
        <w:rPr>
          <w:lang w:val="en-US" w:bidi="en-US"/>
        </w:rPr>
        <w:t>hryvnias</w:t>
      </w:r>
      <w:r w:rsidRPr="00451F3F">
        <w:rPr>
          <w:lang w:bidi="en-US"/>
        </w:rPr>
        <w:t xml:space="preserve"> </w:t>
      </w:r>
      <w:r>
        <w:rPr>
          <w:lang w:val="en-US" w:bidi="en-US"/>
        </w:rPr>
        <w:t>for</w:t>
      </w:r>
      <w:r w:rsidRPr="00451F3F">
        <w:rPr>
          <w:lang w:bidi="en-US"/>
        </w:rPr>
        <w:t xml:space="preserve"> </w:t>
      </w:r>
      <w:r>
        <w:rPr>
          <w:lang w:val="en-US" w:bidi="en-US"/>
        </w:rPr>
        <w:t>foreign</w:t>
      </w:r>
      <w:r w:rsidRPr="00451F3F">
        <w:rPr>
          <w:lang w:bidi="en-US"/>
        </w:rPr>
        <w:t xml:space="preserve"> </w:t>
      </w:r>
      <w:r>
        <w:rPr>
          <w:lang w:val="en-US" w:bidi="en-US"/>
        </w:rPr>
        <w:t>currency</w:t>
      </w:r>
    </w:p>
    <w:p w14:paraId="6FE9934B" w14:textId="77777777" w:rsidR="00C4339E" w:rsidRDefault="00C4339E" w:rsidP="00C4339E">
      <w:pPr>
        <w:pStyle w:val="1"/>
        <w:framePr w:w="9288" w:h="1027" w:wrap="none" w:vAnchor="text" w:hAnchor="page" w:x="1486" w:y="8804"/>
        <w:shd w:val="clear" w:color="auto" w:fill="auto"/>
        <w:spacing w:line="240" w:lineRule="auto"/>
        <w:ind w:firstLine="0"/>
      </w:pPr>
      <w:r>
        <w:rPr>
          <w:lang w:eastAsia="ru-RU" w:bidi="ru-RU"/>
        </w:rPr>
        <w:t>Принято для обмена наличные</w:t>
      </w:r>
    </w:p>
    <w:p w14:paraId="6EC49682" w14:textId="77777777" w:rsidR="00C4339E" w:rsidRDefault="00C4339E" w:rsidP="00C4339E">
      <w:pPr>
        <w:pStyle w:val="1"/>
        <w:framePr w:w="9288" w:h="1027" w:wrap="none" w:vAnchor="text" w:hAnchor="page" w:x="1486" w:y="8804"/>
        <w:shd w:val="clear" w:color="auto" w:fill="auto"/>
        <w:tabs>
          <w:tab w:val="left" w:leader="underscore" w:pos="1387"/>
        </w:tabs>
        <w:spacing w:line="240" w:lineRule="auto"/>
        <w:ind w:firstLine="0"/>
      </w:pPr>
      <w:r>
        <w:rPr>
          <w:lang w:eastAsia="ru-RU" w:bidi="ru-RU"/>
        </w:rPr>
        <w:t>гривны _</w:t>
      </w:r>
      <w:r>
        <w:rPr>
          <w:lang w:eastAsia="ru-RU" w:bidi="ru-RU"/>
        </w:rPr>
        <w:tab/>
      </w:r>
    </w:p>
    <w:p w14:paraId="06CEF995" w14:textId="77777777" w:rsidR="00C4339E" w:rsidRPr="00451F3F" w:rsidRDefault="00C4339E" w:rsidP="00C4339E">
      <w:pPr>
        <w:pStyle w:val="1"/>
        <w:framePr w:w="9288" w:h="1027" w:wrap="none" w:vAnchor="text" w:hAnchor="page" w:x="1486" w:y="8804"/>
        <w:shd w:val="clear" w:color="auto" w:fill="auto"/>
        <w:spacing w:line="240" w:lineRule="auto"/>
        <w:ind w:firstLine="0"/>
        <w:rPr>
          <w:lang w:val="en-US"/>
        </w:rPr>
      </w:pPr>
      <w:r>
        <w:rPr>
          <w:lang w:val="en-US" w:bidi="en-US"/>
        </w:rPr>
        <w:t xml:space="preserve">Hryvnias accepted for exchange </w:t>
      </w:r>
      <w:r w:rsidRPr="00451F3F">
        <w:rPr>
          <w:lang w:val="en-US" w:eastAsia="ru-RU" w:bidi="ru-RU"/>
        </w:rPr>
        <w:t>(</w:t>
      </w:r>
      <w:r>
        <w:rPr>
          <w:lang w:eastAsia="ru-RU" w:bidi="ru-RU"/>
        </w:rPr>
        <w:t>сумма</w:t>
      </w:r>
      <w:r w:rsidRPr="00451F3F">
        <w:rPr>
          <w:lang w:val="en-US" w:eastAsia="ru-RU" w:bidi="ru-RU"/>
        </w:rPr>
        <w:t xml:space="preserve"> </w:t>
      </w:r>
      <w:r>
        <w:rPr>
          <w:lang w:eastAsia="ru-RU" w:bidi="ru-RU"/>
        </w:rPr>
        <w:t>цифрами</w:t>
      </w:r>
      <w:r w:rsidRPr="00451F3F">
        <w:rPr>
          <w:lang w:val="en-US" w:eastAsia="ru-RU" w:bidi="ru-RU"/>
        </w:rPr>
        <w:t xml:space="preserve"> </w:t>
      </w:r>
      <w:r>
        <w:rPr>
          <w:lang w:eastAsia="ru-RU" w:bidi="ru-RU"/>
        </w:rPr>
        <w:t>и</w:t>
      </w:r>
      <w:r w:rsidRPr="00451F3F">
        <w:rPr>
          <w:lang w:val="en-US" w:eastAsia="ru-RU" w:bidi="ru-RU"/>
        </w:rPr>
        <w:t xml:space="preserve"> </w:t>
      </w:r>
      <w:r>
        <w:rPr>
          <w:lang w:eastAsia="ru-RU" w:bidi="ru-RU"/>
        </w:rPr>
        <w:t>словами</w:t>
      </w:r>
      <w:r w:rsidRPr="00451F3F">
        <w:rPr>
          <w:lang w:val="en-US" w:eastAsia="ru-RU" w:bidi="ru-RU"/>
        </w:rPr>
        <w:t xml:space="preserve"> / </w:t>
      </w:r>
      <w:r>
        <w:rPr>
          <w:lang w:val="en-US" w:bidi="en-US"/>
        </w:rPr>
        <w:t>amount Tn figures and in words)</w:t>
      </w:r>
    </w:p>
    <w:p w14:paraId="4D498273" w14:textId="77777777" w:rsidR="00C4339E" w:rsidRDefault="00C4339E" w:rsidP="00C4339E">
      <w:pPr>
        <w:pStyle w:val="1"/>
        <w:framePr w:w="2246" w:h="1147" w:wrap="none" w:vAnchor="text" w:hAnchor="page" w:x="1462" w:y="9932"/>
        <w:shd w:val="clear" w:color="auto" w:fill="auto"/>
        <w:spacing w:line="264" w:lineRule="auto"/>
        <w:ind w:firstLine="0"/>
      </w:pPr>
      <w:r>
        <w:rPr>
          <w:lang w:eastAsia="ru-RU" w:bidi="ru-RU"/>
        </w:rPr>
        <w:t xml:space="preserve">Из них выдано: наличной валютой _ </w:t>
      </w:r>
      <w:r>
        <w:rPr>
          <w:lang w:val="en-US" w:bidi="en-US"/>
        </w:rPr>
        <w:t>Including</w:t>
      </w:r>
      <w:r w:rsidRPr="00451F3F">
        <w:rPr>
          <w:lang w:bidi="en-US"/>
        </w:rPr>
        <w:t xml:space="preserve">: </w:t>
      </w:r>
      <w:r>
        <w:rPr>
          <w:lang w:val="en-US" w:bidi="en-US"/>
        </w:rPr>
        <w:t>paid</w:t>
      </w:r>
      <w:r w:rsidRPr="00451F3F">
        <w:rPr>
          <w:lang w:bidi="en-US"/>
        </w:rPr>
        <w:t xml:space="preserve"> </w:t>
      </w:r>
      <w:r>
        <w:rPr>
          <w:lang w:val="en-US" w:bidi="en-US"/>
        </w:rPr>
        <w:t>out</w:t>
      </w:r>
      <w:r w:rsidRPr="00451F3F">
        <w:rPr>
          <w:lang w:bidi="en-US"/>
        </w:rPr>
        <w:t xml:space="preserve"> </w:t>
      </w:r>
      <w:r>
        <w:rPr>
          <w:lang w:val="en-US" w:bidi="en-US"/>
        </w:rPr>
        <w:t>in</w:t>
      </w:r>
      <w:r w:rsidRPr="00451F3F">
        <w:rPr>
          <w:lang w:bidi="en-US"/>
        </w:rPr>
        <w:t xml:space="preserve"> </w:t>
      </w:r>
      <w:r>
        <w:rPr>
          <w:lang w:val="en-US" w:bidi="en-US"/>
        </w:rPr>
        <w:t>cash</w:t>
      </w:r>
    </w:p>
    <w:p w14:paraId="181E4DE5" w14:textId="77777777" w:rsidR="00C4339E" w:rsidRDefault="00C4339E" w:rsidP="00C4339E">
      <w:pPr>
        <w:pStyle w:val="30"/>
        <w:framePr w:w="1853" w:h="576" w:wrap="none" w:vAnchor="text" w:hAnchor="page" w:x="2149" w:y="11439"/>
        <w:shd w:val="clear" w:color="auto" w:fill="auto"/>
        <w:spacing w:after="80"/>
      </w:pPr>
      <w:r>
        <w:rPr>
          <w:lang w:eastAsia="ru-RU" w:bidi="ru-RU"/>
        </w:rPr>
        <w:t>(Подпись владельца)</w:t>
      </w:r>
    </w:p>
    <w:p w14:paraId="5D9F150B" w14:textId="77777777" w:rsidR="00C4339E" w:rsidRPr="00451F3F" w:rsidRDefault="00C4339E" w:rsidP="00C4339E">
      <w:pPr>
        <w:pStyle w:val="30"/>
        <w:framePr w:w="1853" w:h="576" w:wrap="none" w:vAnchor="text" w:hAnchor="page" w:x="2149" w:y="11439"/>
        <w:shd w:val="clear" w:color="auto" w:fill="auto"/>
        <w:rPr>
          <w:lang w:val="en-US"/>
        </w:rPr>
      </w:pPr>
      <w:r>
        <w:rPr>
          <w:lang w:val="en-US" w:bidi="en-US"/>
        </w:rPr>
        <w:t>(Holder's signature)</w:t>
      </w:r>
    </w:p>
    <w:p w14:paraId="3AF73272" w14:textId="77777777" w:rsidR="00C4339E" w:rsidRPr="00451F3F" w:rsidRDefault="00C4339E" w:rsidP="00C4339E">
      <w:pPr>
        <w:pStyle w:val="30"/>
        <w:framePr w:w="1843" w:h="653" w:wrap="none" w:vAnchor="text" w:hAnchor="page" w:x="8019" w:y="11574"/>
        <w:shd w:val="clear" w:color="auto" w:fill="auto"/>
        <w:spacing w:line="338" w:lineRule="auto"/>
        <w:ind w:firstLine="220"/>
        <w:rPr>
          <w:lang w:val="en-US"/>
        </w:rPr>
      </w:pPr>
      <w:r w:rsidRPr="00451F3F">
        <w:rPr>
          <w:lang w:val="en-US" w:eastAsia="ru-RU" w:bidi="ru-RU"/>
        </w:rPr>
        <w:t>(</w:t>
      </w:r>
      <w:r>
        <w:rPr>
          <w:lang w:eastAsia="ru-RU" w:bidi="ru-RU"/>
        </w:rPr>
        <w:t>Подпись</w:t>
      </w:r>
      <w:r w:rsidRPr="00451F3F">
        <w:rPr>
          <w:lang w:val="en-US" w:eastAsia="ru-RU" w:bidi="ru-RU"/>
        </w:rPr>
        <w:t xml:space="preserve"> </w:t>
      </w:r>
      <w:r>
        <w:rPr>
          <w:lang w:eastAsia="ru-RU" w:bidi="ru-RU"/>
        </w:rPr>
        <w:t>кассира</w:t>
      </w:r>
      <w:r w:rsidRPr="00451F3F">
        <w:rPr>
          <w:lang w:val="en-US" w:eastAsia="ru-RU" w:bidi="ru-RU"/>
        </w:rPr>
        <w:t xml:space="preserve">) </w:t>
      </w:r>
      <w:r>
        <w:rPr>
          <w:lang w:val="en-US" w:bidi="en-US"/>
        </w:rPr>
        <w:t>(Cashier's signature)</w:t>
      </w:r>
    </w:p>
    <w:p w14:paraId="38570506" w14:textId="77777777" w:rsidR="00C4339E" w:rsidRDefault="00C4339E" w:rsidP="00C4339E">
      <w:pPr>
        <w:pStyle w:val="1"/>
        <w:framePr w:w="5232" w:h="576" w:wrap="none" w:vAnchor="text" w:hAnchor="page" w:x="1424" w:y="12246"/>
        <w:shd w:val="clear" w:color="auto" w:fill="auto"/>
        <w:spacing w:line="233" w:lineRule="auto"/>
        <w:ind w:firstLine="860"/>
      </w:pPr>
      <w:r>
        <w:rPr>
          <w:lang w:eastAsia="ru-RU" w:bidi="ru-RU"/>
        </w:rPr>
        <w:t>Заполняется в двух экземплярах (первый уполномоченном банке).</w:t>
      </w:r>
    </w:p>
    <w:p w14:paraId="7D688733" w14:textId="77777777" w:rsidR="00C4339E" w:rsidRDefault="00C4339E" w:rsidP="00C4339E">
      <w:pPr>
        <w:pStyle w:val="1"/>
        <w:framePr w:w="4171" w:h="585" w:hRule="exact" w:wrap="none" w:vAnchor="text" w:hAnchor="page" w:x="6685" w:y="12361"/>
        <w:shd w:val="clear" w:color="auto" w:fill="auto"/>
        <w:spacing w:after="140" w:line="240" w:lineRule="auto"/>
        <w:ind w:firstLine="0"/>
        <w:jc w:val="both"/>
      </w:pPr>
      <w:r>
        <w:rPr>
          <w:color w:val="78777C"/>
          <w:lang w:eastAsia="ru-RU" w:bidi="ru-RU"/>
        </w:rPr>
        <w:t xml:space="preserve">- </w:t>
      </w:r>
      <w:r>
        <w:rPr>
          <w:lang w:eastAsia="ru-RU" w:bidi="ru-RU"/>
        </w:rPr>
        <w:t>выдается клиенту, второй -остается в</w:t>
      </w:r>
    </w:p>
    <w:p w14:paraId="5DB1EB32" w14:textId="13360031" w:rsidR="00C4339E" w:rsidRDefault="00C4339E" w:rsidP="00C4339E">
      <w:pPr>
        <w:pStyle w:val="40"/>
        <w:framePr w:w="4171" w:h="576" w:wrap="none" w:vAnchor="text" w:hAnchor="page" w:x="6685" w:y="12361"/>
        <w:shd w:val="clear" w:color="auto" w:fill="auto"/>
      </w:pPr>
    </w:p>
    <w:p w14:paraId="0D98CE02" w14:textId="77777777" w:rsidR="00C4339E" w:rsidRDefault="00C4339E" w:rsidP="00C4339E">
      <w:pPr>
        <w:spacing w:line="360" w:lineRule="exact"/>
      </w:pPr>
    </w:p>
    <w:p w14:paraId="3A23EB55" w14:textId="77777777" w:rsidR="00C4339E" w:rsidRDefault="00C4339E" w:rsidP="00C4339E">
      <w:pPr>
        <w:spacing w:line="360" w:lineRule="exact"/>
      </w:pPr>
    </w:p>
    <w:p w14:paraId="0F07F619" w14:textId="77777777" w:rsidR="00C4339E" w:rsidRDefault="00C4339E" w:rsidP="00C4339E">
      <w:pPr>
        <w:spacing w:line="360" w:lineRule="exact"/>
      </w:pPr>
    </w:p>
    <w:p w14:paraId="3F78C4DF" w14:textId="77777777" w:rsidR="00C4339E" w:rsidRDefault="00C4339E" w:rsidP="00C4339E">
      <w:pPr>
        <w:spacing w:line="360" w:lineRule="exact"/>
      </w:pPr>
    </w:p>
    <w:p w14:paraId="172563CC" w14:textId="77777777" w:rsidR="00C4339E" w:rsidRDefault="00C4339E" w:rsidP="00C4339E">
      <w:pPr>
        <w:spacing w:line="360" w:lineRule="exact"/>
      </w:pPr>
    </w:p>
    <w:p w14:paraId="10725936" w14:textId="77777777" w:rsidR="00C4339E" w:rsidRDefault="00C4339E" w:rsidP="00C4339E">
      <w:pPr>
        <w:spacing w:line="360" w:lineRule="exact"/>
      </w:pPr>
    </w:p>
    <w:p w14:paraId="0DD526C4" w14:textId="77777777" w:rsidR="00C4339E" w:rsidRDefault="00C4339E" w:rsidP="00C4339E">
      <w:pPr>
        <w:spacing w:line="360" w:lineRule="exact"/>
      </w:pPr>
    </w:p>
    <w:p w14:paraId="453CDEE1" w14:textId="77777777" w:rsidR="00C4339E" w:rsidRDefault="00C4339E" w:rsidP="00C4339E">
      <w:pPr>
        <w:spacing w:line="360" w:lineRule="exact"/>
      </w:pPr>
    </w:p>
    <w:p w14:paraId="4B3F47FC" w14:textId="77777777" w:rsidR="00C4339E" w:rsidRDefault="00C4339E" w:rsidP="00C4339E">
      <w:pPr>
        <w:spacing w:line="360" w:lineRule="exact"/>
      </w:pPr>
    </w:p>
    <w:p w14:paraId="55B97E1D" w14:textId="77777777" w:rsidR="00C4339E" w:rsidRDefault="00C4339E" w:rsidP="00C4339E">
      <w:pPr>
        <w:spacing w:line="360" w:lineRule="exact"/>
      </w:pPr>
    </w:p>
    <w:p w14:paraId="48280A22" w14:textId="77777777" w:rsidR="00C4339E" w:rsidRDefault="00C4339E" w:rsidP="00C4339E">
      <w:pPr>
        <w:spacing w:line="360" w:lineRule="exact"/>
      </w:pPr>
    </w:p>
    <w:p w14:paraId="43198DE6" w14:textId="77777777" w:rsidR="00C4339E" w:rsidRDefault="00C4339E" w:rsidP="00C4339E">
      <w:pPr>
        <w:spacing w:line="360" w:lineRule="exact"/>
      </w:pPr>
    </w:p>
    <w:p w14:paraId="46657856" w14:textId="77777777" w:rsidR="00C4339E" w:rsidRDefault="00C4339E" w:rsidP="00C4339E">
      <w:pPr>
        <w:spacing w:line="360" w:lineRule="exact"/>
      </w:pPr>
    </w:p>
    <w:p w14:paraId="3DC65588" w14:textId="77777777" w:rsidR="00C4339E" w:rsidRDefault="00C4339E" w:rsidP="00C4339E">
      <w:pPr>
        <w:spacing w:line="360" w:lineRule="exact"/>
      </w:pPr>
    </w:p>
    <w:p w14:paraId="7CCC1785" w14:textId="77777777" w:rsidR="00C4339E" w:rsidRDefault="00C4339E" w:rsidP="00C4339E">
      <w:pPr>
        <w:spacing w:line="360" w:lineRule="exact"/>
      </w:pPr>
    </w:p>
    <w:p w14:paraId="3CAF56B5" w14:textId="77777777" w:rsidR="00C4339E" w:rsidRDefault="00C4339E" w:rsidP="00C4339E">
      <w:pPr>
        <w:spacing w:line="360" w:lineRule="exact"/>
      </w:pPr>
    </w:p>
    <w:p w14:paraId="2D9E2E4E" w14:textId="77777777" w:rsidR="00C4339E" w:rsidRDefault="00C4339E" w:rsidP="00C4339E">
      <w:pPr>
        <w:spacing w:line="360" w:lineRule="exact"/>
      </w:pPr>
    </w:p>
    <w:p w14:paraId="286323EE" w14:textId="77777777" w:rsidR="00C4339E" w:rsidRDefault="00C4339E" w:rsidP="00C4339E">
      <w:pPr>
        <w:spacing w:line="360" w:lineRule="exact"/>
      </w:pPr>
    </w:p>
    <w:p w14:paraId="7E6620C6" w14:textId="77777777" w:rsidR="00C4339E" w:rsidRDefault="00C4339E" w:rsidP="00C4339E">
      <w:pPr>
        <w:spacing w:line="360" w:lineRule="exact"/>
      </w:pPr>
    </w:p>
    <w:p w14:paraId="2F04386D" w14:textId="77777777" w:rsidR="00C4339E" w:rsidRDefault="00C4339E" w:rsidP="00C4339E">
      <w:pPr>
        <w:spacing w:line="360" w:lineRule="exact"/>
      </w:pPr>
    </w:p>
    <w:p w14:paraId="4FF58809" w14:textId="77777777" w:rsidR="00C4339E" w:rsidRDefault="00C4339E" w:rsidP="00C4339E">
      <w:pPr>
        <w:spacing w:line="360" w:lineRule="exact"/>
      </w:pPr>
    </w:p>
    <w:p w14:paraId="1970A454" w14:textId="77777777" w:rsidR="00C4339E" w:rsidRDefault="00C4339E" w:rsidP="00C4339E">
      <w:pPr>
        <w:spacing w:line="360" w:lineRule="exact"/>
      </w:pPr>
    </w:p>
    <w:p w14:paraId="784344FE" w14:textId="77777777" w:rsidR="00C4339E" w:rsidRDefault="00C4339E" w:rsidP="00C4339E">
      <w:pPr>
        <w:pStyle w:val="1"/>
        <w:shd w:val="clear" w:color="auto" w:fill="auto"/>
        <w:spacing w:after="520" w:line="271" w:lineRule="auto"/>
        <w:ind w:firstLine="0"/>
      </w:pPr>
      <w:r>
        <w:rPr>
          <w:lang w:eastAsia="ru-RU" w:bidi="ru-RU"/>
        </w:rPr>
        <w:lastRenderedPageBreak/>
        <w:t>Справка выдается физическому лицу-нерезиденту для подтверждения операций по покупке уполномоченным банком иностранной валюты за гривны. Первый экземпляр дает право обратного обмена неиспользованных гривен на иностранную валюту в течение шести месяцев.</w:t>
      </w:r>
    </w:p>
    <w:p w14:paraId="350998B2" w14:textId="77777777" w:rsidR="00C4339E" w:rsidRPr="00C4339E" w:rsidRDefault="00C4339E" w:rsidP="00C4339E">
      <w:pPr>
        <w:jc w:val="center"/>
      </w:pPr>
    </w:p>
    <w:sectPr w:rsidR="00C4339E" w:rsidRPr="00C4339E" w:rsidSect="00C4339E">
      <w:pgSz w:w="11906" w:h="16838"/>
      <w:pgMar w:top="1134" w:right="850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82F36" w14:textId="77777777" w:rsidR="001D1E9B" w:rsidRDefault="001D1E9B" w:rsidP="00C4339E">
      <w:pPr>
        <w:spacing w:after="0" w:line="240" w:lineRule="auto"/>
      </w:pPr>
      <w:r>
        <w:separator/>
      </w:r>
    </w:p>
  </w:endnote>
  <w:endnote w:type="continuationSeparator" w:id="0">
    <w:p w14:paraId="728CC2CB" w14:textId="77777777" w:rsidR="001D1E9B" w:rsidRDefault="001D1E9B" w:rsidP="00C4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AB0DD" w14:textId="77777777" w:rsidR="001D1E9B" w:rsidRDefault="001D1E9B" w:rsidP="00C4339E">
      <w:pPr>
        <w:spacing w:after="0" w:line="240" w:lineRule="auto"/>
      </w:pPr>
      <w:r>
        <w:separator/>
      </w:r>
    </w:p>
  </w:footnote>
  <w:footnote w:type="continuationSeparator" w:id="0">
    <w:p w14:paraId="183A49E2" w14:textId="77777777" w:rsidR="001D1E9B" w:rsidRDefault="001D1E9B" w:rsidP="00C43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73"/>
    <w:rsid w:val="001D1E9B"/>
    <w:rsid w:val="004F7B86"/>
    <w:rsid w:val="007D3C73"/>
    <w:rsid w:val="00C4339E"/>
    <w:rsid w:val="00E534EE"/>
    <w:rsid w:val="00F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7BD8D"/>
  <w15:chartTrackingRefBased/>
  <w15:docId w15:val="{79228FFC-3039-4F2C-98AD-937B25A6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433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C433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C4339E"/>
    <w:rPr>
      <w:rFonts w:ascii="Times New Roman" w:eastAsia="Times New Roman" w:hAnsi="Times New Roman" w:cs="Times New Roman"/>
      <w:color w:val="67666C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4339E"/>
    <w:rPr>
      <w:rFonts w:ascii="Times New Roman" w:eastAsia="Times New Roman" w:hAnsi="Times New Roman" w:cs="Times New Roman"/>
      <w:color w:val="67666C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339E"/>
    <w:rPr>
      <w:rFonts w:ascii="Arial" w:eastAsia="Arial" w:hAnsi="Arial" w:cs="Arial"/>
      <w:color w:val="67666C"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3"/>
    <w:rsid w:val="00C4339E"/>
    <w:pPr>
      <w:widowControl w:val="0"/>
      <w:shd w:val="clear" w:color="auto" w:fill="FFFFFF"/>
      <w:spacing w:after="0" w:line="254" w:lineRule="auto"/>
      <w:ind w:firstLine="400"/>
    </w:pPr>
    <w:rPr>
      <w:rFonts w:ascii="Times New Roman" w:eastAsia="Times New Roman" w:hAnsi="Times New Roman" w:cs="Times New Roman"/>
      <w:color w:val="67666C"/>
    </w:rPr>
  </w:style>
  <w:style w:type="paragraph" w:customStyle="1" w:styleId="30">
    <w:name w:val="Основной текст (3)"/>
    <w:basedOn w:val="a"/>
    <w:link w:val="3"/>
    <w:rsid w:val="00C433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67666C"/>
      <w:sz w:val="19"/>
      <w:szCs w:val="19"/>
    </w:rPr>
  </w:style>
  <w:style w:type="paragraph" w:customStyle="1" w:styleId="40">
    <w:name w:val="Основной текст (4)"/>
    <w:basedOn w:val="a"/>
    <w:link w:val="4"/>
    <w:rsid w:val="00C4339E"/>
    <w:pPr>
      <w:widowControl w:val="0"/>
      <w:shd w:val="clear" w:color="auto" w:fill="FFFFFF"/>
      <w:spacing w:after="0" w:line="240" w:lineRule="auto"/>
      <w:ind w:left="1460"/>
    </w:pPr>
    <w:rPr>
      <w:rFonts w:ascii="Arial" w:eastAsia="Arial" w:hAnsi="Arial" w:cs="Arial"/>
      <w:color w:val="67666C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1180</Characters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2020-03-11T13:41:00Z</dcterms:created>
  <dcterms:modified xsi:type="dcterms:W3CDTF">2020-03-11T13:56:00Z</dcterms:modified>
</cp:coreProperties>
</file>