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12" w:rsidRPr="00545B17" w:rsidRDefault="00937B12" w:rsidP="00545B1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5</w:t>
      </w:r>
    </w:p>
    <w:p w:rsidR="00937B12" w:rsidRPr="00545B17" w:rsidRDefault="00937B12" w:rsidP="00545B1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Порядку ведения билетного  </w:t>
      </w:r>
    </w:p>
    <w:p w:rsidR="00937B12" w:rsidRPr="00545B17" w:rsidRDefault="00937B12" w:rsidP="00545B17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5B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хозяйства в организациях культуры</w:t>
      </w:r>
    </w:p>
    <w:p w:rsidR="00937B12" w:rsidRPr="00937B12" w:rsidRDefault="00937B12" w:rsidP="00545B1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B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4.4.)</w:t>
      </w:r>
    </w:p>
    <w:p w:rsidR="00937B12" w:rsidRPr="00937B12" w:rsidRDefault="00937B12" w:rsidP="00937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7B12" w:rsidRPr="00937B12" w:rsidRDefault="00937B12" w:rsidP="00937B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37B12" w:rsidRPr="008D2F90" w:rsidRDefault="00937B12" w:rsidP="00937B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D2F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Журнал </w:t>
      </w:r>
      <w:r w:rsidRPr="008D2F9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br/>
        <w:t>регистрации комплектов билетов (абонементов) и билетных книжек</w:t>
      </w:r>
    </w:p>
    <w:p w:rsidR="00937B12" w:rsidRPr="00937B12" w:rsidRDefault="00937B12" w:rsidP="00937B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4992" w:type="pct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6"/>
        <w:gridCol w:w="1277"/>
        <w:gridCol w:w="850"/>
        <w:gridCol w:w="709"/>
        <w:gridCol w:w="885"/>
        <w:gridCol w:w="815"/>
        <w:gridCol w:w="997"/>
        <w:gridCol w:w="611"/>
        <w:gridCol w:w="806"/>
        <w:gridCol w:w="790"/>
        <w:gridCol w:w="763"/>
      </w:tblGrid>
      <w:tr w:rsidR="00937B12" w:rsidRPr="00937B12" w:rsidTr="00513389">
        <w:tc>
          <w:tcPr>
            <w:tcW w:w="5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комплекта</w:t>
            </w:r>
          </w:p>
        </w:tc>
        <w:tc>
          <w:tcPr>
            <w:tcW w:w="6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билета (абонемента)</w:t>
            </w:r>
          </w:p>
        </w:tc>
        <w:tc>
          <w:tcPr>
            <w:tcW w:w="44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билетных книжек</w:t>
            </w:r>
          </w:p>
        </w:tc>
        <w:tc>
          <w:tcPr>
            <w:tcW w:w="3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45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Вечернее, дневное, целевое</w:t>
            </w:r>
          </w:p>
        </w:tc>
        <w:tc>
          <w:tcPr>
            <w:tcW w:w="42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комплекта билетов (абонементов)</w:t>
            </w:r>
          </w:p>
        </w:tc>
        <w:tc>
          <w:tcPr>
            <w:tcW w:w="41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(кому) передан комплект</w:t>
            </w:r>
          </w:p>
        </w:tc>
        <w:tc>
          <w:tcPr>
            <w:tcW w:w="41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в получении комплекта</w:t>
            </w:r>
          </w:p>
        </w:tc>
        <w:tc>
          <w:tcPr>
            <w:tcW w:w="39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7B12" w:rsidRPr="00937B12" w:rsidTr="00513389">
        <w:trPr>
          <w:cantSplit/>
          <w:trHeight w:val="1363"/>
        </w:trPr>
        <w:tc>
          <w:tcPr>
            <w:tcW w:w="58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билетов </w:t>
            </w:r>
          </w:p>
        </w:tc>
        <w:tc>
          <w:tcPr>
            <w:tcW w:w="3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</w:p>
          <w:p w:rsidR="00937B12" w:rsidRPr="00937B12" w:rsidRDefault="00937B12" w:rsidP="00937B12">
            <w:pPr>
              <w:spacing w:after="0" w:line="240" w:lineRule="auto"/>
              <w:ind w:right="113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37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937B12" w:rsidP="00937B12">
            <w:pPr>
              <w:spacing w:after="0" w:line="24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B12" w:rsidRPr="00937B12" w:rsidTr="00513389">
        <w:tc>
          <w:tcPr>
            <w:tcW w:w="5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1 </w:t>
              </w:r>
            </w:hyperlink>
          </w:p>
        </w:tc>
        <w:tc>
          <w:tcPr>
            <w:tcW w:w="6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2 </w:t>
              </w:r>
            </w:hyperlink>
          </w:p>
        </w:tc>
        <w:tc>
          <w:tcPr>
            <w:tcW w:w="4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3 </w:t>
              </w:r>
            </w:hyperlink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4 </w:t>
              </w:r>
            </w:hyperlink>
          </w:p>
        </w:tc>
        <w:tc>
          <w:tcPr>
            <w:tcW w:w="45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5 </w:t>
              </w:r>
            </w:hyperlink>
          </w:p>
        </w:tc>
        <w:tc>
          <w:tcPr>
            <w:tcW w:w="4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6 </w:t>
              </w:r>
            </w:hyperlink>
          </w:p>
        </w:tc>
        <w:tc>
          <w:tcPr>
            <w:tcW w:w="5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7 </w:t>
              </w:r>
            </w:hyperlink>
          </w:p>
        </w:tc>
        <w:tc>
          <w:tcPr>
            <w:tcW w:w="3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8 </w:t>
              </w:r>
            </w:hyperlink>
          </w:p>
        </w:tc>
        <w:tc>
          <w:tcPr>
            <w:tcW w:w="4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9 </w:t>
              </w:r>
            </w:hyperlink>
          </w:p>
        </w:tc>
        <w:tc>
          <w:tcPr>
            <w:tcW w:w="4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10 </w:t>
              </w:r>
            </w:hyperlink>
          </w:p>
        </w:tc>
        <w:tc>
          <w:tcPr>
            <w:tcW w:w="3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B12" w:rsidRPr="00937B12" w:rsidRDefault="008D2F90" w:rsidP="00937B12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top" w:history="1">
              <w:r w:rsidR="00937B12" w:rsidRPr="00937B1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11 </w:t>
              </w:r>
            </w:hyperlink>
          </w:p>
        </w:tc>
      </w:tr>
    </w:tbl>
    <w:p w:rsidR="00937B12" w:rsidRPr="00937B12" w:rsidRDefault="00937B12" w:rsidP="00937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12" w:rsidRPr="008D2F90" w:rsidRDefault="00937B12" w:rsidP="008D2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2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билетов (абонементов), изготовленных в виде билетных книжек по набору цен, графы 4, 5, 6 не заполняются.</w:t>
      </w:r>
    </w:p>
    <w:p w:rsidR="00937B12" w:rsidRPr="00937B12" w:rsidRDefault="00937B12" w:rsidP="00937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F74" w:rsidRPr="005D72D5" w:rsidRDefault="003A1F74" w:rsidP="005D72D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3A1F74" w:rsidRPr="005D72D5" w:rsidSect="00683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2"/>
    <w:rsid w:val="003A1F74"/>
    <w:rsid w:val="004C0DA7"/>
    <w:rsid w:val="00545B17"/>
    <w:rsid w:val="005D72D5"/>
    <w:rsid w:val="00683F9C"/>
    <w:rsid w:val="006B40E0"/>
    <w:rsid w:val="007608DF"/>
    <w:rsid w:val="008D2F90"/>
    <w:rsid w:val="00937B12"/>
    <w:rsid w:val="009E06EE"/>
    <w:rsid w:val="00A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19393.html" TargetMode="External"/><Relationship Id="rId13" Type="http://schemas.openxmlformats.org/officeDocument/2006/relationships/hyperlink" Target="http://search.ligazakon.ua/l_doc2.nsf/link1/RE193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19393.html" TargetMode="External"/><Relationship Id="rId12" Type="http://schemas.openxmlformats.org/officeDocument/2006/relationships/hyperlink" Target="http://search.ligazakon.ua/l_doc2.nsf/link1/RE19393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19393.html" TargetMode="External"/><Relationship Id="rId11" Type="http://schemas.openxmlformats.org/officeDocument/2006/relationships/hyperlink" Target="http://search.ligazakon.ua/l_doc2.nsf/link1/RE19393.html" TargetMode="External"/><Relationship Id="rId5" Type="http://schemas.openxmlformats.org/officeDocument/2006/relationships/hyperlink" Target="http://search.ligazakon.ua/l_doc2.nsf/link1/RE19393.html" TargetMode="External"/><Relationship Id="rId15" Type="http://schemas.openxmlformats.org/officeDocument/2006/relationships/hyperlink" Target="http://search.ligazakon.ua/l_doc2.nsf/link1/RE19393.html" TargetMode="External"/><Relationship Id="rId10" Type="http://schemas.openxmlformats.org/officeDocument/2006/relationships/hyperlink" Target="http://search.ligazakon.ua/l_doc2.nsf/link1/RE193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19393.html" TargetMode="External"/><Relationship Id="rId14" Type="http://schemas.openxmlformats.org/officeDocument/2006/relationships/hyperlink" Target="http://search.ligazakon.ua/l_doc2.nsf/link1/RE193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pk12-1</dc:creator>
  <cp:lastModifiedBy>pk3-2</cp:lastModifiedBy>
  <cp:revision>5</cp:revision>
  <cp:lastPrinted>2020-03-17T08:53:00Z</cp:lastPrinted>
  <dcterms:created xsi:type="dcterms:W3CDTF">2020-02-13T05:50:00Z</dcterms:created>
  <dcterms:modified xsi:type="dcterms:W3CDTF">2020-03-18T10:45:00Z</dcterms:modified>
</cp:coreProperties>
</file>