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6A" w:rsidRPr="00861392" w:rsidRDefault="003D6A6A" w:rsidP="003D6A6A">
      <w:pPr>
        <w:ind w:left="11328"/>
        <w:rPr>
          <w:rFonts w:ascii="Times New Roman" w:hAnsi="Times New Roman" w:cs="Times New Roman"/>
        </w:rPr>
      </w:pPr>
      <w:r w:rsidRPr="00861392">
        <w:rPr>
          <w:rFonts w:ascii="Times New Roman" w:hAnsi="Times New Roman" w:cs="Times New Roman"/>
        </w:rPr>
        <w:t xml:space="preserve">Приложение </w:t>
      </w:r>
    </w:p>
    <w:p w:rsidR="003D6A6A" w:rsidRPr="00861392" w:rsidRDefault="003D6A6A" w:rsidP="003D6A6A">
      <w:pPr>
        <w:ind w:left="11328"/>
        <w:rPr>
          <w:rFonts w:ascii="Times New Roman" w:hAnsi="Times New Roman" w:cs="Times New Roman"/>
        </w:rPr>
      </w:pPr>
      <w:r w:rsidRPr="00861392">
        <w:rPr>
          <w:rFonts w:ascii="Times New Roman" w:hAnsi="Times New Roman" w:cs="Times New Roman"/>
        </w:rPr>
        <w:t>к Инструкции по заполнению</w:t>
      </w:r>
    </w:p>
    <w:p w:rsidR="003D6A6A" w:rsidRPr="00861392" w:rsidRDefault="003D6A6A" w:rsidP="003D6A6A">
      <w:pPr>
        <w:ind w:left="11328"/>
        <w:rPr>
          <w:rFonts w:ascii="Times New Roman" w:hAnsi="Times New Roman" w:cs="Times New Roman"/>
        </w:rPr>
      </w:pPr>
      <w:r w:rsidRPr="00861392">
        <w:rPr>
          <w:rFonts w:ascii="Times New Roman" w:hAnsi="Times New Roman" w:cs="Times New Roman"/>
        </w:rPr>
        <w:t xml:space="preserve">формы первичной учетной </w:t>
      </w:r>
    </w:p>
    <w:p w:rsidR="003D6A6A" w:rsidRPr="00861392" w:rsidRDefault="003D6A6A" w:rsidP="003D6A6A">
      <w:pPr>
        <w:ind w:left="11328"/>
        <w:rPr>
          <w:rFonts w:ascii="Times New Roman" w:hAnsi="Times New Roman" w:cs="Times New Roman"/>
        </w:rPr>
      </w:pPr>
      <w:r w:rsidRPr="00861392">
        <w:rPr>
          <w:rFonts w:ascii="Times New Roman" w:hAnsi="Times New Roman" w:cs="Times New Roman"/>
        </w:rPr>
        <w:t xml:space="preserve">документации №264/у </w:t>
      </w:r>
    </w:p>
    <w:p w:rsidR="003D6A6A" w:rsidRPr="00861392" w:rsidRDefault="003D6A6A" w:rsidP="003D6A6A">
      <w:pPr>
        <w:ind w:left="11328"/>
        <w:rPr>
          <w:rFonts w:ascii="Times New Roman" w:hAnsi="Times New Roman" w:cs="Times New Roman"/>
        </w:rPr>
      </w:pPr>
      <w:r w:rsidRPr="00861392">
        <w:rPr>
          <w:rFonts w:ascii="Times New Roman" w:hAnsi="Times New Roman" w:cs="Times New Roman"/>
        </w:rPr>
        <w:t>(пункт 1)</w:t>
      </w:r>
    </w:p>
    <w:p w:rsidR="003D6A6A" w:rsidRDefault="003D6A6A" w:rsidP="003D6A6A"/>
    <w:p w:rsidR="003D6A6A" w:rsidRDefault="003D6A6A" w:rsidP="003D6A6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04"/>
        <w:gridCol w:w="2130"/>
        <w:gridCol w:w="6452"/>
      </w:tblGrid>
      <w:tr w:rsidR="003D6A6A" w:rsidRPr="00245D46" w:rsidTr="0084517D">
        <w:trPr>
          <w:trHeight w:val="555"/>
        </w:trPr>
        <w:tc>
          <w:tcPr>
            <w:tcW w:w="6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 xml:space="preserve">        __________________________________________________</w:t>
            </w:r>
          </w:p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 xml:space="preserve">        __________________________________________________</w:t>
            </w:r>
          </w:p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Наименование и месторасположение (полный почтовый адрес) учреждения здравоохранения, в котором заполняется форма</w:t>
            </w:r>
          </w:p>
          <w:p w:rsidR="003D6A6A" w:rsidRPr="00861392" w:rsidRDefault="003D6A6A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 xml:space="preserve">      </w:t>
            </w:r>
            <w:r w:rsidRPr="00861392">
              <w:rPr>
                <w:rFonts w:ascii="Times New Roman" w:eastAsia="Calibri" w:hAnsi="Times New Roman" w:cs="Times New Roman"/>
              </w:rPr>
              <w:t>___________________________________________________</w:t>
            </w:r>
          </w:p>
          <w:p w:rsidR="003D6A6A" w:rsidRPr="00861392" w:rsidRDefault="003D6A6A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  <w:p w:rsidR="003D6A6A" w:rsidRPr="00861392" w:rsidRDefault="003D6A6A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Лаборатория</w:t>
            </w:r>
            <w:r w:rsidRPr="00861392">
              <w:rPr>
                <w:rFonts w:ascii="Times New Roman" w:eastAsia="Calibri" w:hAnsi="Times New Roman" w:cs="Times New Roman"/>
              </w:rPr>
              <w:t xml:space="preserve"> (</w:t>
            </w:r>
            <w:r w:rsidRPr="00245D46">
              <w:rPr>
                <w:rFonts w:ascii="Times New Roman" w:eastAsia="Calibri" w:hAnsi="Times New Roman" w:cs="Times New Roman"/>
              </w:rPr>
              <w:t>название</w:t>
            </w:r>
            <w:r w:rsidRPr="00861392">
              <w:rPr>
                <w:rFonts w:ascii="Times New Roman" w:eastAsia="Calibri" w:hAnsi="Times New Roman" w:cs="Times New Roman"/>
              </w:rPr>
              <w:t>) _________________________________</w:t>
            </w:r>
          </w:p>
          <w:p w:rsidR="003D6A6A" w:rsidRPr="00861392" w:rsidRDefault="003D6A6A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  <w:p w:rsidR="003D6A6A" w:rsidRPr="00861392" w:rsidRDefault="003D6A6A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Идентификационный</w:t>
            </w:r>
            <w:r w:rsidRPr="008613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245D46">
              <w:rPr>
                <w:rFonts w:ascii="Times New Roman" w:eastAsia="Calibri" w:hAnsi="Times New Roman" w:cs="Times New Roman"/>
              </w:rPr>
              <w:t>од</w:t>
            </w:r>
            <w:r w:rsidRPr="00861392">
              <w:rPr>
                <w:rFonts w:ascii="Times New Roman" w:eastAsia="Calibri" w:hAnsi="Times New Roman" w:cs="Times New Roman"/>
              </w:rPr>
              <w:t xml:space="preserve">            </w:t>
            </w:r>
            <w:r w:rsidRPr="00245D4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61392">
              <w:rPr>
                <w:rFonts w:ascii="Times New Roman" w:eastAsia="Calibri" w:hAnsi="Times New Roman" w:cs="Times New Roman"/>
              </w:rPr>
              <w:t>__</w:t>
            </w:r>
            <w:r w:rsidRPr="00245D4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61392">
              <w:rPr>
                <w:rFonts w:ascii="Times New Roman" w:eastAsia="Calibri" w:hAnsi="Times New Roman" w:cs="Times New Roman"/>
              </w:rPr>
              <w:t>__</w:t>
            </w:r>
            <w:r w:rsidRPr="00245D4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61392">
              <w:rPr>
                <w:rFonts w:ascii="Times New Roman" w:eastAsia="Calibri" w:hAnsi="Times New Roman" w:cs="Times New Roman"/>
              </w:rPr>
              <w:t>__</w:t>
            </w:r>
            <w:r w:rsidRPr="00245D4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61392">
              <w:rPr>
                <w:rFonts w:ascii="Times New Roman" w:eastAsia="Calibri" w:hAnsi="Times New Roman" w:cs="Times New Roman"/>
              </w:rPr>
              <w:t>__</w:t>
            </w:r>
            <w:r w:rsidRPr="00245D4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61392">
              <w:rPr>
                <w:rFonts w:ascii="Times New Roman" w:eastAsia="Calibri" w:hAnsi="Times New Roman" w:cs="Times New Roman"/>
              </w:rPr>
              <w:t>__</w:t>
            </w:r>
            <w:r w:rsidRPr="00245D4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61392">
              <w:rPr>
                <w:rFonts w:ascii="Times New Roman" w:eastAsia="Calibri" w:hAnsi="Times New Roman" w:cs="Times New Roman"/>
              </w:rPr>
              <w:t>__</w:t>
            </w:r>
            <w:r w:rsidRPr="00245D4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61392">
              <w:rPr>
                <w:rFonts w:ascii="Times New Roman" w:eastAsia="Calibri" w:hAnsi="Times New Roman" w:cs="Times New Roman"/>
              </w:rPr>
              <w:t>__</w:t>
            </w:r>
            <w:r w:rsidRPr="00245D4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61392">
              <w:rPr>
                <w:rFonts w:ascii="Times New Roman" w:eastAsia="Calibri" w:hAnsi="Times New Roman" w:cs="Times New Roman"/>
              </w:rPr>
              <w:t>__</w:t>
            </w:r>
            <w:r w:rsidRPr="00245D46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A6A" w:rsidRPr="00861392" w:rsidRDefault="003D6A6A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ДОКУМЕНТАЦИЯ</w:t>
            </w:r>
          </w:p>
        </w:tc>
      </w:tr>
      <w:tr w:rsidR="003D6A6A" w:rsidRPr="009A46A1" w:rsidTr="0084517D">
        <w:trPr>
          <w:trHeight w:val="2398"/>
        </w:trPr>
        <w:tc>
          <w:tcPr>
            <w:tcW w:w="6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Форма первичной учетной документации</w:t>
            </w:r>
          </w:p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264/у</w:t>
            </w:r>
          </w:p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368"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:rsidR="003D6A6A" w:rsidRPr="00861392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Приказ</w:t>
            </w:r>
            <w:r w:rsidRPr="00861392">
              <w:rPr>
                <w:rFonts w:ascii="Times New Roman" w:eastAsia="Calibri" w:hAnsi="Times New Roman" w:cs="Times New Roman"/>
              </w:rPr>
              <w:t xml:space="preserve"> </w:t>
            </w:r>
            <w:r w:rsidRPr="00245D46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инистерства здравоохранения</w:t>
            </w:r>
          </w:p>
          <w:p w:rsidR="003D6A6A" w:rsidRPr="00F70B40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Донецкой</w:t>
            </w:r>
            <w:r w:rsidRPr="00F70B40">
              <w:rPr>
                <w:rFonts w:ascii="Times New Roman" w:eastAsia="Calibri" w:hAnsi="Times New Roman" w:cs="Times New Roman"/>
              </w:rPr>
              <w:t xml:space="preserve"> </w:t>
            </w:r>
            <w:r w:rsidRPr="00245D46">
              <w:rPr>
                <w:rFonts w:ascii="Times New Roman" w:eastAsia="Calibri" w:hAnsi="Times New Roman" w:cs="Times New Roman"/>
              </w:rPr>
              <w:t>Народной</w:t>
            </w:r>
            <w:r w:rsidRPr="00F70B40">
              <w:rPr>
                <w:rFonts w:ascii="Times New Roman" w:eastAsia="Calibri" w:hAnsi="Times New Roman" w:cs="Times New Roman"/>
              </w:rPr>
              <w:t xml:space="preserve"> </w:t>
            </w:r>
            <w:r w:rsidRPr="00245D46">
              <w:rPr>
                <w:rFonts w:ascii="Times New Roman" w:eastAsia="Calibri" w:hAnsi="Times New Roman" w:cs="Times New Roman"/>
              </w:rPr>
              <w:t>Республики</w:t>
            </w:r>
          </w:p>
          <w:p w:rsidR="003D6A6A" w:rsidRPr="00F70B40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45D46">
              <w:rPr>
                <w:rFonts w:ascii="Times New Roman" w:eastAsia="Calibri" w:hAnsi="Times New Roman" w:cs="Times New Roman"/>
                <w:lang w:val="en-US"/>
              </w:rPr>
              <w:t>I__I__I__I__I__I__I__I__I     №   I__I__I__I__I</w:t>
            </w:r>
          </w:p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D6A6A" w:rsidRPr="00245D46" w:rsidTr="0084517D">
        <w:trPr>
          <w:trHeight w:val="1080"/>
        </w:trPr>
        <w:tc>
          <w:tcPr>
            <w:tcW w:w="1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ЖУРНАЛ </w:t>
            </w:r>
          </w:p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4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преаналитического</w:t>
            </w:r>
            <w:proofErr w:type="spellEnd"/>
            <w:r w:rsidRPr="0024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4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долабораторного</w:t>
            </w:r>
            <w:proofErr w:type="spellEnd"/>
            <w:r w:rsidRPr="0024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этапа</w:t>
            </w:r>
          </w:p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генетических </w:t>
            </w:r>
            <w:proofErr w:type="spellStart"/>
            <w:r w:rsidRPr="0024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скринингов</w:t>
            </w:r>
            <w:proofErr w:type="spellEnd"/>
            <w:r w:rsidRPr="0024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/исследований </w:t>
            </w:r>
          </w:p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46">
              <w:rPr>
                <w:rFonts w:ascii="Times New Roman" w:eastAsia="Calibri" w:hAnsi="Times New Roman" w:cs="Times New Roman"/>
                <w:sz w:val="24"/>
                <w:szCs w:val="24"/>
              </w:rPr>
              <w:t>Начат «______» ___________________ 20_____г.                                                                    Окончен  «______» ___________________ 20_____г.</w:t>
            </w:r>
          </w:p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</w:tbl>
    <w:p w:rsidR="003D6A6A" w:rsidRPr="00245D46" w:rsidRDefault="003D6A6A" w:rsidP="003D6A6A">
      <w:pPr>
        <w:widowControl/>
        <w:spacing w:after="200" w:line="276" w:lineRule="auto"/>
        <w:jc w:val="left"/>
        <w:rPr>
          <w:rFonts w:ascii="Calibri" w:eastAsia="Calibri" w:hAnsi="Calibri" w:cs="Times New Roman"/>
        </w:rPr>
      </w:pPr>
    </w:p>
    <w:p w:rsidR="003D6A6A" w:rsidRPr="00245D46" w:rsidRDefault="003D6A6A" w:rsidP="003D6A6A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45D46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продолжение </w:t>
      </w:r>
      <w:r>
        <w:rPr>
          <w:rFonts w:ascii="Times New Roman" w:eastAsia="Calibri" w:hAnsi="Times New Roman" w:cs="Times New Roman"/>
          <w:sz w:val="18"/>
          <w:szCs w:val="18"/>
        </w:rPr>
        <w:t>приложения</w:t>
      </w:r>
    </w:p>
    <w:tbl>
      <w:tblPr>
        <w:tblStyle w:val="1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265"/>
        <w:gridCol w:w="848"/>
        <w:gridCol w:w="3254"/>
        <w:gridCol w:w="1276"/>
        <w:gridCol w:w="3396"/>
        <w:gridCol w:w="570"/>
        <w:gridCol w:w="570"/>
        <w:gridCol w:w="708"/>
        <w:gridCol w:w="709"/>
        <w:gridCol w:w="529"/>
        <w:gridCol w:w="709"/>
        <w:gridCol w:w="903"/>
      </w:tblGrid>
      <w:tr w:rsidR="003D6A6A" w:rsidRPr="00245D46" w:rsidTr="0084517D">
        <w:trPr>
          <w:trHeight w:val="269"/>
          <w:jc w:val="center"/>
        </w:trPr>
        <w:tc>
          <w:tcPr>
            <w:tcW w:w="1265" w:type="dxa"/>
            <w:vMerge w:val="restart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 xml:space="preserve">взятия </w:t>
            </w:r>
            <w:proofErr w:type="spellStart"/>
            <w:r w:rsidRPr="00245D46">
              <w:rPr>
                <w:rFonts w:ascii="Times New Roman" w:eastAsia="Calibri" w:hAnsi="Times New Roman" w:cs="Times New Roman"/>
                <w:b/>
              </w:rPr>
              <w:t>биомате</w:t>
            </w:r>
            <w:proofErr w:type="spellEnd"/>
            <w:r w:rsidRPr="00245D46">
              <w:rPr>
                <w:rFonts w:ascii="Times New Roman" w:eastAsia="Calibri" w:hAnsi="Times New Roman" w:cs="Times New Roman"/>
                <w:b/>
              </w:rPr>
              <w:t>-риала</w:t>
            </w:r>
          </w:p>
        </w:tc>
        <w:tc>
          <w:tcPr>
            <w:tcW w:w="848" w:type="dxa"/>
            <w:vMerge w:val="restart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№ п\п</w:t>
            </w:r>
          </w:p>
        </w:tc>
        <w:tc>
          <w:tcPr>
            <w:tcW w:w="3254" w:type="dxa"/>
            <w:vMerge w:val="restart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Ф.И.О. пациента</w:t>
            </w:r>
          </w:p>
        </w:tc>
        <w:tc>
          <w:tcPr>
            <w:tcW w:w="1276" w:type="dxa"/>
            <w:vMerge w:val="restart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Число, месяц, год рождения</w:t>
            </w:r>
          </w:p>
        </w:tc>
        <w:tc>
          <w:tcPr>
            <w:tcW w:w="3396" w:type="dxa"/>
            <w:vMerge w:val="restart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Анамнез/</w:t>
            </w:r>
          </w:p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клинический диагноз</w:t>
            </w:r>
          </w:p>
        </w:tc>
        <w:tc>
          <w:tcPr>
            <w:tcW w:w="4698" w:type="dxa"/>
            <w:gridSpan w:val="7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Вид исследований:</w:t>
            </w:r>
          </w:p>
        </w:tc>
      </w:tr>
      <w:tr w:rsidR="003D6A6A" w:rsidRPr="00245D46" w:rsidTr="0084517D">
        <w:trPr>
          <w:cantSplit/>
          <w:trHeight w:val="761"/>
          <w:jc w:val="center"/>
        </w:trPr>
        <w:tc>
          <w:tcPr>
            <w:tcW w:w="1265" w:type="dxa"/>
            <w:vMerge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vMerge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  <w:vMerge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6" w:type="dxa"/>
            <w:vMerge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D46">
              <w:rPr>
                <w:rFonts w:ascii="Times New Roman" w:eastAsia="Calibri" w:hAnsi="Times New Roman" w:cs="Times New Roman"/>
                <w:sz w:val="20"/>
                <w:szCs w:val="20"/>
              </w:rPr>
              <w:t>биохимический скрининг беременных:</w:t>
            </w:r>
          </w:p>
        </w:tc>
        <w:tc>
          <w:tcPr>
            <w:tcW w:w="2850" w:type="dxa"/>
            <w:gridSpan w:val="4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D46">
              <w:rPr>
                <w:rFonts w:ascii="Times New Roman" w:eastAsia="Calibri" w:hAnsi="Times New Roman" w:cs="Times New Roman"/>
                <w:sz w:val="20"/>
                <w:szCs w:val="20"/>
              </w:rPr>
              <w:t>массовый неонатальный скрининг</w:t>
            </w:r>
          </w:p>
        </w:tc>
      </w:tr>
      <w:tr w:rsidR="003D6A6A" w:rsidRPr="00245D46" w:rsidTr="0084517D">
        <w:trPr>
          <w:trHeight w:val="1947"/>
          <w:jc w:val="center"/>
        </w:trPr>
        <w:tc>
          <w:tcPr>
            <w:tcW w:w="1265" w:type="dxa"/>
            <w:vMerge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vMerge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  <w:vMerge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6" w:type="dxa"/>
            <w:vMerge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245D46">
              <w:rPr>
                <w:rFonts w:ascii="Times New Roman" w:eastAsia="Calibri" w:hAnsi="Times New Roman" w:cs="Times New Roman"/>
              </w:rPr>
              <w:t>триместр</w:t>
            </w: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245D46">
              <w:rPr>
                <w:rFonts w:ascii="Times New Roman" w:eastAsia="Calibri" w:hAnsi="Times New Roman" w:cs="Times New Roman"/>
              </w:rPr>
              <w:t xml:space="preserve"> триместр</w:t>
            </w:r>
          </w:p>
        </w:tc>
        <w:tc>
          <w:tcPr>
            <w:tcW w:w="708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двойной тест</w:t>
            </w: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5D46">
              <w:rPr>
                <w:rFonts w:ascii="Times New Roman" w:eastAsia="Calibri" w:hAnsi="Times New Roman" w:cs="Times New Roman"/>
              </w:rPr>
              <w:t>фенилкетонурия</w:t>
            </w:r>
            <w:proofErr w:type="spellEnd"/>
          </w:p>
        </w:tc>
        <w:tc>
          <w:tcPr>
            <w:tcW w:w="52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5D46">
              <w:rPr>
                <w:rFonts w:ascii="Times New Roman" w:eastAsia="Calibri" w:hAnsi="Times New Roman" w:cs="Times New Roman"/>
              </w:rPr>
              <w:t>муковисцидоз</w:t>
            </w:r>
            <w:proofErr w:type="spellEnd"/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врожденный гипотиреоз</w:t>
            </w:r>
          </w:p>
        </w:tc>
        <w:tc>
          <w:tcPr>
            <w:tcW w:w="903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5D46">
              <w:rPr>
                <w:rFonts w:ascii="Times New Roman" w:eastAsia="Calibri" w:hAnsi="Times New Roman" w:cs="Times New Roman"/>
              </w:rPr>
              <w:t>адрено</w:t>
            </w:r>
            <w:proofErr w:type="spellEnd"/>
            <w:r w:rsidRPr="00245D46">
              <w:rPr>
                <w:rFonts w:ascii="Times New Roman" w:eastAsia="Calibri" w:hAnsi="Times New Roman" w:cs="Times New Roman"/>
              </w:rPr>
              <w:t>-генитальный синдром</w:t>
            </w:r>
          </w:p>
        </w:tc>
      </w:tr>
      <w:tr w:rsidR="003D6A6A" w:rsidRPr="00245D46" w:rsidTr="0084517D">
        <w:trPr>
          <w:trHeight w:val="246"/>
          <w:jc w:val="center"/>
        </w:trPr>
        <w:tc>
          <w:tcPr>
            <w:tcW w:w="1265" w:type="dxa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48" w:type="dxa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254" w:type="dxa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396" w:type="dxa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70" w:type="dxa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570" w:type="dxa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708" w:type="dxa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529" w:type="dxa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903" w:type="dxa"/>
            <w:vAlign w:val="center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</w:tr>
      <w:tr w:rsidR="003D6A6A" w:rsidRPr="00245D46" w:rsidTr="0084517D">
        <w:trPr>
          <w:trHeight w:val="468"/>
          <w:jc w:val="center"/>
        </w:trPr>
        <w:tc>
          <w:tcPr>
            <w:tcW w:w="1265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6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3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68"/>
          <w:jc w:val="center"/>
        </w:trPr>
        <w:tc>
          <w:tcPr>
            <w:tcW w:w="1265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6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3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68"/>
          <w:jc w:val="center"/>
        </w:trPr>
        <w:tc>
          <w:tcPr>
            <w:tcW w:w="1265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6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3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68"/>
          <w:jc w:val="center"/>
        </w:trPr>
        <w:tc>
          <w:tcPr>
            <w:tcW w:w="1265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6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3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68"/>
          <w:jc w:val="center"/>
        </w:trPr>
        <w:tc>
          <w:tcPr>
            <w:tcW w:w="1265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6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3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68"/>
          <w:jc w:val="center"/>
        </w:trPr>
        <w:tc>
          <w:tcPr>
            <w:tcW w:w="1265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6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3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68"/>
          <w:jc w:val="center"/>
        </w:trPr>
        <w:tc>
          <w:tcPr>
            <w:tcW w:w="1265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6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3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68"/>
          <w:jc w:val="center"/>
        </w:trPr>
        <w:tc>
          <w:tcPr>
            <w:tcW w:w="1265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6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3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68"/>
          <w:jc w:val="center"/>
        </w:trPr>
        <w:tc>
          <w:tcPr>
            <w:tcW w:w="1265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6A6A" w:rsidRPr="00245D46" w:rsidRDefault="003D6A6A" w:rsidP="0084517D">
            <w:pPr>
              <w:widowControl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6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3" w:type="dxa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D6A6A" w:rsidRPr="00245D46" w:rsidRDefault="003D6A6A" w:rsidP="003D6A6A">
      <w:pPr>
        <w:widowControl/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D6A6A" w:rsidRDefault="003D6A6A" w:rsidP="003D6A6A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:rsidR="003D6A6A" w:rsidRPr="00245D46" w:rsidRDefault="003D6A6A" w:rsidP="003D6A6A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45D46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продолжение </w:t>
      </w:r>
      <w:r>
        <w:rPr>
          <w:rFonts w:ascii="Times New Roman" w:eastAsia="Calibri" w:hAnsi="Times New Roman" w:cs="Times New Roman"/>
          <w:sz w:val="18"/>
          <w:szCs w:val="18"/>
        </w:rPr>
        <w:t>приложения</w:t>
      </w:r>
    </w:p>
    <w:tbl>
      <w:tblPr>
        <w:tblStyle w:val="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702"/>
        <w:gridCol w:w="706"/>
        <w:gridCol w:w="707"/>
        <w:gridCol w:w="709"/>
        <w:gridCol w:w="709"/>
        <w:gridCol w:w="710"/>
        <w:gridCol w:w="708"/>
        <w:gridCol w:w="12"/>
        <w:gridCol w:w="447"/>
        <w:gridCol w:w="567"/>
        <w:gridCol w:w="567"/>
        <w:gridCol w:w="709"/>
        <w:gridCol w:w="567"/>
        <w:gridCol w:w="709"/>
        <w:gridCol w:w="1691"/>
        <w:gridCol w:w="1134"/>
        <w:gridCol w:w="6"/>
        <w:gridCol w:w="716"/>
        <w:gridCol w:w="2388"/>
      </w:tblGrid>
      <w:tr w:rsidR="003D6A6A" w:rsidRPr="00245D46" w:rsidTr="0084517D">
        <w:trPr>
          <w:trHeight w:val="251"/>
          <w:jc w:val="center"/>
        </w:trPr>
        <w:tc>
          <w:tcPr>
            <w:tcW w:w="12775" w:type="dxa"/>
            <w:gridSpan w:val="19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Вид исследований:</w:t>
            </w:r>
          </w:p>
        </w:tc>
        <w:tc>
          <w:tcPr>
            <w:tcW w:w="2388" w:type="dxa"/>
            <w:vMerge w:val="restart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 xml:space="preserve">Подпись о согласии пациента на взятие </w:t>
            </w:r>
            <w:proofErr w:type="spellStart"/>
            <w:r w:rsidRPr="00245D46">
              <w:rPr>
                <w:rFonts w:ascii="Times New Roman" w:eastAsia="Calibri" w:hAnsi="Times New Roman" w:cs="Times New Roman"/>
                <w:b/>
              </w:rPr>
              <w:t>биомате</w:t>
            </w:r>
            <w:proofErr w:type="spellEnd"/>
            <w:r w:rsidRPr="00245D46"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риала и обработку персональных данных</w:t>
            </w:r>
          </w:p>
        </w:tc>
      </w:tr>
      <w:tr w:rsidR="003D6A6A" w:rsidRPr="00245D46" w:rsidTr="0084517D">
        <w:trPr>
          <w:cantSplit/>
          <w:trHeight w:val="653"/>
          <w:jc w:val="center"/>
        </w:trPr>
        <w:tc>
          <w:tcPr>
            <w:tcW w:w="5662" w:type="dxa"/>
            <w:gridSpan w:val="9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D46">
              <w:rPr>
                <w:rFonts w:ascii="Times New Roman" w:eastAsia="Calibri" w:hAnsi="Times New Roman" w:cs="Times New Roman"/>
                <w:sz w:val="20"/>
                <w:szCs w:val="20"/>
              </w:rPr>
              <w:t>биохимический селективный скрининг:</w:t>
            </w:r>
          </w:p>
        </w:tc>
        <w:tc>
          <w:tcPr>
            <w:tcW w:w="2857" w:type="dxa"/>
            <w:gridSpan w:val="5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D46">
              <w:rPr>
                <w:rFonts w:ascii="Times New Roman" w:eastAsia="Calibri" w:hAnsi="Times New Roman" w:cs="Times New Roman"/>
                <w:sz w:val="20"/>
                <w:szCs w:val="20"/>
              </w:rPr>
              <w:t>молекулярно-генетическая диагностика:</w:t>
            </w:r>
          </w:p>
        </w:tc>
        <w:tc>
          <w:tcPr>
            <w:tcW w:w="3540" w:type="dxa"/>
            <w:gridSpan w:val="4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D46">
              <w:rPr>
                <w:rFonts w:ascii="Times New Roman" w:eastAsia="Calibri" w:hAnsi="Times New Roman" w:cs="Times New Roman"/>
                <w:sz w:val="20"/>
                <w:szCs w:val="20"/>
              </w:rPr>
              <w:t>молекулярно-генетический анализ генетической предрасположенности к:</w:t>
            </w:r>
          </w:p>
        </w:tc>
        <w:tc>
          <w:tcPr>
            <w:tcW w:w="716" w:type="dxa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8" w:type="dxa"/>
            <w:vMerge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2059"/>
          <w:jc w:val="center"/>
        </w:trPr>
        <w:tc>
          <w:tcPr>
            <w:tcW w:w="699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5D46">
              <w:rPr>
                <w:rFonts w:ascii="Times New Roman" w:eastAsia="Calibri" w:hAnsi="Times New Roman" w:cs="Times New Roman"/>
              </w:rPr>
              <w:t>аминоацидопатий</w:t>
            </w:r>
            <w:proofErr w:type="spellEnd"/>
          </w:p>
        </w:tc>
        <w:tc>
          <w:tcPr>
            <w:tcW w:w="702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дисплазии соединительной ткани</w:t>
            </w:r>
          </w:p>
        </w:tc>
        <w:tc>
          <w:tcPr>
            <w:tcW w:w="706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углеводов</w:t>
            </w:r>
          </w:p>
        </w:tc>
        <w:tc>
          <w:tcPr>
            <w:tcW w:w="707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пуринов и пиримидинов</w:t>
            </w:r>
          </w:p>
        </w:tc>
        <w:tc>
          <w:tcPr>
            <w:tcW w:w="709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rPr>
                <w:rFonts w:ascii="Times New Roman" w:eastAsia="Calibri" w:hAnsi="Times New Roman" w:cs="Times New Roman"/>
              </w:rPr>
            </w:pPr>
            <w:proofErr w:type="spellStart"/>
            <w:r w:rsidRPr="00245D46">
              <w:rPr>
                <w:rFonts w:ascii="Times New Roman" w:eastAsia="Calibri" w:hAnsi="Times New Roman" w:cs="Times New Roman"/>
              </w:rPr>
              <w:t>лизосомных</w:t>
            </w:r>
            <w:proofErr w:type="spellEnd"/>
            <w:r w:rsidRPr="00245D46">
              <w:rPr>
                <w:rFonts w:ascii="Times New Roman" w:eastAsia="Calibri" w:hAnsi="Times New Roman" w:cs="Times New Roman"/>
              </w:rPr>
              <w:t xml:space="preserve"> бол. накопления</w:t>
            </w:r>
          </w:p>
        </w:tc>
        <w:tc>
          <w:tcPr>
            <w:tcW w:w="709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нейромышечных заболеваний</w:t>
            </w:r>
          </w:p>
        </w:tc>
        <w:tc>
          <w:tcPr>
            <w:tcW w:w="710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5D46">
              <w:rPr>
                <w:rFonts w:ascii="Times New Roman" w:eastAsia="Calibri" w:hAnsi="Times New Roman" w:cs="Times New Roman"/>
              </w:rPr>
              <w:t>митохондриальных</w:t>
            </w:r>
            <w:proofErr w:type="spellEnd"/>
            <w:r w:rsidRPr="00245D46">
              <w:rPr>
                <w:rFonts w:ascii="Times New Roman" w:eastAsia="Calibri" w:hAnsi="Times New Roman" w:cs="Times New Roman"/>
              </w:rPr>
              <w:t xml:space="preserve"> заболеваний</w:t>
            </w:r>
          </w:p>
        </w:tc>
        <w:tc>
          <w:tcPr>
            <w:tcW w:w="708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нарушения обмена меди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5D46">
              <w:rPr>
                <w:rFonts w:ascii="Times New Roman" w:eastAsia="Calibri" w:hAnsi="Times New Roman" w:cs="Times New Roman"/>
              </w:rPr>
              <w:t>фенилкетонурия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5D46">
              <w:rPr>
                <w:rFonts w:ascii="Times New Roman" w:eastAsia="Calibri" w:hAnsi="Times New Roman" w:cs="Times New Roman"/>
              </w:rPr>
              <w:t>муковисцидоз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5D46">
              <w:rPr>
                <w:rFonts w:ascii="Times New Roman" w:eastAsia="Calibri" w:hAnsi="Times New Roman" w:cs="Times New Roman"/>
              </w:rPr>
              <w:t>лактазная</w:t>
            </w:r>
            <w:proofErr w:type="spellEnd"/>
            <w:r w:rsidRPr="00245D46">
              <w:rPr>
                <w:rFonts w:ascii="Times New Roman" w:eastAsia="Calibri" w:hAnsi="Times New Roman" w:cs="Times New Roman"/>
              </w:rPr>
              <w:t xml:space="preserve"> недостаточность</w:t>
            </w:r>
          </w:p>
        </w:tc>
        <w:tc>
          <w:tcPr>
            <w:tcW w:w="709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5D46">
              <w:rPr>
                <w:rFonts w:ascii="Times New Roman" w:eastAsia="Calibri" w:hAnsi="Times New Roman" w:cs="Times New Roman"/>
              </w:rPr>
              <w:t>несиндромальной</w:t>
            </w:r>
            <w:proofErr w:type="spellEnd"/>
            <w:r w:rsidRPr="00245D4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5D46">
              <w:rPr>
                <w:rFonts w:ascii="Times New Roman" w:eastAsia="Calibri" w:hAnsi="Times New Roman" w:cs="Times New Roman"/>
              </w:rPr>
              <w:t>нейросенсорной</w:t>
            </w:r>
            <w:proofErr w:type="spellEnd"/>
            <w:r w:rsidRPr="00245D46">
              <w:rPr>
                <w:rFonts w:ascii="Times New Roman" w:eastAsia="Calibri" w:hAnsi="Times New Roman" w:cs="Times New Roman"/>
              </w:rPr>
              <w:t xml:space="preserve"> тугоухости</w:t>
            </w:r>
          </w:p>
        </w:tc>
        <w:tc>
          <w:tcPr>
            <w:tcW w:w="567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Вильсона-Коновалова</w:t>
            </w:r>
          </w:p>
        </w:tc>
        <w:tc>
          <w:tcPr>
            <w:tcW w:w="709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изолированным ВПР</w:t>
            </w:r>
          </w:p>
        </w:tc>
        <w:tc>
          <w:tcPr>
            <w:tcW w:w="1691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5D46">
              <w:rPr>
                <w:rFonts w:ascii="Times New Roman" w:eastAsia="Calibri" w:hAnsi="Times New Roman" w:cs="Times New Roman"/>
              </w:rPr>
              <w:t>Привыч</w:t>
            </w:r>
            <w:proofErr w:type="spellEnd"/>
            <w:r w:rsidRPr="00245D4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45D46">
              <w:rPr>
                <w:rFonts w:ascii="Times New Roman" w:eastAsia="Calibri" w:hAnsi="Times New Roman" w:cs="Times New Roman"/>
              </w:rPr>
              <w:t>невын</w:t>
            </w:r>
            <w:proofErr w:type="spellEnd"/>
            <w:r w:rsidRPr="00245D4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45D46">
              <w:rPr>
                <w:rFonts w:ascii="Times New Roman" w:eastAsia="Calibri" w:hAnsi="Times New Roman" w:cs="Times New Roman"/>
              </w:rPr>
              <w:t>женск.беспл</w:t>
            </w:r>
            <w:proofErr w:type="spellEnd"/>
            <w:r w:rsidRPr="00245D46">
              <w:rPr>
                <w:rFonts w:ascii="Times New Roman" w:eastAsia="Calibri" w:hAnsi="Times New Roman" w:cs="Times New Roman"/>
              </w:rPr>
              <w:t xml:space="preserve">. планирования беременности нарушению </w:t>
            </w:r>
            <w:proofErr w:type="spellStart"/>
            <w:r w:rsidRPr="00245D46">
              <w:rPr>
                <w:rFonts w:ascii="Times New Roman" w:eastAsia="Calibri" w:hAnsi="Times New Roman" w:cs="Times New Roman"/>
              </w:rPr>
              <w:t>сист.гемостаза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мужскому бесплодию</w:t>
            </w:r>
          </w:p>
        </w:tc>
        <w:tc>
          <w:tcPr>
            <w:tcW w:w="722" w:type="dxa"/>
            <w:gridSpan w:val="2"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45D46">
              <w:rPr>
                <w:rFonts w:ascii="Times New Roman" w:eastAsia="Calibri" w:hAnsi="Times New Roman" w:cs="Times New Roman"/>
              </w:rPr>
              <w:t>цитогенетическое исследование</w:t>
            </w:r>
          </w:p>
        </w:tc>
        <w:tc>
          <w:tcPr>
            <w:tcW w:w="2388" w:type="dxa"/>
            <w:vMerge/>
            <w:textDirection w:val="btLr"/>
          </w:tcPr>
          <w:p w:rsidR="003D6A6A" w:rsidRPr="00245D46" w:rsidRDefault="003D6A6A" w:rsidP="0084517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297"/>
          <w:jc w:val="center"/>
        </w:trPr>
        <w:tc>
          <w:tcPr>
            <w:tcW w:w="69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702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706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70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710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70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59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691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134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722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238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D46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</w:tr>
      <w:tr w:rsidR="003D6A6A" w:rsidRPr="00245D46" w:rsidTr="0084517D">
        <w:trPr>
          <w:trHeight w:val="499"/>
          <w:jc w:val="center"/>
        </w:trPr>
        <w:tc>
          <w:tcPr>
            <w:tcW w:w="69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9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1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99"/>
          <w:jc w:val="center"/>
        </w:trPr>
        <w:tc>
          <w:tcPr>
            <w:tcW w:w="69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9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1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99"/>
          <w:jc w:val="center"/>
        </w:trPr>
        <w:tc>
          <w:tcPr>
            <w:tcW w:w="69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9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1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99"/>
          <w:jc w:val="center"/>
        </w:trPr>
        <w:tc>
          <w:tcPr>
            <w:tcW w:w="69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9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1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99"/>
          <w:jc w:val="center"/>
        </w:trPr>
        <w:tc>
          <w:tcPr>
            <w:tcW w:w="69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9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1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99"/>
          <w:jc w:val="center"/>
        </w:trPr>
        <w:tc>
          <w:tcPr>
            <w:tcW w:w="69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9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1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99"/>
          <w:jc w:val="center"/>
        </w:trPr>
        <w:tc>
          <w:tcPr>
            <w:tcW w:w="69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9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1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99"/>
          <w:jc w:val="center"/>
        </w:trPr>
        <w:tc>
          <w:tcPr>
            <w:tcW w:w="69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9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1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D6A6A" w:rsidRPr="00245D46" w:rsidTr="0084517D">
        <w:trPr>
          <w:trHeight w:val="499"/>
          <w:jc w:val="center"/>
        </w:trPr>
        <w:tc>
          <w:tcPr>
            <w:tcW w:w="69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6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9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1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" w:type="dxa"/>
            <w:gridSpan w:val="2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8" w:type="dxa"/>
          </w:tcPr>
          <w:p w:rsidR="003D6A6A" w:rsidRPr="00245D46" w:rsidRDefault="003D6A6A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D6A6A" w:rsidRPr="00245D46" w:rsidRDefault="003D6A6A" w:rsidP="003D6A6A">
      <w:pPr>
        <w:widowControl/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9A38A6" w:rsidRPr="0032043E" w:rsidRDefault="0032043E">
      <w:pPr>
        <w:rPr>
          <w:sz w:val="2"/>
          <w:szCs w:val="2"/>
        </w:rPr>
      </w:pPr>
    </w:p>
    <w:sectPr w:rsidR="009A38A6" w:rsidRPr="0032043E" w:rsidSect="00245D46">
      <w:headerReference w:type="default" r:id="rId7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C5" w:rsidRDefault="00237EC5">
      <w:r>
        <w:separator/>
      </w:r>
    </w:p>
  </w:endnote>
  <w:endnote w:type="continuationSeparator" w:id="0">
    <w:p w:rsidR="00237EC5" w:rsidRDefault="0023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C5" w:rsidRDefault="00237EC5">
      <w:r>
        <w:separator/>
      </w:r>
    </w:p>
  </w:footnote>
  <w:footnote w:type="continuationSeparator" w:id="0">
    <w:p w:rsidR="00237EC5" w:rsidRDefault="0023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649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0111" w:rsidRPr="00F70B40" w:rsidRDefault="003D6A6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0B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0B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0B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043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70B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111" w:rsidRDefault="003204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5B"/>
    <w:rsid w:val="00237EC5"/>
    <w:rsid w:val="0032043E"/>
    <w:rsid w:val="003D6A6A"/>
    <w:rsid w:val="005B4EA5"/>
    <w:rsid w:val="005F7857"/>
    <w:rsid w:val="008F105B"/>
    <w:rsid w:val="00B0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6A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6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6A6A"/>
  </w:style>
  <w:style w:type="table" w:styleId="a3">
    <w:name w:val="Table Grid"/>
    <w:basedOn w:val="a1"/>
    <w:uiPriority w:val="39"/>
    <w:rsid w:val="003D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6A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6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6A6A"/>
  </w:style>
  <w:style w:type="table" w:styleId="a3">
    <w:name w:val="Table Grid"/>
    <w:basedOn w:val="a1"/>
    <w:uiPriority w:val="39"/>
    <w:rsid w:val="003D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Главный спец. отд.гос.рег. НПА Никитюк Д.И.</cp:lastModifiedBy>
  <cp:revision>3</cp:revision>
  <dcterms:created xsi:type="dcterms:W3CDTF">2020-02-05T12:10:00Z</dcterms:created>
  <dcterms:modified xsi:type="dcterms:W3CDTF">2020-03-10T14:10:00Z</dcterms:modified>
</cp:coreProperties>
</file>