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48BB" w14:textId="77777777" w:rsidR="00193640" w:rsidRDefault="00E7204A">
      <w:pPr>
        <w:pStyle w:val="1"/>
        <w:shd w:val="clear" w:color="auto" w:fill="auto"/>
        <w:spacing w:line="240" w:lineRule="auto"/>
        <w:ind w:left="4980" w:firstLine="0"/>
        <w:jc w:val="both"/>
      </w:pPr>
      <w:r>
        <w:t>ПРИЛОЖЕНИЕ 1</w:t>
      </w:r>
    </w:p>
    <w:p w14:paraId="1F749E00" w14:textId="77777777" w:rsidR="00193640" w:rsidRDefault="00193640">
      <w:pPr>
        <w:pStyle w:val="1"/>
        <w:shd w:val="clear" w:color="auto" w:fill="auto"/>
        <w:spacing w:line="240" w:lineRule="auto"/>
        <w:ind w:left="4980" w:firstLine="0"/>
        <w:jc w:val="both"/>
      </w:pPr>
    </w:p>
    <w:p w14:paraId="50121DDF" w14:textId="531D2080" w:rsidR="00F30C67" w:rsidRDefault="00E7204A">
      <w:pPr>
        <w:pStyle w:val="1"/>
        <w:shd w:val="clear" w:color="auto" w:fill="auto"/>
        <w:spacing w:line="240" w:lineRule="auto"/>
        <w:ind w:left="4980" w:firstLine="0"/>
        <w:jc w:val="both"/>
      </w:pPr>
      <w:r>
        <w:t>к Указу Главы</w:t>
      </w:r>
    </w:p>
    <w:p w14:paraId="238A4152" w14:textId="77777777" w:rsidR="00193640" w:rsidRDefault="00E7204A" w:rsidP="00193640">
      <w:pPr>
        <w:pStyle w:val="1"/>
        <w:shd w:val="clear" w:color="auto" w:fill="auto"/>
        <w:tabs>
          <w:tab w:val="left" w:pos="7364"/>
        </w:tabs>
        <w:spacing w:line="240" w:lineRule="auto"/>
        <w:ind w:left="4980" w:firstLine="0"/>
        <w:jc w:val="both"/>
      </w:pPr>
      <w:r>
        <w:t>Донецкой Народной Республики</w:t>
      </w:r>
    </w:p>
    <w:p w14:paraId="6210D617" w14:textId="51495685" w:rsidR="00F30C67" w:rsidRPr="00193640" w:rsidRDefault="00E7204A">
      <w:pPr>
        <w:pStyle w:val="1"/>
        <w:shd w:val="clear" w:color="auto" w:fill="auto"/>
        <w:tabs>
          <w:tab w:val="left" w:pos="7364"/>
        </w:tabs>
        <w:spacing w:after="1360" w:line="240" w:lineRule="auto"/>
        <w:ind w:left="4980" w:firstLine="0"/>
        <w:jc w:val="both"/>
        <w:rPr>
          <w:color w:val="auto"/>
        </w:rPr>
      </w:pPr>
      <w:r w:rsidRPr="00193640">
        <w:rPr>
          <w:color w:val="auto"/>
        </w:rPr>
        <w:t>от «</w:t>
      </w:r>
      <w:r w:rsidR="00193640" w:rsidRPr="00464872">
        <w:rPr>
          <w:color w:val="auto"/>
        </w:rPr>
        <w:t>21</w:t>
      </w:r>
      <w:r w:rsidRPr="00193640">
        <w:rPr>
          <w:color w:val="auto"/>
        </w:rPr>
        <w:t>»</w:t>
      </w:r>
      <w:r w:rsidR="00193640" w:rsidRPr="00464872">
        <w:rPr>
          <w:color w:val="auto"/>
        </w:rPr>
        <w:t xml:space="preserve"> </w:t>
      </w:r>
      <w:r w:rsidR="00193640" w:rsidRPr="00193640">
        <w:rPr>
          <w:color w:val="auto"/>
        </w:rPr>
        <w:t xml:space="preserve">мая </w:t>
      </w:r>
      <w:r w:rsidRPr="00193640">
        <w:rPr>
          <w:color w:val="auto"/>
        </w:rPr>
        <w:t>2020 г. №</w:t>
      </w:r>
      <w:r w:rsidR="00193640" w:rsidRPr="00193640">
        <w:rPr>
          <w:color w:val="auto"/>
        </w:rPr>
        <w:t xml:space="preserve"> 163</w:t>
      </w:r>
    </w:p>
    <w:p w14:paraId="3AF227A4" w14:textId="77777777" w:rsidR="00F30C67" w:rsidRDefault="00E7204A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ПОЛОЖЕНИЕ</w:t>
      </w:r>
    </w:p>
    <w:p w14:paraId="76E79F02" w14:textId="77777777" w:rsidR="00F30C67" w:rsidRDefault="00E7204A">
      <w:pPr>
        <w:pStyle w:val="1"/>
        <w:shd w:val="clear" w:color="auto" w:fill="auto"/>
        <w:spacing w:after="460" w:line="240" w:lineRule="auto"/>
        <w:ind w:left="2180" w:hanging="2180"/>
        <w:jc w:val="both"/>
      </w:pPr>
      <w:r>
        <w:rPr>
          <w:b/>
          <w:bCs/>
        </w:rPr>
        <w:t>о персональных данных государственного гражданского служащего Донецкой Народной Республики</w:t>
      </w:r>
    </w:p>
    <w:p w14:paraId="2ECC072A" w14:textId="6C1FBEFC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/>
        <w:ind w:firstLine="720"/>
        <w:jc w:val="both"/>
      </w:pPr>
      <w:r>
        <w:t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Донецкой Народной Республики (далее - гражданский служащий) в соответствии со статьей 45 Закона Донецкой Народной Республики от 15 января 2020 года № 91-</w:t>
      </w:r>
      <w:r w:rsidR="00291EE2">
        <w:rPr>
          <w:lang w:val="en-US"/>
        </w:rPr>
        <w:t>II</w:t>
      </w:r>
      <w:r>
        <w:t>НС «О государственной гражданской службе» (далее - Закон).</w:t>
      </w:r>
    </w:p>
    <w:p w14:paraId="643B9E69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 w:line="240" w:lineRule="auto"/>
        <w:ind w:firstLine="720"/>
        <w:jc w:val="both"/>
      </w:pPr>
      <w:r>
        <w:t>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14:paraId="5E391F46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412"/>
        </w:tabs>
        <w:spacing w:after="120" w:line="240" w:lineRule="auto"/>
        <w:ind w:firstLine="720"/>
        <w:jc w:val="both"/>
      </w:pPr>
      <w:r>
        <w:t>Представитель нанимателя в лице руководителя государственного органа Донецкой Народной Республики либо его представителя, осуществляющих полномочия нанимателя от имени Донецкой Народной Республики (далее - представитель нанимателя), обеспечивает защиту персональных данных гражданских служащих, содержащихся в их личных делах, от неправомерного использования или утраты.</w:t>
      </w:r>
    </w:p>
    <w:p w14:paraId="5071A74E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46"/>
        </w:tabs>
        <w:spacing w:after="120"/>
        <w:ind w:firstLine="720"/>
        <w:jc w:val="both"/>
      </w:pPr>
      <w:r>
        <w:t>Представитель нанимателя определяет лиц, как правило, из числа представителей подразделения по вопросам государственной службы и кадров (кадровой службы) государственного органа Донецкой Народной Республики (далее - государственный орган),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за нарушение режима защиты этих данных в соответствии с законодательством Донецкой Народной Республики (далее - лица, уполномоченные на работу с персональными данными гражданских служащих).</w:t>
      </w:r>
    </w:p>
    <w:p w14:paraId="332C443D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>
        <w:t xml:space="preserve">При получении, обработке, хранении и передаче персональных данных гражданского служащего лица, уполномоченные на работу с персональными </w:t>
      </w:r>
      <w:r>
        <w:lastRenderedPageBreak/>
        <w:t>данными гражданских служащих, обязаны соблюдать следующие требования:</w:t>
      </w:r>
    </w:p>
    <w:p w14:paraId="4442970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Обработка персональных данных гражданского служащего осуществляется в целях обеспечения соблюдения Конституции Донецкой Народной Республики, законов Донецкой Народной Республики и иных нормативных правовых актов Донецкой Народной Республики, содействия гражданскому служащему в прохождении государственной гражданской службы Донецкой Народной Республики (далее - гражданская служба), в обучении и должностном росте, обеспечения личной безопасности гражданского служащего и членов его семьи, а также сохранности принадлежащего ему имущества и имущества государственного органа, учета результатов исполнения гражданским служащим своих должностных обязанностей.</w:t>
      </w:r>
    </w:p>
    <w:p w14:paraId="49A8AA3B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40"/>
        <w:jc w:val="both"/>
      </w:pPr>
      <w:r>
        <w:t>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необходимо уведомить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данных.</w:t>
      </w:r>
    </w:p>
    <w:p w14:paraId="6697663C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8"/>
        </w:tabs>
        <w:spacing w:line="240" w:lineRule="auto"/>
        <w:ind w:firstLine="740"/>
        <w:jc w:val="both"/>
      </w:pPr>
      <w:r>
        <w:t>Запрещается получать, обрабатывать и приобщать к личному делу гражданского служащего не установленные законами Донецкой Народной Республики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союзах.</w:t>
      </w:r>
    </w:p>
    <w:p w14:paraId="5939EC9A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носителей.</w:t>
      </w:r>
    </w:p>
    <w:p w14:paraId="1E36C3DD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line="240" w:lineRule="auto"/>
        <w:ind w:firstLine="740"/>
        <w:jc w:val="both"/>
      </w:pPr>
      <w:r>
        <w:t>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законами Донецкой Народной Республики.</w:t>
      </w:r>
    </w:p>
    <w:p w14:paraId="3604A8B0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after="120" w:line="240" w:lineRule="auto"/>
        <w:ind w:firstLine="740"/>
        <w:jc w:val="both"/>
      </w:pPr>
      <w:r>
        <w:t>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Законом.</w:t>
      </w:r>
    </w:p>
    <w:p w14:paraId="6BC832A3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line="240" w:lineRule="auto"/>
        <w:ind w:firstLine="720"/>
        <w:jc w:val="both"/>
      </w:pPr>
      <w:r>
        <w:t>В целях обеспечения защиты персональных данных, хранящихся в личном деле гражданского служащего, гражданский служащий имеет право:</w:t>
      </w:r>
    </w:p>
    <w:p w14:paraId="7A4B9B1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Получать полную информацию о своих персональных данных и обработке этих данных (в том числе автоматизированной).</w:t>
      </w:r>
    </w:p>
    <w:p w14:paraId="41898F35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Осуществлять свободный бесплатный доступ к своим персональным данным, в том числе получать копии любой записи, содержащей персональные данные гражданского служащего, за исключением случаев, предусмотренных Законом.</w:t>
      </w:r>
    </w:p>
    <w:p w14:paraId="5547B39A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 xml:space="preserve">Требовать исключения или исправления неверных или неполных персональных данных, а также данных, обработанных с нарушением Закона. Гражданский служащий при отказе представителя нанимателя или </w:t>
      </w:r>
      <w:r>
        <w:lastRenderedPageBreak/>
        <w:t>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точку зрения.</w:t>
      </w:r>
    </w:p>
    <w:p w14:paraId="3AC2027F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t>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них.</w:t>
      </w:r>
    </w:p>
    <w:p w14:paraId="3FE69D06" w14:textId="77777777" w:rsidR="00F30C67" w:rsidRDefault="00E7204A">
      <w:pPr>
        <w:pStyle w:val="1"/>
        <w:numPr>
          <w:ilvl w:val="1"/>
          <w:numId w:val="3"/>
        </w:numPr>
        <w:shd w:val="clear" w:color="auto" w:fill="auto"/>
        <w:tabs>
          <w:tab w:val="left" w:pos="1251"/>
        </w:tabs>
        <w:spacing w:after="120" w:line="240" w:lineRule="auto"/>
        <w:ind w:firstLine="720"/>
        <w:jc w:val="both"/>
      </w:pPr>
      <w:r>
        <w:t>Обжаловать в суд любые неправомерные действия либо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14:paraId="0D22D5AF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028"/>
        </w:tabs>
        <w:spacing w:after="120" w:line="240" w:lineRule="auto"/>
        <w:ind w:firstLine="720"/>
        <w:jc w:val="both"/>
      </w:pPr>
      <w:r>
        <w:t>Лица, уполномоченные на работу с персональными данными гражданских служащих, виновные в нарушении норм, регулирующих получение, обработку, хранение и передачу персональных данных гражданского служащего, несут ответственность, предусмотренную Законом и другими законами Донецкой Народной Республики.</w:t>
      </w:r>
    </w:p>
    <w:p w14:paraId="0C6C60A3" w14:textId="1AE14688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212"/>
        </w:tabs>
        <w:spacing w:after="60"/>
        <w:ind w:firstLine="720"/>
        <w:jc w:val="both"/>
      </w:pPr>
      <w:r>
        <w:t>В соответствии со статьей 15 Закона Донецкой Народной Республики от 3 апреля 2015 года № 32-</w:t>
      </w:r>
      <w:r w:rsidR="00291EE2">
        <w:rPr>
          <w:lang w:val="en-US"/>
        </w:rPr>
        <w:t>I</w:t>
      </w:r>
      <w:bookmarkStart w:id="0" w:name="_GoBack"/>
      <w:bookmarkEnd w:id="0"/>
      <w:r>
        <w:t>НС «О системе государственной службы Донецкой Народной Республики» на основе персональных данных гражданских служащих в государственном органе формируются и ведутся, в том числе на электронных носителях, реестры гражданских служащих.</w:t>
      </w:r>
    </w:p>
    <w:p w14:paraId="34C3FA53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083"/>
        </w:tabs>
        <w:spacing w:after="100" w:line="240" w:lineRule="auto"/>
        <w:ind w:firstLine="740"/>
        <w:jc w:val="both"/>
      </w:pPr>
      <w:r>
        <w:t>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14:paraId="5D6702F7" w14:textId="77777777" w:rsidR="00F30C67" w:rsidRDefault="00E7204A">
      <w:pPr>
        <w:pStyle w:val="1"/>
        <w:numPr>
          <w:ilvl w:val="0"/>
          <w:numId w:val="3"/>
        </w:numPr>
        <w:shd w:val="clear" w:color="auto" w:fill="auto"/>
        <w:tabs>
          <w:tab w:val="left" w:pos="1175"/>
        </w:tabs>
        <w:spacing w:after="100" w:line="240" w:lineRule="auto"/>
        <w:ind w:firstLine="740"/>
        <w:jc w:val="both"/>
      </w:pPr>
      <w:r>
        <w:t>В личное дело гражданского служащего вносятся его персональные данные и иные сведения, связанные с поступлением на гражданскую службу, ее прохождением, увольнением с гражданской службы и необходимые для обеспечения деятельности государственного органа.</w:t>
      </w:r>
    </w:p>
    <w:p w14:paraId="7B3EC2AA" w14:textId="0A7E89AF" w:rsidR="00E7204A" w:rsidRDefault="00E7204A" w:rsidP="00464872">
      <w:pPr>
        <w:pStyle w:val="1"/>
        <w:numPr>
          <w:ilvl w:val="0"/>
          <w:numId w:val="3"/>
        </w:numPr>
        <w:shd w:val="clear" w:color="auto" w:fill="auto"/>
        <w:tabs>
          <w:tab w:val="left" w:pos="1168"/>
        </w:tabs>
        <w:spacing w:after="100" w:line="240" w:lineRule="auto"/>
        <w:ind w:firstLine="0"/>
        <w:jc w:val="both"/>
      </w:pPr>
      <w:r>
        <w:t>Персональные данные, внесенные в личные дела гражданских служащих, а также иные сведения, содержащиеся в них, относятся к сведениям конфиденциального характера (за исключением сведений, которые в установленных законами Донецкой Народной Республики случаях могут быть опубликованы в средствах массовой информации Донецкой Народной Республики), а в случаях, установленных законами Донецкой Народной Республики и иными нормативными правовыми актами Донецкой Народной Республики, - к сведениям, составляющим государственную тайну.</w:t>
      </w:r>
    </w:p>
    <w:sectPr w:rsidR="00E7204A" w:rsidSect="00464872">
      <w:headerReference w:type="default" r:id="rId7"/>
      <w:footerReference w:type="default" r:id="rId8"/>
      <w:pgSz w:w="11900" w:h="16840"/>
      <w:pgMar w:top="1227" w:right="536" w:bottom="1312" w:left="15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1C5AB" w14:textId="77777777" w:rsidR="005E183B" w:rsidRDefault="005E183B">
      <w:r>
        <w:separator/>
      </w:r>
    </w:p>
  </w:endnote>
  <w:endnote w:type="continuationSeparator" w:id="0">
    <w:p w14:paraId="133A1D85" w14:textId="77777777" w:rsidR="005E183B" w:rsidRDefault="005E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35A81" w14:textId="77777777" w:rsidR="00F30C67" w:rsidRPr="00464872" w:rsidRDefault="00F30C67" w:rsidP="004648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5A168" w14:textId="77777777" w:rsidR="005E183B" w:rsidRDefault="005E183B"/>
  </w:footnote>
  <w:footnote w:type="continuationSeparator" w:id="0">
    <w:p w14:paraId="3C3A285C" w14:textId="77777777" w:rsidR="005E183B" w:rsidRDefault="005E1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C3434" w14:textId="448D247A" w:rsidR="00F30C67" w:rsidRDefault="00F30C67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B53"/>
    <w:multiLevelType w:val="multilevel"/>
    <w:tmpl w:val="EF7C29BC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DE4C69"/>
    <w:multiLevelType w:val="multilevel"/>
    <w:tmpl w:val="47AAB19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930417"/>
    <w:multiLevelType w:val="multilevel"/>
    <w:tmpl w:val="2F9E0F7C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6250E4"/>
    <w:multiLevelType w:val="multilevel"/>
    <w:tmpl w:val="14AC65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A1D21"/>
    <w:multiLevelType w:val="multilevel"/>
    <w:tmpl w:val="84342B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3B0291"/>
    <w:multiLevelType w:val="multilevel"/>
    <w:tmpl w:val="570AA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6B4E60"/>
    <w:multiLevelType w:val="multilevel"/>
    <w:tmpl w:val="D834E13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831812"/>
    <w:multiLevelType w:val="multilevel"/>
    <w:tmpl w:val="4A5ADDA4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0C31A7"/>
    <w:multiLevelType w:val="multilevel"/>
    <w:tmpl w:val="3D3440A2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CA0603"/>
    <w:multiLevelType w:val="multilevel"/>
    <w:tmpl w:val="B3B6E62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370675"/>
    <w:multiLevelType w:val="multilevel"/>
    <w:tmpl w:val="DDDCC57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DC5C52"/>
    <w:multiLevelType w:val="multilevel"/>
    <w:tmpl w:val="1D2C68B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F33820"/>
    <w:multiLevelType w:val="multilevel"/>
    <w:tmpl w:val="A0B6DCB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4C1D1C"/>
    <w:multiLevelType w:val="multilevel"/>
    <w:tmpl w:val="F648E7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A61B08"/>
    <w:multiLevelType w:val="multilevel"/>
    <w:tmpl w:val="946C8EE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E9124B"/>
    <w:multiLevelType w:val="multilevel"/>
    <w:tmpl w:val="F4AC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2D18FD"/>
    <w:multiLevelType w:val="multilevel"/>
    <w:tmpl w:val="C6BE15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4A6CFC"/>
    <w:multiLevelType w:val="multilevel"/>
    <w:tmpl w:val="9C1087E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CA24BF"/>
    <w:multiLevelType w:val="multilevel"/>
    <w:tmpl w:val="FED4D9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B8363F"/>
    <w:multiLevelType w:val="multilevel"/>
    <w:tmpl w:val="B6E0247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50538C"/>
    <w:multiLevelType w:val="multilevel"/>
    <w:tmpl w:val="D89A1B8A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584908"/>
    <w:multiLevelType w:val="multilevel"/>
    <w:tmpl w:val="1B5E4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95C351D"/>
    <w:multiLevelType w:val="multilevel"/>
    <w:tmpl w:val="C466F5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A61057"/>
    <w:multiLevelType w:val="multilevel"/>
    <w:tmpl w:val="120471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CE2EF0"/>
    <w:multiLevelType w:val="multilevel"/>
    <w:tmpl w:val="DD2A2A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4E2A22"/>
    <w:multiLevelType w:val="multilevel"/>
    <w:tmpl w:val="4952478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C203631"/>
    <w:multiLevelType w:val="multilevel"/>
    <w:tmpl w:val="5566A12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6"/>
  </w:num>
  <w:num w:numId="5">
    <w:abstractNumId w:val="22"/>
  </w:num>
  <w:num w:numId="6">
    <w:abstractNumId w:val="26"/>
  </w:num>
  <w:num w:numId="7">
    <w:abstractNumId w:val="14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17"/>
  </w:num>
  <w:num w:numId="13">
    <w:abstractNumId w:val="9"/>
  </w:num>
  <w:num w:numId="14">
    <w:abstractNumId w:val="1"/>
  </w:num>
  <w:num w:numId="15">
    <w:abstractNumId w:val="15"/>
  </w:num>
  <w:num w:numId="16">
    <w:abstractNumId w:val="3"/>
  </w:num>
  <w:num w:numId="17">
    <w:abstractNumId w:val="13"/>
  </w:num>
  <w:num w:numId="18">
    <w:abstractNumId w:val="6"/>
  </w:num>
  <w:num w:numId="19">
    <w:abstractNumId w:val="4"/>
  </w:num>
  <w:num w:numId="20">
    <w:abstractNumId w:val="11"/>
  </w:num>
  <w:num w:numId="21">
    <w:abstractNumId w:val="8"/>
  </w:num>
  <w:num w:numId="22">
    <w:abstractNumId w:val="2"/>
  </w:num>
  <w:num w:numId="23">
    <w:abstractNumId w:val="10"/>
  </w:num>
  <w:num w:numId="24">
    <w:abstractNumId w:val="20"/>
  </w:num>
  <w:num w:numId="25">
    <w:abstractNumId w:val="23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C67"/>
    <w:rsid w:val="00175217"/>
    <w:rsid w:val="00193640"/>
    <w:rsid w:val="001C4CF4"/>
    <w:rsid w:val="00291EE2"/>
    <w:rsid w:val="00464872"/>
    <w:rsid w:val="005E183B"/>
    <w:rsid w:val="00E7204A"/>
    <w:rsid w:val="00F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9FA04"/>
  <w15:docId w15:val="{E496B010-8C0E-4A66-B820-06C75A10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5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40" w:line="257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20"/>
      <w:ind w:left="177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/>
      <w:ind w:left="6620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3640"/>
    <w:rPr>
      <w:color w:val="000000"/>
    </w:rPr>
  </w:style>
  <w:style w:type="paragraph" w:styleId="ac">
    <w:name w:val="footer"/>
    <w:basedOn w:val="a"/>
    <w:link w:val="ad"/>
    <w:uiPriority w:val="99"/>
    <w:unhideWhenUsed/>
    <w:rsid w:val="001936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64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1062</Words>
  <Characters>6058</Characters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2020-07-23T13:16:00Z</dcterms:created>
  <dcterms:modified xsi:type="dcterms:W3CDTF">2020-07-23T13:26:00Z</dcterms:modified>
</cp:coreProperties>
</file>