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66FA" w14:textId="33210E6F" w:rsidR="00ED53F2" w:rsidRPr="00ED53F2" w:rsidRDefault="00ED53F2" w:rsidP="00ED53F2">
      <w:pPr>
        <w:ind w:left="5954"/>
        <w:rPr>
          <w:rFonts w:ascii="Times New Roman" w:hAnsi="Times New Roman" w:cs="Times New Roman"/>
          <w:sz w:val="24"/>
          <w:szCs w:val="24"/>
        </w:rPr>
      </w:pPr>
      <w:r w:rsidRPr="00ED53F2">
        <w:rPr>
          <w:rFonts w:ascii="Times New Roman" w:hAnsi="Times New Roman" w:cs="Times New Roman"/>
          <w:sz w:val="24"/>
          <w:szCs w:val="24"/>
        </w:rPr>
        <w:t>Приложение</w:t>
      </w:r>
      <w:r w:rsidRPr="00ED53F2">
        <w:rPr>
          <w:rFonts w:ascii="Times New Roman" w:hAnsi="Times New Roman" w:cs="Times New Roman"/>
          <w:sz w:val="24"/>
          <w:szCs w:val="24"/>
        </w:rPr>
        <w:t xml:space="preserve"> 2</w:t>
      </w:r>
      <w:r w:rsidRPr="00ED53F2">
        <w:rPr>
          <w:rFonts w:ascii="Times New Roman" w:hAnsi="Times New Roman" w:cs="Times New Roman"/>
          <w:sz w:val="24"/>
          <w:szCs w:val="24"/>
        </w:rPr>
        <w:br/>
      </w:r>
      <w:r w:rsidRPr="00ED53F2">
        <w:rPr>
          <w:rFonts w:ascii="Times New Roman" w:hAnsi="Times New Roman" w:cs="Times New Roman"/>
          <w:sz w:val="24"/>
          <w:szCs w:val="24"/>
        </w:rPr>
        <w:t>к Распоряжению Главы</w:t>
      </w:r>
      <w:r w:rsidRPr="00ED53F2">
        <w:rPr>
          <w:rFonts w:ascii="Times New Roman" w:hAnsi="Times New Roman" w:cs="Times New Roman"/>
          <w:sz w:val="24"/>
          <w:szCs w:val="24"/>
        </w:rPr>
        <w:br/>
      </w:r>
      <w:r w:rsidRPr="00ED53F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ED53F2">
        <w:rPr>
          <w:rFonts w:ascii="Times New Roman" w:hAnsi="Times New Roman" w:cs="Times New Roman"/>
          <w:sz w:val="24"/>
          <w:szCs w:val="24"/>
        </w:rPr>
        <w:br/>
      </w:r>
      <w:r w:rsidRPr="00ED53F2">
        <w:rPr>
          <w:rFonts w:ascii="Times New Roman" w:hAnsi="Times New Roman" w:cs="Times New Roman"/>
          <w:sz w:val="24"/>
          <w:szCs w:val="24"/>
        </w:rPr>
        <w:t>от 31 июля 2017 года № 244</w:t>
      </w:r>
    </w:p>
    <w:p w14:paraId="16338CEC" w14:textId="77777777" w:rsidR="00ED53F2" w:rsidRPr="00ED53F2" w:rsidRDefault="00ED53F2" w:rsidP="00ED53F2">
      <w:pPr>
        <w:rPr>
          <w:rFonts w:ascii="Times New Roman" w:hAnsi="Times New Roman" w:cs="Times New Roman"/>
          <w:sz w:val="24"/>
          <w:szCs w:val="24"/>
        </w:rPr>
      </w:pPr>
    </w:p>
    <w:p w14:paraId="66DA6F55" w14:textId="1104640D" w:rsidR="00ED53F2" w:rsidRPr="00ED53F2" w:rsidRDefault="00ED53F2" w:rsidP="00ED5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3F2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ED53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D53F2">
        <w:rPr>
          <w:rFonts w:ascii="Times New Roman" w:hAnsi="Times New Roman" w:cs="Times New Roman"/>
          <w:b/>
          <w:bCs/>
          <w:sz w:val="24"/>
          <w:szCs w:val="24"/>
        </w:rPr>
        <w:t>лиц, которым объявляется Благодарность Главы</w:t>
      </w:r>
      <w:r w:rsidRPr="00ED53F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D53F2">
        <w:rPr>
          <w:rFonts w:ascii="Times New Roman" w:hAnsi="Times New Roman" w:cs="Times New Roman"/>
          <w:b/>
          <w:bCs/>
          <w:sz w:val="24"/>
          <w:szCs w:val="24"/>
        </w:rPr>
        <w:t>Донецкой Народной Республики</w:t>
      </w:r>
    </w:p>
    <w:p w14:paraId="64EDFE2C" w14:textId="77777777" w:rsidR="00ED53F2" w:rsidRPr="00ED53F2" w:rsidRDefault="00ED53F2" w:rsidP="00ED53F2">
      <w:pPr>
        <w:jc w:val="both"/>
        <w:rPr>
          <w:rFonts w:ascii="Times New Roman" w:hAnsi="Times New Roman" w:cs="Times New Roman"/>
          <w:sz w:val="24"/>
          <w:szCs w:val="24"/>
        </w:rPr>
      </w:pPr>
      <w:r w:rsidRPr="00ED53F2">
        <w:rPr>
          <w:rFonts w:ascii="Times New Roman" w:hAnsi="Times New Roman" w:cs="Times New Roman"/>
          <w:sz w:val="24"/>
          <w:szCs w:val="24"/>
        </w:rPr>
        <w:t>КОВАЛЬЧУК Олег Ярославович - заместитель директора Республиканского спортивного комплекса «Динамо»;</w:t>
      </w:r>
    </w:p>
    <w:p w14:paraId="193CC636" w14:textId="6953C329" w:rsidR="00ED53F2" w:rsidRPr="00ED53F2" w:rsidRDefault="00ED53F2" w:rsidP="00ED53F2">
      <w:pPr>
        <w:jc w:val="both"/>
        <w:rPr>
          <w:rFonts w:ascii="Times New Roman" w:hAnsi="Times New Roman" w:cs="Times New Roman"/>
          <w:sz w:val="24"/>
          <w:szCs w:val="24"/>
        </w:rPr>
      </w:pPr>
      <w:r w:rsidRPr="00ED53F2">
        <w:rPr>
          <w:rFonts w:ascii="Times New Roman" w:hAnsi="Times New Roman" w:cs="Times New Roman"/>
          <w:sz w:val="24"/>
          <w:szCs w:val="24"/>
        </w:rPr>
        <w:t>ЛАЗАРЕВ Андрей Леонидович - старший тренер сборной команды Донецкой Народной Республики по боксу, 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53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53F2">
        <w:rPr>
          <w:rFonts w:ascii="Times New Roman" w:hAnsi="Times New Roman" w:cs="Times New Roman"/>
          <w:sz w:val="24"/>
          <w:szCs w:val="24"/>
        </w:rPr>
        <w:t>р-пр</w:t>
      </w:r>
      <w:r>
        <w:rPr>
          <w:rFonts w:ascii="Times New Roman" w:hAnsi="Times New Roman" w:cs="Times New Roman"/>
          <w:sz w:val="24"/>
          <w:szCs w:val="24"/>
        </w:rPr>
        <w:t>еп</w:t>
      </w:r>
      <w:r w:rsidRPr="00ED53F2">
        <w:rPr>
          <w:rFonts w:ascii="Times New Roman" w:hAnsi="Times New Roman" w:cs="Times New Roman"/>
          <w:sz w:val="24"/>
          <w:szCs w:val="24"/>
        </w:rPr>
        <w:t>одаватель по боксу Донецкой Республиканской комплексной детской юношеской спортивной школы «Политехник»;</w:t>
      </w:r>
    </w:p>
    <w:p w14:paraId="47D6ABD8" w14:textId="4B8CD27E" w:rsidR="00D87364" w:rsidRPr="00ED53F2" w:rsidRDefault="00ED53F2" w:rsidP="00ED53F2">
      <w:pPr>
        <w:jc w:val="both"/>
        <w:rPr>
          <w:rFonts w:ascii="Times New Roman" w:hAnsi="Times New Roman" w:cs="Times New Roman"/>
          <w:sz w:val="24"/>
          <w:szCs w:val="24"/>
        </w:rPr>
      </w:pPr>
      <w:r w:rsidRPr="00ED53F2">
        <w:rPr>
          <w:rFonts w:ascii="Times New Roman" w:hAnsi="Times New Roman" w:cs="Times New Roman"/>
          <w:sz w:val="24"/>
          <w:szCs w:val="24"/>
        </w:rPr>
        <w:t>ЛЫСЕНКО Юлия Никитична - спортсмен Донецкого РсспубликаЕ1схого центра адаптивной физической культуры и спорта, мастер спорта международного класса по фехтованию.</w:t>
      </w:r>
    </w:p>
    <w:sectPr w:rsidR="00D87364" w:rsidRPr="00ED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DD"/>
    <w:rsid w:val="008B28DD"/>
    <w:rsid w:val="00D87364"/>
    <w:rsid w:val="00E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138C"/>
  <w15:chartTrackingRefBased/>
  <w15:docId w15:val="{139DFCAF-A49D-4C1A-9888-6B60A2D5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2020-06-02T11:22:00Z</dcterms:created>
  <dcterms:modified xsi:type="dcterms:W3CDTF">2020-06-02T11:24:00Z</dcterms:modified>
</cp:coreProperties>
</file>