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9E7A6" w14:textId="0C678878" w:rsidR="00185973" w:rsidRPr="00CE5000" w:rsidRDefault="00185973" w:rsidP="00FC3DFD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CE5000">
        <w:rPr>
          <w:sz w:val="28"/>
          <w:szCs w:val="28"/>
        </w:rPr>
        <w:t xml:space="preserve">Приложение </w:t>
      </w:r>
      <w:r w:rsidR="00F21ADF" w:rsidRPr="00CE5000">
        <w:rPr>
          <w:sz w:val="28"/>
          <w:szCs w:val="28"/>
        </w:rPr>
        <w:t>2</w:t>
      </w:r>
      <w:r w:rsidR="00FC3DFD" w:rsidRPr="00CE5000">
        <w:rPr>
          <w:sz w:val="28"/>
          <w:szCs w:val="28"/>
        </w:rPr>
        <w:t xml:space="preserve"> </w:t>
      </w:r>
      <w:r w:rsidRPr="00CE5000">
        <w:rPr>
          <w:sz w:val="28"/>
          <w:szCs w:val="28"/>
        </w:rPr>
        <w:t xml:space="preserve"> </w:t>
      </w:r>
    </w:p>
    <w:p w14:paraId="5708A691" w14:textId="5366C6B1" w:rsidR="00FC3DFD" w:rsidRPr="00CE5000" w:rsidRDefault="007609E8" w:rsidP="00FC3DFD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CE5000">
        <w:rPr>
          <w:sz w:val="28"/>
          <w:szCs w:val="28"/>
        </w:rPr>
        <w:t xml:space="preserve">к </w:t>
      </w:r>
      <w:r w:rsidR="00646D0B" w:rsidRPr="00CE5000">
        <w:rPr>
          <w:sz w:val="28"/>
          <w:szCs w:val="28"/>
        </w:rPr>
        <w:t xml:space="preserve">Порядку </w:t>
      </w:r>
      <w:r w:rsidR="00651120" w:rsidRPr="00CE5000">
        <w:rPr>
          <w:sz w:val="28"/>
          <w:szCs w:val="28"/>
        </w:rPr>
        <w:t>предоставления</w:t>
      </w:r>
      <w:r w:rsidR="00646D0B" w:rsidRPr="00CE5000">
        <w:rPr>
          <w:sz w:val="28"/>
          <w:szCs w:val="28"/>
        </w:rPr>
        <w:t xml:space="preserve"> информации о перемещении товаров через таможенную границу Донецкой Народной Республики</w:t>
      </w:r>
    </w:p>
    <w:p w14:paraId="01EAEBA9" w14:textId="4A5F25CE" w:rsidR="00646D0B" w:rsidRPr="00CE5000" w:rsidRDefault="00646D0B" w:rsidP="00FC3DFD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CE5000">
        <w:rPr>
          <w:sz w:val="28"/>
          <w:szCs w:val="28"/>
        </w:rPr>
        <w:t xml:space="preserve">(пункт </w:t>
      </w:r>
      <w:r w:rsidR="00600A50" w:rsidRPr="00CE5000">
        <w:rPr>
          <w:sz w:val="28"/>
          <w:szCs w:val="28"/>
        </w:rPr>
        <w:t>6</w:t>
      </w:r>
      <w:r w:rsidRPr="00CE5000">
        <w:rPr>
          <w:sz w:val="28"/>
          <w:szCs w:val="28"/>
        </w:rPr>
        <w:t>)</w:t>
      </w:r>
    </w:p>
    <w:p w14:paraId="2C5F63D9" w14:textId="77777777" w:rsidR="00185973" w:rsidRPr="00CE5000" w:rsidRDefault="00185973" w:rsidP="00FC3DFD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4B55AC2F" w14:textId="77777777" w:rsidR="006F1EB4" w:rsidRPr="00CE5000" w:rsidRDefault="006F1EB4" w:rsidP="00FC3DFD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55E517EB" w14:textId="77777777" w:rsidR="00F56BD0" w:rsidRPr="00CE5000" w:rsidRDefault="00062A22" w:rsidP="00062A22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CE5000">
        <w:rPr>
          <w:b/>
          <w:sz w:val="28"/>
          <w:szCs w:val="28"/>
        </w:rPr>
        <w:t>ОПИСАНИЕ И СТРУКТУРА</w:t>
      </w:r>
    </w:p>
    <w:p w14:paraId="50D373C7" w14:textId="77777777" w:rsidR="00A17F6E" w:rsidRPr="00CE5000" w:rsidRDefault="00ED5728" w:rsidP="00FB54E0">
      <w:pPr>
        <w:pStyle w:val="20"/>
        <w:shd w:val="clear" w:color="auto" w:fill="auto"/>
        <w:spacing w:line="240" w:lineRule="auto"/>
        <w:ind w:right="-15"/>
        <w:rPr>
          <w:sz w:val="28"/>
          <w:szCs w:val="28"/>
        </w:rPr>
      </w:pPr>
      <w:r w:rsidRPr="00CE5000">
        <w:rPr>
          <w:b/>
          <w:sz w:val="28"/>
          <w:szCs w:val="28"/>
        </w:rPr>
        <w:t>информации о</w:t>
      </w:r>
      <w:r w:rsidR="00A5360A" w:rsidRPr="00CE5000">
        <w:rPr>
          <w:b/>
          <w:sz w:val="28"/>
          <w:szCs w:val="28"/>
        </w:rPr>
        <w:t>б</w:t>
      </w:r>
      <w:r w:rsidRPr="00CE5000">
        <w:rPr>
          <w:b/>
          <w:sz w:val="28"/>
          <w:szCs w:val="28"/>
        </w:rPr>
        <w:t xml:space="preserve"> </w:t>
      </w:r>
      <w:r w:rsidR="00A5360A" w:rsidRPr="00CE5000">
        <w:rPr>
          <w:b/>
          <w:sz w:val="28"/>
          <w:szCs w:val="28"/>
        </w:rPr>
        <w:t>оформленных</w:t>
      </w:r>
      <w:r w:rsidRPr="00CE5000">
        <w:rPr>
          <w:b/>
          <w:sz w:val="28"/>
          <w:szCs w:val="28"/>
        </w:rPr>
        <w:t xml:space="preserve"> таможенными органами грузовых таможенных декларациях </w:t>
      </w:r>
    </w:p>
    <w:p w14:paraId="578CB056" w14:textId="77777777" w:rsidR="006F1EB4" w:rsidRPr="00CE5000" w:rsidRDefault="006F1EB4" w:rsidP="00FC3DFD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2ECA283B" w14:textId="77777777" w:rsidR="00F56BD0" w:rsidRPr="00CE5000" w:rsidRDefault="000F2536" w:rsidP="007D3BA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CE5000">
        <w:rPr>
          <w:sz w:val="28"/>
          <w:szCs w:val="28"/>
        </w:rPr>
        <w:t>ХАРАКТЕРИСТИКА ИНФОРМАЦИИ</w:t>
      </w:r>
    </w:p>
    <w:p w14:paraId="1C762D23" w14:textId="77777777" w:rsidR="00A17F6E" w:rsidRPr="001912FE" w:rsidRDefault="00A17F6E" w:rsidP="00FC3DFD">
      <w:pPr>
        <w:pStyle w:val="20"/>
        <w:shd w:val="clear" w:color="auto" w:fill="auto"/>
        <w:spacing w:line="240" w:lineRule="auto"/>
        <w:ind w:right="-15" w:firstLine="851"/>
        <w:jc w:val="both"/>
        <w:rPr>
          <w:sz w:val="24"/>
          <w:szCs w:val="28"/>
        </w:rPr>
      </w:pPr>
    </w:p>
    <w:p w14:paraId="7CAE590D" w14:textId="2E666CA6" w:rsidR="00F56BD0" w:rsidRPr="00CE5000" w:rsidRDefault="00B74EA5" w:rsidP="00FC3DFD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12FE">
        <w:rPr>
          <w:sz w:val="28"/>
          <w:szCs w:val="28"/>
        </w:rPr>
        <w:t xml:space="preserve">. </w:t>
      </w:r>
      <w:r w:rsidR="000F2536" w:rsidRPr="00CE5000">
        <w:rPr>
          <w:sz w:val="28"/>
          <w:szCs w:val="28"/>
        </w:rPr>
        <w:t>Наименован</w:t>
      </w:r>
      <w:r w:rsidR="00A17F6E" w:rsidRPr="00CE5000">
        <w:rPr>
          <w:sz w:val="28"/>
          <w:szCs w:val="28"/>
        </w:rPr>
        <w:t xml:space="preserve">ие (вид): </w:t>
      </w:r>
      <w:proofErr w:type="gramStart"/>
      <w:r w:rsidR="00A17F6E" w:rsidRPr="00CE5000">
        <w:rPr>
          <w:sz w:val="28"/>
          <w:szCs w:val="28"/>
        </w:rPr>
        <w:t>Информация относительно экс</w:t>
      </w:r>
      <w:r w:rsidR="000F2536" w:rsidRPr="00CE5000">
        <w:rPr>
          <w:sz w:val="28"/>
          <w:szCs w:val="28"/>
        </w:rPr>
        <w:t>порта</w:t>
      </w:r>
      <w:r w:rsidR="00A17F6E" w:rsidRPr="00CE5000">
        <w:rPr>
          <w:sz w:val="28"/>
          <w:szCs w:val="28"/>
        </w:rPr>
        <w:t>/импорта товарно-материальны</w:t>
      </w:r>
      <w:r w:rsidR="00147ACC" w:rsidRPr="00CE5000">
        <w:rPr>
          <w:sz w:val="28"/>
          <w:szCs w:val="28"/>
        </w:rPr>
        <w:t>х</w:t>
      </w:r>
      <w:r w:rsidR="00A17F6E" w:rsidRPr="00CE5000">
        <w:rPr>
          <w:sz w:val="28"/>
          <w:szCs w:val="28"/>
        </w:rPr>
        <w:t xml:space="preserve"> ценностей</w:t>
      </w:r>
      <w:r w:rsidR="00651120" w:rsidRPr="00CE5000">
        <w:rPr>
          <w:sz w:val="28"/>
          <w:szCs w:val="28"/>
        </w:rPr>
        <w:t>,</w:t>
      </w:r>
      <w:r w:rsidR="00147ACC" w:rsidRPr="00CE5000">
        <w:rPr>
          <w:sz w:val="28"/>
          <w:szCs w:val="28"/>
        </w:rPr>
        <w:t xml:space="preserve"> перемещаемых через таможенную границу Донецкой Народной Республики</w:t>
      </w:r>
      <w:r w:rsidR="00A17F6E" w:rsidRPr="00CE5000">
        <w:rPr>
          <w:sz w:val="28"/>
          <w:szCs w:val="28"/>
        </w:rPr>
        <w:t xml:space="preserve"> </w:t>
      </w:r>
      <w:r w:rsidR="00F5191A" w:rsidRPr="00CE5000">
        <w:rPr>
          <w:sz w:val="28"/>
          <w:szCs w:val="28"/>
        </w:rPr>
        <w:t>субъектами хозяйственной деятельности Донецкой Народной Республики</w:t>
      </w:r>
      <w:r w:rsidR="00651120" w:rsidRPr="00CE5000">
        <w:rPr>
          <w:sz w:val="28"/>
          <w:szCs w:val="28"/>
        </w:rPr>
        <w:t>,</w:t>
      </w:r>
      <w:r w:rsidR="00F5191A" w:rsidRPr="00CE5000">
        <w:rPr>
          <w:sz w:val="28"/>
          <w:szCs w:val="28"/>
        </w:rPr>
        <w:t xml:space="preserve"> </w:t>
      </w:r>
      <w:r w:rsidR="00147ACC" w:rsidRPr="00CE5000">
        <w:rPr>
          <w:sz w:val="28"/>
          <w:szCs w:val="28"/>
        </w:rPr>
        <w:t>п</w:t>
      </w:r>
      <w:r w:rsidR="00F51499" w:rsidRPr="00CE5000">
        <w:rPr>
          <w:sz w:val="28"/>
          <w:szCs w:val="28"/>
        </w:rPr>
        <w:t>олучен</w:t>
      </w:r>
      <w:r w:rsidR="00E442E0" w:rsidRPr="00CE5000">
        <w:rPr>
          <w:sz w:val="28"/>
          <w:szCs w:val="28"/>
        </w:rPr>
        <w:t>н</w:t>
      </w:r>
      <w:r w:rsidR="00F51499" w:rsidRPr="00CE5000">
        <w:rPr>
          <w:sz w:val="28"/>
          <w:szCs w:val="28"/>
        </w:rPr>
        <w:t>а</w:t>
      </w:r>
      <w:r w:rsidR="00E442E0" w:rsidRPr="00CE5000">
        <w:rPr>
          <w:sz w:val="28"/>
          <w:szCs w:val="28"/>
        </w:rPr>
        <w:t>я</w:t>
      </w:r>
      <w:r w:rsidR="00147ACC" w:rsidRPr="00CE5000">
        <w:rPr>
          <w:sz w:val="28"/>
          <w:szCs w:val="28"/>
        </w:rPr>
        <w:t xml:space="preserve"> на основ</w:t>
      </w:r>
      <w:r w:rsidR="00E82FA3" w:rsidRPr="00CE5000">
        <w:rPr>
          <w:sz w:val="28"/>
          <w:szCs w:val="28"/>
        </w:rPr>
        <w:t>ании</w:t>
      </w:r>
      <w:r w:rsidR="00147ACC" w:rsidRPr="00CE5000">
        <w:rPr>
          <w:sz w:val="28"/>
          <w:szCs w:val="28"/>
        </w:rPr>
        <w:t xml:space="preserve"> данных, которые содержатся в грузовой таможенной декларации</w:t>
      </w:r>
      <w:r w:rsidR="00AD3A5B" w:rsidRPr="00CE5000">
        <w:rPr>
          <w:sz w:val="28"/>
          <w:szCs w:val="28"/>
        </w:rPr>
        <w:t xml:space="preserve"> (далее – ГТД)</w:t>
      </w:r>
      <w:r w:rsidR="00147ACC" w:rsidRPr="00CE5000">
        <w:rPr>
          <w:sz w:val="28"/>
          <w:szCs w:val="28"/>
        </w:rPr>
        <w:t>.</w:t>
      </w:r>
      <w:proofErr w:type="gramEnd"/>
    </w:p>
    <w:p w14:paraId="479B308C" w14:textId="77777777" w:rsidR="00FC3DFD" w:rsidRPr="001912FE" w:rsidRDefault="00FC3DFD" w:rsidP="00FC3DFD">
      <w:pPr>
        <w:pStyle w:val="20"/>
        <w:shd w:val="clear" w:color="auto" w:fill="auto"/>
        <w:spacing w:line="240" w:lineRule="auto"/>
        <w:ind w:right="-15" w:firstLine="851"/>
        <w:jc w:val="both"/>
        <w:rPr>
          <w:sz w:val="24"/>
          <w:szCs w:val="28"/>
        </w:rPr>
      </w:pPr>
    </w:p>
    <w:p w14:paraId="5A0275DB" w14:textId="1EAFE9A4" w:rsidR="00F56BD0" w:rsidRPr="00CE5000" w:rsidRDefault="001912FE" w:rsidP="00FC3DFD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44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2536" w:rsidRPr="00CE5000">
        <w:rPr>
          <w:sz w:val="28"/>
          <w:szCs w:val="28"/>
        </w:rPr>
        <w:t xml:space="preserve">Цель получения: </w:t>
      </w:r>
      <w:proofErr w:type="gramStart"/>
      <w:r w:rsidR="007E49F7" w:rsidRPr="00CE5000">
        <w:rPr>
          <w:sz w:val="28"/>
          <w:szCs w:val="28"/>
        </w:rPr>
        <w:t xml:space="preserve">Контроль </w:t>
      </w:r>
      <w:r w:rsidR="000605FD" w:rsidRPr="00CE5000">
        <w:rPr>
          <w:sz w:val="28"/>
          <w:szCs w:val="28"/>
        </w:rPr>
        <w:t>за</w:t>
      </w:r>
      <w:proofErr w:type="gramEnd"/>
      <w:r w:rsidR="000605FD" w:rsidRPr="00CE5000">
        <w:rPr>
          <w:sz w:val="28"/>
          <w:szCs w:val="28"/>
        </w:rPr>
        <w:t xml:space="preserve"> </w:t>
      </w:r>
      <w:r w:rsidR="007E49F7" w:rsidRPr="00CE5000">
        <w:rPr>
          <w:sz w:val="28"/>
          <w:szCs w:val="28"/>
        </w:rPr>
        <w:t>расчетами по экспортн</w:t>
      </w:r>
      <w:r w:rsidR="00E82FA3" w:rsidRPr="00CE5000">
        <w:rPr>
          <w:sz w:val="28"/>
          <w:szCs w:val="28"/>
        </w:rPr>
        <w:t xml:space="preserve">ым и </w:t>
      </w:r>
      <w:r w:rsidR="007E49F7" w:rsidRPr="00CE5000">
        <w:rPr>
          <w:sz w:val="28"/>
          <w:szCs w:val="28"/>
        </w:rPr>
        <w:t>импортным операциям субъектов хозяйственной деятельности</w:t>
      </w:r>
      <w:r w:rsidR="00147ACC" w:rsidRPr="00CE5000">
        <w:rPr>
          <w:sz w:val="28"/>
          <w:szCs w:val="28"/>
        </w:rPr>
        <w:t xml:space="preserve"> Донецкой Народной Республики</w:t>
      </w:r>
      <w:r w:rsidR="007E49F7" w:rsidRPr="00CE5000">
        <w:rPr>
          <w:sz w:val="28"/>
          <w:szCs w:val="28"/>
        </w:rPr>
        <w:t>.</w:t>
      </w:r>
    </w:p>
    <w:p w14:paraId="2B703744" w14:textId="77777777" w:rsidR="00FC3DFD" w:rsidRPr="001912FE" w:rsidRDefault="00FC3DFD" w:rsidP="00FC3DFD">
      <w:pPr>
        <w:pStyle w:val="20"/>
        <w:shd w:val="clear" w:color="auto" w:fill="auto"/>
        <w:spacing w:line="240" w:lineRule="auto"/>
        <w:ind w:right="-15" w:firstLine="851"/>
        <w:jc w:val="both"/>
        <w:rPr>
          <w:sz w:val="24"/>
          <w:szCs w:val="28"/>
        </w:rPr>
      </w:pPr>
    </w:p>
    <w:p w14:paraId="0B04E3FA" w14:textId="6FF1E421" w:rsidR="00F56BD0" w:rsidRPr="00CE5000" w:rsidRDefault="001912FE" w:rsidP="00FC3DFD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4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2536" w:rsidRPr="00CE5000">
        <w:rPr>
          <w:sz w:val="28"/>
          <w:szCs w:val="28"/>
        </w:rPr>
        <w:t>Владелец информации: Министерство доходов и сборов Донецкой Народной Республики.</w:t>
      </w:r>
    </w:p>
    <w:p w14:paraId="55AAB11B" w14:textId="77777777" w:rsidR="00FC3DFD" w:rsidRPr="001912FE" w:rsidRDefault="00FC3DFD" w:rsidP="00FC3DFD">
      <w:pPr>
        <w:pStyle w:val="20"/>
        <w:shd w:val="clear" w:color="auto" w:fill="auto"/>
        <w:spacing w:line="240" w:lineRule="auto"/>
        <w:ind w:right="-15" w:firstLine="851"/>
        <w:jc w:val="both"/>
        <w:rPr>
          <w:sz w:val="24"/>
          <w:szCs w:val="28"/>
        </w:rPr>
      </w:pPr>
    </w:p>
    <w:p w14:paraId="105936FF" w14:textId="2C446B7C" w:rsidR="00F56BD0" w:rsidRPr="00CE5000" w:rsidRDefault="001912FE" w:rsidP="00FC3DFD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EA5">
        <w:rPr>
          <w:sz w:val="28"/>
          <w:szCs w:val="28"/>
        </w:rPr>
        <w:t xml:space="preserve">. </w:t>
      </w:r>
      <w:r w:rsidR="000F2536" w:rsidRPr="00CE5000">
        <w:rPr>
          <w:sz w:val="28"/>
          <w:szCs w:val="28"/>
        </w:rPr>
        <w:t xml:space="preserve">Получатель информации: </w:t>
      </w:r>
      <w:r w:rsidR="00B643ED" w:rsidRPr="00CE5000">
        <w:rPr>
          <w:sz w:val="28"/>
          <w:szCs w:val="28"/>
        </w:rPr>
        <w:t>Центральный Республиканский Банк</w:t>
      </w:r>
      <w:r w:rsidR="000F2536" w:rsidRPr="00CE5000">
        <w:rPr>
          <w:sz w:val="28"/>
          <w:szCs w:val="28"/>
        </w:rPr>
        <w:t xml:space="preserve"> Донецкой Народной Республики</w:t>
      </w:r>
      <w:r w:rsidR="00B15A6D" w:rsidRPr="00CE5000">
        <w:rPr>
          <w:sz w:val="28"/>
          <w:szCs w:val="28"/>
        </w:rPr>
        <w:t>,</w:t>
      </w:r>
      <w:r w:rsidR="0086361B" w:rsidRPr="00CE5000">
        <w:rPr>
          <w:sz w:val="28"/>
          <w:szCs w:val="28"/>
        </w:rPr>
        <w:t xml:space="preserve"> банки и филиалы иностранных банков, зарегистрированные на территории Донецкой Народной Республики</w:t>
      </w:r>
      <w:r w:rsidR="000F2536" w:rsidRPr="00CE5000">
        <w:rPr>
          <w:sz w:val="28"/>
          <w:szCs w:val="28"/>
        </w:rPr>
        <w:t>.</w:t>
      </w:r>
    </w:p>
    <w:p w14:paraId="7B20E941" w14:textId="77777777" w:rsidR="00F56BD0" w:rsidRPr="001912FE" w:rsidRDefault="00F56BD0" w:rsidP="00FC3DFD">
      <w:pPr>
        <w:pStyle w:val="20"/>
        <w:shd w:val="clear" w:color="auto" w:fill="auto"/>
        <w:spacing w:line="240" w:lineRule="auto"/>
        <w:ind w:right="-15" w:firstLine="851"/>
        <w:jc w:val="left"/>
        <w:rPr>
          <w:sz w:val="24"/>
          <w:szCs w:val="28"/>
        </w:rPr>
      </w:pPr>
    </w:p>
    <w:p w14:paraId="38A1636A" w14:textId="42255AB3" w:rsidR="00F56BD0" w:rsidRPr="00CE5000" w:rsidRDefault="000F2536" w:rsidP="007D3BA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CE5000">
        <w:rPr>
          <w:sz w:val="28"/>
          <w:szCs w:val="28"/>
        </w:rPr>
        <w:t>ФОРМЫ ПЕРЕДАЧИ ИН</w:t>
      </w:r>
      <w:r w:rsidR="00651120" w:rsidRPr="00CE5000">
        <w:rPr>
          <w:sz w:val="28"/>
          <w:szCs w:val="28"/>
        </w:rPr>
        <w:t>Ф</w:t>
      </w:r>
      <w:r w:rsidRPr="00CE5000">
        <w:rPr>
          <w:sz w:val="28"/>
          <w:szCs w:val="28"/>
        </w:rPr>
        <w:t>ОРМАЦИИ</w:t>
      </w:r>
    </w:p>
    <w:p w14:paraId="226FBCA4" w14:textId="77777777" w:rsidR="00FC3DFD" w:rsidRPr="001912FE" w:rsidRDefault="00FC3DFD" w:rsidP="00FC3DFD">
      <w:pPr>
        <w:pStyle w:val="20"/>
        <w:shd w:val="clear" w:color="auto" w:fill="auto"/>
        <w:spacing w:line="240" w:lineRule="auto"/>
        <w:ind w:left="851" w:right="-15"/>
        <w:jc w:val="left"/>
        <w:rPr>
          <w:sz w:val="24"/>
          <w:szCs w:val="28"/>
        </w:rPr>
      </w:pPr>
    </w:p>
    <w:p w14:paraId="33A49EF8" w14:textId="2D0EF830" w:rsidR="00F56BD0" w:rsidRPr="00CE5000" w:rsidRDefault="00B74EA5" w:rsidP="00FC3DFD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6E83" w:rsidRPr="00CE5000">
        <w:rPr>
          <w:sz w:val="28"/>
          <w:szCs w:val="28"/>
        </w:rPr>
        <w:t>И</w:t>
      </w:r>
      <w:r w:rsidR="000F2536" w:rsidRPr="00CE5000">
        <w:rPr>
          <w:sz w:val="28"/>
          <w:szCs w:val="28"/>
        </w:rPr>
        <w:t xml:space="preserve">нформация </w:t>
      </w:r>
      <w:r w:rsidR="007F6E83" w:rsidRPr="00CE5000">
        <w:rPr>
          <w:sz w:val="28"/>
          <w:szCs w:val="28"/>
        </w:rPr>
        <w:t>передается</w:t>
      </w:r>
      <w:r w:rsidR="00AD3A5B" w:rsidRPr="00CE5000">
        <w:rPr>
          <w:sz w:val="28"/>
          <w:szCs w:val="28"/>
        </w:rPr>
        <w:t xml:space="preserve"> </w:t>
      </w:r>
      <w:r w:rsidR="007F6E83" w:rsidRPr="00CE5000">
        <w:rPr>
          <w:sz w:val="28"/>
          <w:szCs w:val="28"/>
        </w:rPr>
        <w:t>в</w:t>
      </w:r>
      <w:r w:rsidR="000F2536" w:rsidRPr="00CE5000">
        <w:rPr>
          <w:sz w:val="28"/>
          <w:szCs w:val="28"/>
        </w:rPr>
        <w:t xml:space="preserve"> табличном вид</w:t>
      </w:r>
      <w:r w:rsidR="007F6E83" w:rsidRPr="00CE5000">
        <w:rPr>
          <w:sz w:val="28"/>
          <w:szCs w:val="28"/>
        </w:rPr>
        <w:t>е</w:t>
      </w:r>
      <w:r w:rsidR="000F2536" w:rsidRPr="00CE5000">
        <w:rPr>
          <w:sz w:val="28"/>
          <w:szCs w:val="28"/>
        </w:rPr>
        <w:t>.</w:t>
      </w:r>
    </w:p>
    <w:p w14:paraId="4D735D32" w14:textId="77777777" w:rsidR="00B643ED" w:rsidRPr="001912FE" w:rsidRDefault="00B643ED" w:rsidP="00FC3DFD">
      <w:pPr>
        <w:pStyle w:val="20"/>
        <w:shd w:val="clear" w:color="auto" w:fill="auto"/>
        <w:spacing w:line="240" w:lineRule="auto"/>
        <w:ind w:right="-15" w:firstLine="851"/>
        <w:jc w:val="left"/>
        <w:rPr>
          <w:sz w:val="24"/>
          <w:szCs w:val="28"/>
        </w:rPr>
      </w:pPr>
    </w:p>
    <w:p w14:paraId="5780C2CC" w14:textId="77777777" w:rsidR="00F56BD0" w:rsidRPr="00CE5000" w:rsidRDefault="000F2536" w:rsidP="007D3BA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CE5000">
        <w:rPr>
          <w:sz w:val="28"/>
          <w:szCs w:val="28"/>
        </w:rPr>
        <w:t>НАИМЕНОВАНИЕ ПОЛЕЙ, ВХОДЯЩИХ В МАССИВ ДАННЫХ,</w:t>
      </w:r>
    </w:p>
    <w:p w14:paraId="01BDEF18" w14:textId="77777777" w:rsidR="00F56BD0" w:rsidRPr="00CE5000" w:rsidRDefault="000F2536" w:rsidP="00FC3DFD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  <w:r w:rsidRPr="00CE5000">
        <w:rPr>
          <w:sz w:val="28"/>
          <w:szCs w:val="28"/>
        </w:rPr>
        <w:t>И ИХ ОПИСАНИЕ</w:t>
      </w:r>
    </w:p>
    <w:p w14:paraId="6E8A1D2B" w14:textId="77777777" w:rsidR="00FC3DFD" w:rsidRPr="001912FE" w:rsidRDefault="00FC3DFD" w:rsidP="00FC3DFD">
      <w:pPr>
        <w:pStyle w:val="20"/>
        <w:shd w:val="clear" w:color="auto" w:fill="auto"/>
        <w:spacing w:line="240" w:lineRule="auto"/>
        <w:ind w:right="-15" w:firstLine="851"/>
        <w:rPr>
          <w:sz w:val="24"/>
          <w:szCs w:val="28"/>
        </w:rPr>
      </w:pPr>
    </w:p>
    <w:p w14:paraId="09793DD4" w14:textId="1CCAF481" w:rsidR="00B74EA5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Передаваемая таблица содержит следующие поля:</w:t>
      </w:r>
    </w:p>
    <w:p w14:paraId="0A3BFE74" w14:textId="7F59FA72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438DF655" w14:textId="5DA2FFD6" w:rsidR="0086361B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D4444">
        <w:rPr>
          <w:sz w:val="28"/>
          <w:szCs w:val="28"/>
        </w:rPr>
        <w:t>в</w:t>
      </w:r>
      <w:r w:rsidR="007D4444" w:rsidRPr="00CE5000">
        <w:rPr>
          <w:sz w:val="28"/>
          <w:szCs w:val="28"/>
        </w:rPr>
        <w:t xml:space="preserve">ид </w:t>
      </w:r>
      <w:r w:rsidR="007F6E83" w:rsidRPr="00CE5000">
        <w:rPr>
          <w:sz w:val="28"/>
          <w:szCs w:val="28"/>
        </w:rPr>
        <w:t>информации</w:t>
      </w:r>
      <w:r w:rsidR="0086361B" w:rsidRPr="00CE5000">
        <w:rPr>
          <w:sz w:val="28"/>
          <w:szCs w:val="28"/>
        </w:rPr>
        <w:t xml:space="preserve"> </w:t>
      </w:r>
      <w:r w:rsidR="00D13595" w:rsidRPr="00CE5000">
        <w:rPr>
          <w:sz w:val="28"/>
          <w:szCs w:val="28"/>
        </w:rPr>
        <w:t xml:space="preserve">о ГТД </w:t>
      </w:r>
      <w:r w:rsidR="0086361B" w:rsidRPr="00CE5000">
        <w:rPr>
          <w:sz w:val="28"/>
          <w:szCs w:val="28"/>
        </w:rPr>
        <w:t>(основная</w:t>
      </w:r>
      <w:r w:rsidR="007F6E83" w:rsidRPr="00CE5000">
        <w:rPr>
          <w:sz w:val="28"/>
          <w:szCs w:val="28"/>
        </w:rPr>
        <w:t>,</w:t>
      </w:r>
      <w:r w:rsidR="0086361B" w:rsidRPr="00CE5000">
        <w:rPr>
          <w:sz w:val="28"/>
          <w:szCs w:val="28"/>
        </w:rPr>
        <w:t xml:space="preserve"> корректировка</w:t>
      </w:r>
      <w:r w:rsidR="002D1C8B" w:rsidRPr="00CE5000">
        <w:rPr>
          <w:sz w:val="28"/>
          <w:szCs w:val="28"/>
        </w:rPr>
        <w:t>,</w:t>
      </w:r>
      <w:r w:rsidR="007F6E83" w:rsidRPr="00CE5000">
        <w:rPr>
          <w:sz w:val="28"/>
          <w:szCs w:val="28"/>
        </w:rPr>
        <w:t xml:space="preserve"> </w:t>
      </w:r>
      <w:r w:rsidR="002D1C8B" w:rsidRPr="00CE5000">
        <w:rPr>
          <w:sz w:val="28"/>
          <w:szCs w:val="28"/>
        </w:rPr>
        <w:t>изменени</w:t>
      </w:r>
      <w:r w:rsidR="0054611A" w:rsidRPr="00CE5000">
        <w:rPr>
          <w:sz w:val="28"/>
          <w:szCs w:val="28"/>
        </w:rPr>
        <w:t>е</w:t>
      </w:r>
      <w:r w:rsidR="002D1C8B" w:rsidRPr="00CE5000">
        <w:rPr>
          <w:sz w:val="28"/>
          <w:szCs w:val="28"/>
        </w:rPr>
        <w:t xml:space="preserve"> </w:t>
      </w:r>
      <w:r w:rsidR="007F6E83" w:rsidRPr="00CE5000">
        <w:rPr>
          <w:sz w:val="28"/>
          <w:szCs w:val="28"/>
        </w:rPr>
        <w:t>или аннулирование</w:t>
      </w:r>
      <w:r w:rsidR="0086361B" w:rsidRPr="00CE5000">
        <w:rPr>
          <w:sz w:val="28"/>
          <w:szCs w:val="28"/>
        </w:rPr>
        <w:t>);</w:t>
      </w:r>
    </w:p>
    <w:p w14:paraId="5D30E1B5" w14:textId="2ED519C4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382FE116" w14:textId="513D9B9E" w:rsidR="00DF7419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DF7419" w:rsidRPr="00CE5000">
        <w:rPr>
          <w:sz w:val="28"/>
          <w:szCs w:val="28"/>
        </w:rPr>
        <w:t>1 «Декларация»;</w:t>
      </w:r>
    </w:p>
    <w:p w14:paraId="374FC4C1" w14:textId="5B05A930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1FDAEA67" w14:textId="4387E54C" w:rsidR="00DF7419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DF7419" w:rsidRPr="00CE5000">
        <w:rPr>
          <w:sz w:val="28"/>
          <w:szCs w:val="28"/>
        </w:rPr>
        <w:t>2 «Отправитель/Экспортер» (с учетом дополнительных листов);</w:t>
      </w:r>
    </w:p>
    <w:p w14:paraId="3A36A3A6" w14:textId="2AE01049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2C5F29FE" w14:textId="4F7479D6" w:rsidR="00DF7419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DF7419" w:rsidRPr="00CE5000">
        <w:rPr>
          <w:sz w:val="28"/>
          <w:szCs w:val="28"/>
        </w:rPr>
        <w:t>8 «Получатель» (с учетом дополнительных листов);</w:t>
      </w:r>
    </w:p>
    <w:p w14:paraId="6C169A9F" w14:textId="798F7BBF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59DAAE11" w14:textId="4272EFCB" w:rsidR="00DF7419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DF7419" w:rsidRPr="00CE5000">
        <w:rPr>
          <w:sz w:val="28"/>
          <w:szCs w:val="28"/>
        </w:rPr>
        <w:t>9 «Лицо</w:t>
      </w:r>
      <w:r w:rsidR="0054611A" w:rsidRPr="00CE5000">
        <w:rPr>
          <w:sz w:val="28"/>
          <w:szCs w:val="28"/>
        </w:rPr>
        <w:t>,</w:t>
      </w:r>
      <w:r w:rsidR="00DF7419" w:rsidRPr="00CE5000">
        <w:rPr>
          <w:sz w:val="28"/>
          <w:szCs w:val="28"/>
        </w:rPr>
        <w:t xml:space="preserve"> ответственное за финансовое урегулирование» (с учетом дополнительных листов);</w:t>
      </w:r>
    </w:p>
    <w:p w14:paraId="526E49EB" w14:textId="0928A32A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3554B63E" w14:textId="4E660B8C" w:rsidR="00DF7419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DF7419" w:rsidRPr="00CE5000">
        <w:rPr>
          <w:sz w:val="28"/>
          <w:szCs w:val="28"/>
        </w:rPr>
        <w:t>11 «Торгующая страна/Страна производитель»;</w:t>
      </w:r>
    </w:p>
    <w:p w14:paraId="03CFB563" w14:textId="238E5033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0DE029DD" w14:textId="3BD5DAAB" w:rsidR="00C0499B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74EA5">
        <w:rPr>
          <w:sz w:val="28"/>
          <w:szCs w:val="28"/>
        </w:rPr>
        <w:t xml:space="preserve">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C0499B" w:rsidRPr="00CE5000">
        <w:rPr>
          <w:sz w:val="28"/>
          <w:szCs w:val="28"/>
        </w:rPr>
        <w:t>12 «</w:t>
      </w:r>
      <w:r w:rsidR="00B23261" w:rsidRPr="00CE5000">
        <w:rPr>
          <w:sz w:val="28"/>
          <w:szCs w:val="28"/>
        </w:rPr>
        <w:t>Сведения о стоимости</w:t>
      </w:r>
      <w:r w:rsidR="00C0499B" w:rsidRPr="00CE5000">
        <w:rPr>
          <w:sz w:val="28"/>
          <w:szCs w:val="28"/>
        </w:rPr>
        <w:t xml:space="preserve">» </w:t>
      </w:r>
      <w:r w:rsidR="00B23261" w:rsidRPr="00CE5000">
        <w:rPr>
          <w:sz w:val="28"/>
          <w:szCs w:val="28"/>
        </w:rPr>
        <w:t>(</w:t>
      </w:r>
      <w:r w:rsidR="00C0499B" w:rsidRPr="00CE5000">
        <w:rPr>
          <w:sz w:val="28"/>
          <w:szCs w:val="28"/>
        </w:rPr>
        <w:t xml:space="preserve">в случае, если </w:t>
      </w:r>
      <w:r w:rsidR="00B23261" w:rsidRPr="00CE5000">
        <w:rPr>
          <w:sz w:val="28"/>
          <w:szCs w:val="28"/>
        </w:rPr>
        <w:t>тип</w:t>
      </w:r>
      <w:r w:rsidR="00C0499B" w:rsidRPr="00CE5000">
        <w:rPr>
          <w:sz w:val="28"/>
          <w:szCs w:val="28"/>
        </w:rPr>
        <w:t xml:space="preserve"> </w:t>
      </w:r>
      <w:r w:rsidR="00AD3A5B" w:rsidRPr="00CE5000">
        <w:rPr>
          <w:sz w:val="28"/>
          <w:szCs w:val="28"/>
        </w:rPr>
        <w:t>ГТД</w:t>
      </w:r>
      <w:r w:rsidR="00C0499B" w:rsidRPr="00CE5000">
        <w:rPr>
          <w:sz w:val="28"/>
          <w:szCs w:val="28"/>
        </w:rPr>
        <w:t xml:space="preserve"> </w:t>
      </w:r>
      <w:r w:rsidR="00ED5728" w:rsidRPr="00CE5000">
        <w:rPr>
          <w:sz w:val="28"/>
          <w:szCs w:val="28"/>
        </w:rPr>
        <w:t>отличается</w:t>
      </w:r>
      <w:r w:rsidR="00C0499B" w:rsidRPr="00CE5000">
        <w:rPr>
          <w:sz w:val="28"/>
          <w:szCs w:val="28"/>
        </w:rPr>
        <w:t xml:space="preserve"> от «ИМ40» и «ЭК10»</w:t>
      </w:r>
      <w:r w:rsidR="00726911" w:rsidRPr="00CE5000">
        <w:rPr>
          <w:sz w:val="28"/>
          <w:szCs w:val="28"/>
        </w:rPr>
        <w:t xml:space="preserve"> или Графа 22 не заполнена</w:t>
      </w:r>
      <w:r w:rsidR="00B23261" w:rsidRPr="00CE5000">
        <w:rPr>
          <w:sz w:val="28"/>
          <w:szCs w:val="28"/>
        </w:rPr>
        <w:t>)</w:t>
      </w:r>
      <w:r w:rsidR="00C0499B" w:rsidRPr="00CE5000">
        <w:rPr>
          <w:sz w:val="28"/>
          <w:szCs w:val="28"/>
        </w:rPr>
        <w:t>;</w:t>
      </w:r>
    </w:p>
    <w:p w14:paraId="02E41A40" w14:textId="2587CAE2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6BB2C5BF" w14:textId="16329FAD" w:rsidR="00DF7419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DF7419" w:rsidRPr="00CE5000">
        <w:rPr>
          <w:sz w:val="28"/>
          <w:szCs w:val="28"/>
        </w:rPr>
        <w:t>15 (</w:t>
      </w:r>
      <w:r w:rsidR="00DF7419" w:rsidRPr="00CE5000">
        <w:rPr>
          <w:sz w:val="28"/>
          <w:szCs w:val="28"/>
          <w:lang w:val="en-US"/>
        </w:rPr>
        <w:t>a</w:t>
      </w:r>
      <w:r w:rsidR="00DF7419" w:rsidRPr="00CE5000">
        <w:rPr>
          <w:sz w:val="28"/>
          <w:szCs w:val="28"/>
        </w:rPr>
        <w:t>;</w:t>
      </w:r>
      <w:r w:rsidR="00DF7419" w:rsidRPr="00CE5000">
        <w:rPr>
          <w:sz w:val="28"/>
          <w:szCs w:val="28"/>
          <w:lang w:val="en-US"/>
        </w:rPr>
        <w:t>b</w:t>
      </w:r>
      <w:r w:rsidR="00DF7419" w:rsidRPr="00CE5000">
        <w:rPr>
          <w:sz w:val="28"/>
          <w:szCs w:val="28"/>
        </w:rPr>
        <w:t xml:space="preserve">) «Код страны </w:t>
      </w:r>
      <w:r w:rsidR="00823B4C" w:rsidRPr="00CE5000">
        <w:rPr>
          <w:sz w:val="28"/>
          <w:szCs w:val="28"/>
        </w:rPr>
        <w:t>отправления/экспорта</w:t>
      </w:r>
      <w:r w:rsidR="00DF7419" w:rsidRPr="00CE5000">
        <w:rPr>
          <w:sz w:val="28"/>
          <w:szCs w:val="28"/>
        </w:rPr>
        <w:t>»</w:t>
      </w:r>
      <w:r w:rsidR="00823B4C" w:rsidRPr="00CE5000">
        <w:rPr>
          <w:sz w:val="28"/>
          <w:szCs w:val="28"/>
        </w:rPr>
        <w:t>;</w:t>
      </w:r>
    </w:p>
    <w:p w14:paraId="09CFC5CE" w14:textId="5D95D2C7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44590EA6" w14:textId="2F246340" w:rsidR="00DF7419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DF7419" w:rsidRPr="00CE5000">
        <w:rPr>
          <w:sz w:val="28"/>
          <w:szCs w:val="28"/>
        </w:rPr>
        <w:t>1</w:t>
      </w:r>
      <w:r w:rsidR="00823B4C" w:rsidRPr="00CE5000">
        <w:rPr>
          <w:sz w:val="28"/>
          <w:szCs w:val="28"/>
        </w:rPr>
        <w:t>6 «Страна происхождения»;</w:t>
      </w:r>
    </w:p>
    <w:p w14:paraId="457DE53A" w14:textId="745E0FBC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2793BD43" w14:textId="220058F5" w:rsidR="00823B4C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823B4C" w:rsidRPr="00CE5000">
        <w:rPr>
          <w:sz w:val="28"/>
          <w:szCs w:val="28"/>
        </w:rPr>
        <w:t>22 «Валюта и общая сумма по счету»;</w:t>
      </w:r>
    </w:p>
    <w:p w14:paraId="15975ACD" w14:textId="502BECE6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69D08DB3" w14:textId="02616628" w:rsidR="00823B4C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823B4C" w:rsidRPr="00CE5000">
        <w:rPr>
          <w:sz w:val="28"/>
          <w:szCs w:val="28"/>
        </w:rPr>
        <w:t>28 «Финансовые и банковские сведения»;</w:t>
      </w:r>
    </w:p>
    <w:p w14:paraId="6A832DB8" w14:textId="6BDBA04A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00D90E7B" w14:textId="6D98B404" w:rsidR="00823B4C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823B4C" w:rsidRPr="00CE5000">
        <w:rPr>
          <w:sz w:val="28"/>
          <w:szCs w:val="28"/>
        </w:rPr>
        <w:t>33 «Код товара»;</w:t>
      </w:r>
    </w:p>
    <w:p w14:paraId="010E1DBC" w14:textId="1A8B6D73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220D413A" w14:textId="163EF319" w:rsidR="00823B4C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823B4C" w:rsidRPr="00CE5000">
        <w:rPr>
          <w:sz w:val="28"/>
          <w:szCs w:val="28"/>
        </w:rPr>
        <w:t>37 «Процедура»;</w:t>
      </w:r>
    </w:p>
    <w:p w14:paraId="29035CDC" w14:textId="5C8E7BC4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718C1EEB" w14:textId="0800B105" w:rsidR="00DF7419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823B4C" w:rsidRPr="00CE5000">
        <w:rPr>
          <w:sz w:val="28"/>
          <w:szCs w:val="28"/>
        </w:rPr>
        <w:t>40 «Общая декларация/предшествующ</w:t>
      </w:r>
      <w:r w:rsidR="00B23261" w:rsidRPr="00CE5000">
        <w:rPr>
          <w:sz w:val="28"/>
          <w:szCs w:val="28"/>
        </w:rPr>
        <w:t>ий</w:t>
      </w:r>
      <w:r w:rsidR="00823B4C" w:rsidRPr="00CE5000">
        <w:rPr>
          <w:sz w:val="28"/>
          <w:szCs w:val="28"/>
        </w:rPr>
        <w:t xml:space="preserve"> </w:t>
      </w:r>
      <w:r w:rsidR="00B23261" w:rsidRPr="00CE5000">
        <w:rPr>
          <w:sz w:val="28"/>
          <w:szCs w:val="28"/>
        </w:rPr>
        <w:t>документ</w:t>
      </w:r>
      <w:r w:rsidR="00823B4C" w:rsidRPr="00CE5000">
        <w:rPr>
          <w:sz w:val="28"/>
          <w:szCs w:val="28"/>
        </w:rPr>
        <w:t>»;</w:t>
      </w:r>
    </w:p>
    <w:p w14:paraId="1D93C35E" w14:textId="77777777" w:rsidR="001912FE" w:rsidRPr="001912FE" w:rsidRDefault="001912FE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278B0257" w14:textId="61546D60" w:rsidR="00DF7419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823B4C" w:rsidRPr="00CE5000">
        <w:rPr>
          <w:sz w:val="28"/>
          <w:szCs w:val="28"/>
        </w:rPr>
        <w:t>42 «Цена товара»</w:t>
      </w:r>
      <w:r w:rsidR="001A6F22" w:rsidRPr="00CE5000">
        <w:rPr>
          <w:sz w:val="28"/>
          <w:szCs w:val="28"/>
        </w:rPr>
        <w:t>;</w:t>
      </w:r>
      <w:r w:rsidR="00823B4C" w:rsidRPr="00CE5000">
        <w:rPr>
          <w:sz w:val="28"/>
          <w:szCs w:val="28"/>
        </w:rPr>
        <w:t xml:space="preserve"> </w:t>
      </w:r>
    </w:p>
    <w:p w14:paraId="32BD7377" w14:textId="4DFA67BA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1AE58120" w14:textId="7EF4F70E" w:rsidR="007E55C1" w:rsidRPr="00CE5000" w:rsidRDefault="00B74EA5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823B4C" w:rsidRPr="00CE5000">
        <w:rPr>
          <w:sz w:val="28"/>
          <w:szCs w:val="28"/>
        </w:rPr>
        <w:t>44 «Дополнительная информация/Представленные документы/ Сертификаты и разрешения»</w:t>
      </w:r>
      <w:r w:rsidR="00B23261" w:rsidRPr="00CE5000">
        <w:rPr>
          <w:sz w:val="28"/>
          <w:szCs w:val="28"/>
        </w:rPr>
        <w:t>.</w:t>
      </w:r>
      <w:r w:rsidR="00F51499" w:rsidRPr="00CE5000">
        <w:rPr>
          <w:sz w:val="28"/>
          <w:szCs w:val="28"/>
        </w:rPr>
        <w:t xml:space="preserve"> </w:t>
      </w:r>
      <w:r w:rsidR="00B23261" w:rsidRPr="00CE5000">
        <w:rPr>
          <w:sz w:val="28"/>
          <w:szCs w:val="28"/>
        </w:rPr>
        <w:t>Информация</w:t>
      </w:r>
      <w:r w:rsidR="00F51499" w:rsidRPr="00CE5000">
        <w:rPr>
          <w:sz w:val="28"/>
          <w:szCs w:val="28"/>
        </w:rPr>
        <w:t xml:space="preserve"> </w:t>
      </w:r>
      <w:r w:rsidR="00B23261" w:rsidRPr="00CE5000">
        <w:rPr>
          <w:sz w:val="28"/>
          <w:szCs w:val="28"/>
        </w:rPr>
        <w:t xml:space="preserve">указывается по </w:t>
      </w:r>
      <w:r w:rsidR="00F51499" w:rsidRPr="00CE5000">
        <w:rPr>
          <w:sz w:val="28"/>
          <w:szCs w:val="28"/>
        </w:rPr>
        <w:t>следующи</w:t>
      </w:r>
      <w:r w:rsidR="00B23261" w:rsidRPr="00CE5000">
        <w:rPr>
          <w:sz w:val="28"/>
          <w:szCs w:val="28"/>
        </w:rPr>
        <w:t>м</w:t>
      </w:r>
      <w:r w:rsidR="00F51499" w:rsidRPr="00CE5000">
        <w:rPr>
          <w:sz w:val="28"/>
          <w:szCs w:val="28"/>
        </w:rPr>
        <w:t xml:space="preserve"> код</w:t>
      </w:r>
      <w:r w:rsidR="00B23261" w:rsidRPr="00CE5000">
        <w:rPr>
          <w:sz w:val="28"/>
          <w:szCs w:val="28"/>
        </w:rPr>
        <w:t>ам</w:t>
      </w:r>
      <w:r w:rsidR="00F51499" w:rsidRPr="00CE5000">
        <w:rPr>
          <w:sz w:val="28"/>
          <w:szCs w:val="28"/>
        </w:rPr>
        <w:t xml:space="preserve"> вида документов:</w:t>
      </w:r>
    </w:p>
    <w:p w14:paraId="734A33F4" w14:textId="552E5EE4" w:rsidR="005B2C61" w:rsidRPr="00CE5000" w:rsidRDefault="007E55C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 w:rsidRPr="00CE5000">
        <w:rPr>
          <w:sz w:val="28"/>
          <w:szCs w:val="28"/>
        </w:rPr>
        <w:t xml:space="preserve">1000 </w:t>
      </w:r>
      <w:r w:rsidR="007F6E83" w:rsidRPr="00CE5000">
        <w:rPr>
          <w:sz w:val="28"/>
          <w:szCs w:val="28"/>
        </w:rPr>
        <w:t>–</w:t>
      </w:r>
      <w:r w:rsidRPr="00CE5000">
        <w:rPr>
          <w:sz w:val="28"/>
          <w:szCs w:val="28"/>
        </w:rPr>
        <w:t xml:space="preserve"> </w:t>
      </w:r>
      <w:r w:rsidR="007D4444">
        <w:rPr>
          <w:sz w:val="28"/>
          <w:szCs w:val="28"/>
        </w:rPr>
        <w:t>д</w:t>
      </w:r>
      <w:r w:rsidR="007D4444" w:rsidRPr="00CE5000">
        <w:rPr>
          <w:sz w:val="28"/>
          <w:szCs w:val="28"/>
        </w:rPr>
        <w:t xml:space="preserve">ругие </w:t>
      </w:r>
      <w:r w:rsidRPr="00CE5000">
        <w:rPr>
          <w:sz w:val="28"/>
          <w:szCs w:val="28"/>
        </w:rPr>
        <w:t>документы, не поименованные выше, представляемые декларантом одновременно с ГТД, если в соответствии с нормативно-правовыми актами такие документы должны представляться для принятия решения о помещении товаров в заявляемый таможенный режим;</w:t>
      </w:r>
    </w:p>
    <w:p w14:paraId="00B813A7" w14:textId="6EFB4171" w:rsidR="005B2C61" w:rsidRPr="00CE5000" w:rsidRDefault="007E55C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 w:rsidRPr="00CE5000">
        <w:rPr>
          <w:sz w:val="28"/>
          <w:szCs w:val="28"/>
        </w:rPr>
        <w:t xml:space="preserve">1017 </w:t>
      </w:r>
      <w:r w:rsidR="007F6E83" w:rsidRPr="00CE5000">
        <w:rPr>
          <w:sz w:val="28"/>
          <w:szCs w:val="28"/>
        </w:rPr>
        <w:t>–</w:t>
      </w:r>
      <w:r w:rsidRPr="00CE5000">
        <w:rPr>
          <w:sz w:val="28"/>
          <w:szCs w:val="28"/>
        </w:rPr>
        <w:t xml:space="preserve"> </w:t>
      </w:r>
      <w:r w:rsidR="007D4444">
        <w:rPr>
          <w:sz w:val="28"/>
          <w:szCs w:val="28"/>
        </w:rPr>
        <w:t>р</w:t>
      </w:r>
      <w:r w:rsidR="007D4444" w:rsidRPr="00CE5000">
        <w:rPr>
          <w:sz w:val="28"/>
          <w:szCs w:val="28"/>
        </w:rPr>
        <w:t xml:space="preserve">азрешительные </w:t>
      </w:r>
      <w:r w:rsidRPr="00CE5000">
        <w:rPr>
          <w:sz w:val="28"/>
          <w:szCs w:val="28"/>
        </w:rPr>
        <w:t xml:space="preserve">документы на вывоз </w:t>
      </w:r>
      <w:proofErr w:type="gramStart"/>
      <w:r w:rsidRPr="00CE5000">
        <w:rPr>
          <w:sz w:val="28"/>
          <w:szCs w:val="28"/>
        </w:rPr>
        <w:t>товарно-материальных</w:t>
      </w:r>
      <w:proofErr w:type="gramEnd"/>
      <w:r w:rsidRPr="00CE5000">
        <w:rPr>
          <w:sz w:val="28"/>
          <w:szCs w:val="28"/>
        </w:rPr>
        <w:t xml:space="preserve"> ценностей с территории ДНР;</w:t>
      </w:r>
    </w:p>
    <w:p w14:paraId="1F900630" w14:textId="380A8C7B" w:rsidR="005B2C61" w:rsidRPr="00CE5000" w:rsidRDefault="007E55C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 w:rsidRPr="00CE5000">
        <w:rPr>
          <w:sz w:val="28"/>
          <w:szCs w:val="28"/>
        </w:rPr>
        <w:t xml:space="preserve">2011 – </w:t>
      </w:r>
      <w:r w:rsidR="007D4444">
        <w:rPr>
          <w:sz w:val="28"/>
          <w:szCs w:val="28"/>
        </w:rPr>
        <w:t>к</w:t>
      </w:r>
      <w:r w:rsidR="007D4444" w:rsidRPr="00CE5000">
        <w:rPr>
          <w:sz w:val="28"/>
          <w:szCs w:val="28"/>
        </w:rPr>
        <w:t>оносамент</w:t>
      </w:r>
      <w:r w:rsidRPr="00CE5000">
        <w:rPr>
          <w:sz w:val="28"/>
          <w:szCs w:val="28"/>
        </w:rPr>
        <w:t>;</w:t>
      </w:r>
    </w:p>
    <w:p w14:paraId="1C4509A7" w14:textId="07BC0B0D" w:rsidR="005B2C61" w:rsidRPr="00CE5000" w:rsidRDefault="007F6E83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 w:rsidRPr="00CE5000">
        <w:rPr>
          <w:sz w:val="28"/>
          <w:szCs w:val="28"/>
        </w:rPr>
        <w:t>2013 –</w:t>
      </w:r>
      <w:r w:rsidR="007E55C1" w:rsidRPr="00CE5000">
        <w:rPr>
          <w:sz w:val="28"/>
          <w:szCs w:val="28"/>
        </w:rPr>
        <w:t xml:space="preserve"> </w:t>
      </w:r>
      <w:r w:rsidR="007D4444">
        <w:rPr>
          <w:sz w:val="28"/>
          <w:szCs w:val="28"/>
        </w:rPr>
        <w:t>ж</w:t>
      </w:r>
      <w:r w:rsidR="007D4444" w:rsidRPr="00CE5000">
        <w:rPr>
          <w:sz w:val="28"/>
          <w:szCs w:val="28"/>
        </w:rPr>
        <w:t xml:space="preserve">елезнодорожная </w:t>
      </w:r>
      <w:r w:rsidR="007E55C1" w:rsidRPr="00CE5000">
        <w:rPr>
          <w:sz w:val="28"/>
          <w:szCs w:val="28"/>
        </w:rPr>
        <w:t>накладная;</w:t>
      </w:r>
    </w:p>
    <w:p w14:paraId="303C819C" w14:textId="5400A652" w:rsidR="005B2C61" w:rsidRPr="00CE5000" w:rsidRDefault="007F6E83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 w:rsidRPr="00CE5000">
        <w:rPr>
          <w:sz w:val="28"/>
          <w:szCs w:val="28"/>
        </w:rPr>
        <w:t>2015 –</w:t>
      </w:r>
      <w:r w:rsidR="007E55C1" w:rsidRPr="00CE5000">
        <w:rPr>
          <w:sz w:val="28"/>
          <w:szCs w:val="28"/>
        </w:rPr>
        <w:t xml:space="preserve"> </w:t>
      </w:r>
      <w:r w:rsidR="007D4444">
        <w:rPr>
          <w:sz w:val="28"/>
          <w:szCs w:val="28"/>
        </w:rPr>
        <w:t>т</w:t>
      </w:r>
      <w:r w:rsidR="007D4444" w:rsidRPr="00CE5000">
        <w:rPr>
          <w:sz w:val="28"/>
          <w:szCs w:val="28"/>
        </w:rPr>
        <w:t xml:space="preserve">ранспортная </w:t>
      </w:r>
      <w:r w:rsidR="007E55C1" w:rsidRPr="00CE5000">
        <w:rPr>
          <w:sz w:val="28"/>
          <w:szCs w:val="28"/>
        </w:rPr>
        <w:t>накладная, предусмотренная Конвенцией о договоре международной дорожной перевозки грузов 1956 года (CMR);</w:t>
      </w:r>
    </w:p>
    <w:p w14:paraId="4D221997" w14:textId="37F98543" w:rsidR="005B2C61" w:rsidRPr="00CE5000" w:rsidRDefault="007F6E83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 w:rsidRPr="00CE5000">
        <w:rPr>
          <w:sz w:val="28"/>
          <w:szCs w:val="28"/>
        </w:rPr>
        <w:t>2016 –</w:t>
      </w:r>
      <w:r w:rsidR="007E55C1" w:rsidRPr="00CE5000">
        <w:rPr>
          <w:sz w:val="28"/>
          <w:szCs w:val="28"/>
        </w:rPr>
        <w:t xml:space="preserve"> </w:t>
      </w:r>
      <w:r w:rsidR="007D4444">
        <w:rPr>
          <w:sz w:val="28"/>
          <w:szCs w:val="28"/>
        </w:rPr>
        <w:t>т</w:t>
      </w:r>
      <w:r w:rsidR="007D4444" w:rsidRPr="00CE5000">
        <w:rPr>
          <w:sz w:val="28"/>
          <w:szCs w:val="28"/>
        </w:rPr>
        <w:t xml:space="preserve">ранспортная </w:t>
      </w:r>
      <w:r w:rsidR="007E55C1" w:rsidRPr="00CE5000">
        <w:rPr>
          <w:sz w:val="28"/>
          <w:szCs w:val="28"/>
        </w:rPr>
        <w:t>накладная, используемая при дорожной перевозке товаров (ТТН);</w:t>
      </w:r>
    </w:p>
    <w:p w14:paraId="6DD98722" w14:textId="7A7A1D46" w:rsidR="005B2C61" w:rsidRPr="00CE5000" w:rsidRDefault="00F51499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 w:rsidRPr="00CE5000">
        <w:rPr>
          <w:sz w:val="28"/>
          <w:szCs w:val="28"/>
        </w:rPr>
        <w:t>4011</w:t>
      </w:r>
      <w:r w:rsidR="00F5191A" w:rsidRPr="00CE5000">
        <w:rPr>
          <w:sz w:val="28"/>
          <w:szCs w:val="28"/>
        </w:rPr>
        <w:t xml:space="preserve"> </w:t>
      </w:r>
      <w:r w:rsidRPr="00CE5000">
        <w:rPr>
          <w:sz w:val="28"/>
          <w:szCs w:val="28"/>
        </w:rPr>
        <w:t xml:space="preserve">– </w:t>
      </w:r>
      <w:r w:rsidR="007D4444">
        <w:rPr>
          <w:sz w:val="28"/>
          <w:szCs w:val="28"/>
        </w:rPr>
        <w:t>в</w:t>
      </w:r>
      <w:r w:rsidR="007D4444" w:rsidRPr="00CE5000">
        <w:rPr>
          <w:sz w:val="28"/>
          <w:szCs w:val="28"/>
        </w:rPr>
        <w:t xml:space="preserve">озмездный </w:t>
      </w:r>
      <w:r w:rsidRPr="00CE5000">
        <w:rPr>
          <w:sz w:val="28"/>
          <w:szCs w:val="28"/>
        </w:rPr>
        <w:t>договор;</w:t>
      </w:r>
    </w:p>
    <w:p w14:paraId="5F202732" w14:textId="39C200A3" w:rsidR="005B2C61" w:rsidRPr="00CE5000" w:rsidRDefault="00F51499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 w:rsidRPr="00CE5000">
        <w:rPr>
          <w:sz w:val="28"/>
          <w:szCs w:val="28"/>
        </w:rPr>
        <w:t xml:space="preserve">4012 – </w:t>
      </w:r>
      <w:r w:rsidR="007D4444">
        <w:rPr>
          <w:sz w:val="28"/>
          <w:szCs w:val="28"/>
        </w:rPr>
        <w:t>д</w:t>
      </w:r>
      <w:r w:rsidR="007D4444" w:rsidRPr="00CE5000">
        <w:rPr>
          <w:sz w:val="28"/>
          <w:szCs w:val="28"/>
        </w:rPr>
        <w:t>окументы</w:t>
      </w:r>
      <w:r w:rsidR="00B23261" w:rsidRPr="00CE5000">
        <w:rPr>
          <w:sz w:val="28"/>
          <w:szCs w:val="28"/>
        </w:rPr>
        <w:t>,</w:t>
      </w:r>
      <w:r w:rsidRPr="00CE5000">
        <w:rPr>
          <w:sz w:val="28"/>
          <w:szCs w:val="28"/>
        </w:rPr>
        <w:t xml:space="preserve"> вносящие и/или содержащие дополнения к документу, сведения о котор</w:t>
      </w:r>
      <w:r w:rsidR="00B23261" w:rsidRPr="00CE5000">
        <w:rPr>
          <w:sz w:val="28"/>
          <w:szCs w:val="28"/>
        </w:rPr>
        <w:t>ом</w:t>
      </w:r>
      <w:r w:rsidRPr="00CE5000">
        <w:rPr>
          <w:sz w:val="28"/>
          <w:szCs w:val="28"/>
        </w:rPr>
        <w:t xml:space="preserve"> указаны под кодом 4011; </w:t>
      </w:r>
    </w:p>
    <w:p w14:paraId="53A79586" w14:textId="629F50F1" w:rsidR="005B2C61" w:rsidRPr="00CE5000" w:rsidRDefault="00F51499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 w:rsidRPr="00CE5000">
        <w:rPr>
          <w:sz w:val="28"/>
          <w:szCs w:val="28"/>
        </w:rPr>
        <w:t xml:space="preserve">4021 – </w:t>
      </w:r>
      <w:r w:rsidR="007D4444">
        <w:rPr>
          <w:sz w:val="28"/>
          <w:szCs w:val="28"/>
        </w:rPr>
        <w:t>с</w:t>
      </w:r>
      <w:r w:rsidR="007D4444" w:rsidRPr="00CE5000">
        <w:rPr>
          <w:sz w:val="28"/>
          <w:szCs w:val="28"/>
        </w:rPr>
        <w:t>чет</w:t>
      </w:r>
      <w:r w:rsidRPr="00CE5000">
        <w:rPr>
          <w:sz w:val="28"/>
          <w:szCs w:val="28"/>
        </w:rPr>
        <w:t>-фактура (инвойс), счет-проформа</w:t>
      </w:r>
      <w:r w:rsidR="00F5191A" w:rsidRPr="00CE5000">
        <w:rPr>
          <w:sz w:val="28"/>
          <w:szCs w:val="28"/>
        </w:rPr>
        <w:t xml:space="preserve"> (проформа-инвойс) к возмездному договору</w:t>
      </w:r>
      <w:r w:rsidRPr="00CE5000">
        <w:rPr>
          <w:sz w:val="28"/>
          <w:szCs w:val="28"/>
        </w:rPr>
        <w:t>;</w:t>
      </w:r>
    </w:p>
    <w:p w14:paraId="4CFEDB15" w14:textId="14F124B1" w:rsidR="00DF7419" w:rsidRDefault="00F51499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 w:rsidRPr="00CE5000">
        <w:rPr>
          <w:sz w:val="28"/>
          <w:szCs w:val="28"/>
        </w:rPr>
        <w:t>4031</w:t>
      </w:r>
      <w:r w:rsidR="00F5191A" w:rsidRPr="00CE5000">
        <w:rPr>
          <w:sz w:val="28"/>
          <w:szCs w:val="28"/>
        </w:rPr>
        <w:t xml:space="preserve"> – </w:t>
      </w:r>
      <w:r w:rsidR="007D4444">
        <w:rPr>
          <w:sz w:val="28"/>
          <w:szCs w:val="28"/>
        </w:rPr>
        <w:t>д</w:t>
      </w:r>
      <w:r w:rsidR="007D4444" w:rsidRPr="00CE5000">
        <w:rPr>
          <w:sz w:val="28"/>
          <w:szCs w:val="28"/>
        </w:rPr>
        <w:t>окументы</w:t>
      </w:r>
      <w:r w:rsidR="00F5191A" w:rsidRPr="00CE5000">
        <w:rPr>
          <w:sz w:val="28"/>
          <w:szCs w:val="28"/>
        </w:rPr>
        <w:t xml:space="preserve">, подтверждающие передачу прав на интеллектуальную собственность (авторский, лицензионный договор, свидетельство о регистрации объекта интеллектуальной собственности, договор на использование товарного </w:t>
      </w:r>
      <w:r w:rsidR="00F5191A" w:rsidRPr="00CE5000">
        <w:rPr>
          <w:sz w:val="28"/>
          <w:szCs w:val="28"/>
        </w:rPr>
        <w:lastRenderedPageBreak/>
        <w:t>знака и т.п. документы)</w:t>
      </w:r>
      <w:r w:rsidR="00823B4C" w:rsidRPr="00CE5000">
        <w:rPr>
          <w:sz w:val="28"/>
          <w:szCs w:val="28"/>
        </w:rPr>
        <w:t>;</w:t>
      </w:r>
    </w:p>
    <w:p w14:paraId="528BAE39" w14:textId="308500F8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68279EF3" w14:textId="7CC785F9" w:rsidR="00DF7419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1912FE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823B4C" w:rsidRPr="00CE5000">
        <w:rPr>
          <w:sz w:val="28"/>
          <w:szCs w:val="28"/>
          <w:lang w:val="en-US"/>
        </w:rPr>
        <w:t>A</w:t>
      </w:r>
      <w:r w:rsidR="00823B4C" w:rsidRPr="00CE5000">
        <w:rPr>
          <w:sz w:val="28"/>
          <w:szCs w:val="28"/>
        </w:rPr>
        <w:t xml:space="preserve"> «</w:t>
      </w:r>
      <w:r w:rsidR="001A6F22" w:rsidRPr="00CE5000">
        <w:rPr>
          <w:sz w:val="28"/>
          <w:szCs w:val="28"/>
        </w:rPr>
        <w:t>Орган отправления/экспорта/назначения</w:t>
      </w:r>
      <w:r w:rsidR="00823B4C" w:rsidRPr="00CE5000">
        <w:rPr>
          <w:sz w:val="28"/>
          <w:szCs w:val="28"/>
        </w:rPr>
        <w:t>»</w:t>
      </w:r>
      <w:r w:rsidR="001A6F22" w:rsidRPr="00CE5000">
        <w:rPr>
          <w:sz w:val="28"/>
          <w:szCs w:val="28"/>
        </w:rPr>
        <w:t>;</w:t>
      </w:r>
    </w:p>
    <w:p w14:paraId="4EBD62FF" w14:textId="036F1F0D" w:rsidR="005B2C61" w:rsidRPr="001912FE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4"/>
          <w:szCs w:val="28"/>
        </w:rPr>
      </w:pPr>
    </w:p>
    <w:p w14:paraId="5309C6D0" w14:textId="0D6BAA48" w:rsidR="00DF7419" w:rsidRPr="00CE5000" w:rsidRDefault="005B2C61" w:rsidP="001912FE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7D4444">
        <w:rPr>
          <w:sz w:val="28"/>
          <w:szCs w:val="28"/>
        </w:rPr>
        <w:t>г</w:t>
      </w:r>
      <w:r w:rsidR="007D4444" w:rsidRPr="00CE5000">
        <w:rPr>
          <w:sz w:val="28"/>
          <w:szCs w:val="28"/>
        </w:rPr>
        <w:t xml:space="preserve">рафа </w:t>
      </w:r>
      <w:r w:rsidR="001A6F22" w:rsidRPr="00CE5000">
        <w:rPr>
          <w:sz w:val="28"/>
          <w:szCs w:val="28"/>
          <w:lang w:val="en-US"/>
        </w:rPr>
        <w:t>D</w:t>
      </w:r>
      <w:r w:rsidR="001A6F22" w:rsidRPr="00CE5000">
        <w:rPr>
          <w:sz w:val="28"/>
          <w:szCs w:val="28"/>
        </w:rPr>
        <w:t>/</w:t>
      </w:r>
      <w:r w:rsidR="001A6F22" w:rsidRPr="00CE5000">
        <w:rPr>
          <w:sz w:val="28"/>
          <w:szCs w:val="28"/>
          <w:lang w:val="en-US"/>
        </w:rPr>
        <w:t>J</w:t>
      </w:r>
      <w:r w:rsidR="001A6F22" w:rsidRPr="00CE5000">
        <w:rPr>
          <w:sz w:val="28"/>
          <w:szCs w:val="28"/>
        </w:rPr>
        <w:t xml:space="preserve"> «Отметк</w:t>
      </w:r>
      <w:r w:rsidR="00600A50" w:rsidRPr="00CE5000">
        <w:rPr>
          <w:sz w:val="28"/>
          <w:szCs w:val="28"/>
        </w:rPr>
        <w:t>и</w:t>
      </w:r>
      <w:r w:rsidR="001A6F22" w:rsidRPr="00CE5000">
        <w:rPr>
          <w:sz w:val="28"/>
          <w:szCs w:val="28"/>
        </w:rPr>
        <w:t xml:space="preserve"> органа отправления/назначения» (</w:t>
      </w:r>
      <w:r w:rsidR="00E04A47" w:rsidRPr="00CE5000">
        <w:rPr>
          <w:sz w:val="28"/>
          <w:szCs w:val="28"/>
        </w:rPr>
        <w:t>у</w:t>
      </w:r>
      <w:r w:rsidR="00E82FA3" w:rsidRPr="00CE5000">
        <w:rPr>
          <w:sz w:val="28"/>
          <w:szCs w:val="28"/>
        </w:rPr>
        <w:t>казывается т</w:t>
      </w:r>
      <w:r w:rsidR="001A6F22" w:rsidRPr="00CE5000">
        <w:rPr>
          <w:sz w:val="28"/>
          <w:szCs w:val="28"/>
        </w:rPr>
        <w:t xml:space="preserve">олько дата </w:t>
      </w:r>
      <w:r w:rsidR="00E04A47" w:rsidRPr="00CE5000">
        <w:rPr>
          <w:sz w:val="28"/>
          <w:szCs w:val="28"/>
        </w:rPr>
        <w:t xml:space="preserve">завершения таможенного </w:t>
      </w:r>
      <w:r w:rsidR="001A6F22" w:rsidRPr="00CE5000">
        <w:rPr>
          <w:sz w:val="28"/>
          <w:szCs w:val="28"/>
        </w:rPr>
        <w:t>оформления).</w:t>
      </w:r>
    </w:p>
    <w:p w14:paraId="391D010A" w14:textId="77777777" w:rsidR="002E2C45" w:rsidRPr="001912FE" w:rsidRDefault="002E2C45" w:rsidP="005B2C61">
      <w:pPr>
        <w:pStyle w:val="20"/>
        <w:shd w:val="clear" w:color="auto" w:fill="auto"/>
        <w:tabs>
          <w:tab w:val="left" w:pos="851"/>
        </w:tabs>
        <w:spacing w:line="240" w:lineRule="auto"/>
        <w:ind w:right="-15" w:firstLine="851"/>
        <w:jc w:val="both"/>
        <w:rPr>
          <w:sz w:val="24"/>
          <w:szCs w:val="28"/>
        </w:rPr>
      </w:pPr>
    </w:p>
    <w:p w14:paraId="28BDB08E" w14:textId="77777777" w:rsidR="002E2C45" w:rsidRPr="00CE5000" w:rsidRDefault="002E2C45" w:rsidP="007D3BA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CE5000">
        <w:rPr>
          <w:sz w:val="28"/>
          <w:szCs w:val="28"/>
        </w:rPr>
        <w:t>ПЕРВИЧНЫЙ ИСТОЧНИК ИНФОРМАЦИИ</w:t>
      </w:r>
    </w:p>
    <w:p w14:paraId="102AFBD9" w14:textId="77777777" w:rsidR="002E2C45" w:rsidRPr="001912FE" w:rsidRDefault="002E2C45" w:rsidP="00FC3DFD">
      <w:pPr>
        <w:pStyle w:val="20"/>
        <w:shd w:val="clear" w:color="auto" w:fill="auto"/>
        <w:spacing w:line="240" w:lineRule="auto"/>
        <w:ind w:right="-15" w:firstLine="851"/>
        <w:jc w:val="both"/>
        <w:rPr>
          <w:sz w:val="24"/>
          <w:szCs w:val="28"/>
        </w:rPr>
      </w:pPr>
    </w:p>
    <w:p w14:paraId="5C0C7984" w14:textId="38B465E0" w:rsidR="00ED5728" w:rsidRPr="00CE5000" w:rsidRDefault="005B2C61" w:rsidP="00FC3DFD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605FD" w:rsidRPr="00CE5000">
        <w:rPr>
          <w:sz w:val="28"/>
          <w:szCs w:val="28"/>
        </w:rPr>
        <w:t>Грузовая таможенная декларация, корректировка к грузовой таможенной декларации</w:t>
      </w:r>
      <w:r w:rsidR="00ED5728" w:rsidRPr="00CE5000">
        <w:rPr>
          <w:sz w:val="28"/>
          <w:szCs w:val="28"/>
        </w:rPr>
        <w:t>, оформленные согласно приказ</w:t>
      </w:r>
      <w:r w:rsidR="00D26B94" w:rsidRPr="00CE5000">
        <w:rPr>
          <w:sz w:val="28"/>
          <w:szCs w:val="28"/>
        </w:rPr>
        <w:t>у</w:t>
      </w:r>
      <w:r w:rsidR="00ED5728" w:rsidRPr="00CE5000">
        <w:rPr>
          <w:sz w:val="28"/>
          <w:szCs w:val="28"/>
        </w:rPr>
        <w:t xml:space="preserve"> Министерства доходов и сборов Донецкой Народной Республики от 01</w:t>
      </w:r>
      <w:r w:rsidR="00126B8D" w:rsidRPr="00CE5000">
        <w:rPr>
          <w:sz w:val="28"/>
          <w:szCs w:val="28"/>
        </w:rPr>
        <w:t xml:space="preserve"> июля </w:t>
      </w:r>
      <w:r w:rsidR="00ED5728" w:rsidRPr="00CE5000">
        <w:rPr>
          <w:sz w:val="28"/>
          <w:szCs w:val="28"/>
        </w:rPr>
        <w:t xml:space="preserve">2016 </w:t>
      </w:r>
      <w:r w:rsidR="00126B8D" w:rsidRPr="00CE5000">
        <w:rPr>
          <w:sz w:val="28"/>
          <w:szCs w:val="28"/>
        </w:rPr>
        <w:t xml:space="preserve">г. </w:t>
      </w:r>
      <w:r w:rsidR="00ED5728" w:rsidRPr="00CE5000">
        <w:rPr>
          <w:sz w:val="28"/>
          <w:szCs w:val="28"/>
        </w:rPr>
        <w:t xml:space="preserve">№ 188 «Об утверждении Инструкции о порядке заполнения грузовой таможенной декларации и транзитной декларации», </w:t>
      </w:r>
      <w:r w:rsidR="0086361B" w:rsidRPr="00CE5000">
        <w:rPr>
          <w:sz w:val="28"/>
          <w:szCs w:val="28"/>
        </w:rPr>
        <w:t xml:space="preserve">зарегистрированному </w:t>
      </w:r>
      <w:r w:rsidR="00ED5728" w:rsidRPr="00CE5000">
        <w:rPr>
          <w:sz w:val="28"/>
          <w:szCs w:val="28"/>
        </w:rPr>
        <w:t>в Министерстве юстиции Донецкой Народной Республики 24</w:t>
      </w:r>
      <w:r w:rsidR="00644000" w:rsidRPr="00CE5000">
        <w:rPr>
          <w:sz w:val="28"/>
          <w:szCs w:val="28"/>
        </w:rPr>
        <w:t xml:space="preserve"> августа </w:t>
      </w:r>
      <w:r w:rsidR="00ED5728" w:rsidRPr="00CE5000">
        <w:rPr>
          <w:sz w:val="28"/>
          <w:szCs w:val="28"/>
        </w:rPr>
        <w:t xml:space="preserve">2016 </w:t>
      </w:r>
      <w:r w:rsidR="00644000" w:rsidRPr="00CE5000">
        <w:rPr>
          <w:sz w:val="28"/>
          <w:szCs w:val="28"/>
        </w:rPr>
        <w:t>г.,</w:t>
      </w:r>
      <w:r w:rsidR="00ED5728" w:rsidRPr="00CE5000">
        <w:rPr>
          <w:sz w:val="28"/>
          <w:szCs w:val="28"/>
        </w:rPr>
        <w:t xml:space="preserve"> регистрационны</w:t>
      </w:r>
      <w:r w:rsidR="00644000" w:rsidRPr="00CE5000">
        <w:rPr>
          <w:sz w:val="28"/>
          <w:szCs w:val="28"/>
        </w:rPr>
        <w:t>й</w:t>
      </w:r>
      <w:r w:rsidR="00ED5728" w:rsidRPr="00CE5000">
        <w:rPr>
          <w:sz w:val="28"/>
          <w:szCs w:val="28"/>
        </w:rPr>
        <w:t xml:space="preserve"> </w:t>
      </w:r>
      <w:r w:rsidR="00644000" w:rsidRPr="00CE5000">
        <w:rPr>
          <w:sz w:val="28"/>
          <w:szCs w:val="28"/>
        </w:rPr>
        <w:t xml:space="preserve">номер </w:t>
      </w:r>
      <w:r w:rsidR="00ED5728" w:rsidRPr="00CE5000">
        <w:rPr>
          <w:sz w:val="28"/>
          <w:szCs w:val="28"/>
        </w:rPr>
        <w:t>№ 1513.</w:t>
      </w:r>
    </w:p>
    <w:p w14:paraId="659E93F1" w14:textId="77777777" w:rsidR="00705757" w:rsidRPr="001912FE" w:rsidRDefault="00705757" w:rsidP="00FC3DFD">
      <w:pPr>
        <w:pStyle w:val="20"/>
        <w:spacing w:line="240" w:lineRule="auto"/>
        <w:ind w:right="-15" w:firstLine="851"/>
        <w:jc w:val="both"/>
        <w:rPr>
          <w:sz w:val="24"/>
          <w:szCs w:val="28"/>
        </w:rPr>
      </w:pPr>
    </w:p>
    <w:p w14:paraId="0F9E8056" w14:textId="4EE75B3E" w:rsidR="00705757" w:rsidRPr="00CE5000" w:rsidRDefault="00705757" w:rsidP="007D3BA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CE5000">
        <w:rPr>
          <w:sz w:val="28"/>
          <w:szCs w:val="28"/>
        </w:rPr>
        <w:t>ПРЕДОСТАВЛЕНИЕ ИНФОРМАЦИИ В СЛУЧАЕ КОРРЕКТИРОВКИ ГРУЗОВОЙ ТАМОЖЕННОЙ ДЕКЛАРАЦИИ</w:t>
      </w:r>
      <w:r w:rsidR="00C84745" w:rsidRPr="00CE5000">
        <w:rPr>
          <w:sz w:val="28"/>
          <w:szCs w:val="28"/>
        </w:rPr>
        <w:t xml:space="preserve"> ЛИБО </w:t>
      </w:r>
      <w:r w:rsidR="0054611A" w:rsidRPr="00CE5000">
        <w:rPr>
          <w:sz w:val="28"/>
          <w:szCs w:val="28"/>
        </w:rPr>
        <w:t xml:space="preserve">ВНЕСЕНИЯ ИЗМЕНЕНИЙ, </w:t>
      </w:r>
      <w:r w:rsidR="00C84745" w:rsidRPr="00CE5000">
        <w:rPr>
          <w:sz w:val="28"/>
          <w:szCs w:val="28"/>
        </w:rPr>
        <w:t>АННУЛ</w:t>
      </w:r>
      <w:r w:rsidR="00EB62B5" w:rsidRPr="00CE5000">
        <w:rPr>
          <w:sz w:val="28"/>
          <w:szCs w:val="28"/>
        </w:rPr>
        <w:t>И</w:t>
      </w:r>
      <w:r w:rsidR="00C84745" w:rsidRPr="00CE5000">
        <w:rPr>
          <w:sz w:val="28"/>
          <w:szCs w:val="28"/>
        </w:rPr>
        <w:t>РОВАНИ</w:t>
      </w:r>
      <w:r w:rsidR="00184076" w:rsidRPr="00CE5000">
        <w:rPr>
          <w:sz w:val="28"/>
          <w:szCs w:val="28"/>
        </w:rPr>
        <w:t>Я</w:t>
      </w:r>
      <w:r w:rsidR="00C84745" w:rsidRPr="00CE5000">
        <w:rPr>
          <w:sz w:val="28"/>
          <w:szCs w:val="28"/>
        </w:rPr>
        <w:t xml:space="preserve"> РАНЕЕ ПРЕДОСТАВЛЕННОЙ ИНФОРМАЦИИ</w:t>
      </w:r>
    </w:p>
    <w:p w14:paraId="4EAE196A" w14:textId="77777777" w:rsidR="00705757" w:rsidRPr="001912FE" w:rsidRDefault="00705757" w:rsidP="00FC3DFD">
      <w:pPr>
        <w:pStyle w:val="20"/>
        <w:spacing w:line="240" w:lineRule="auto"/>
        <w:ind w:right="-15" w:firstLine="851"/>
        <w:jc w:val="both"/>
        <w:rPr>
          <w:sz w:val="24"/>
          <w:szCs w:val="28"/>
        </w:rPr>
      </w:pPr>
    </w:p>
    <w:p w14:paraId="49372C33" w14:textId="5F41EE25" w:rsidR="00FC3DFD" w:rsidRPr="00CE5000" w:rsidRDefault="005B2C61" w:rsidP="00EC0A26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05757" w:rsidRPr="00CE5000">
        <w:rPr>
          <w:sz w:val="28"/>
          <w:szCs w:val="28"/>
        </w:rPr>
        <w:t>В случае внесения в грузовую таможенную декларацию изменений и</w:t>
      </w:r>
      <w:r w:rsidR="00184076" w:rsidRPr="00CE5000">
        <w:rPr>
          <w:sz w:val="28"/>
          <w:szCs w:val="28"/>
        </w:rPr>
        <w:t xml:space="preserve"> (или)</w:t>
      </w:r>
      <w:r w:rsidR="00705757" w:rsidRPr="00CE5000">
        <w:rPr>
          <w:sz w:val="28"/>
          <w:szCs w:val="28"/>
        </w:rPr>
        <w:t xml:space="preserve"> дополнений, затрагивающих ранее </w:t>
      </w:r>
      <w:r w:rsidR="00AC3001" w:rsidRPr="00CE5000">
        <w:rPr>
          <w:sz w:val="28"/>
          <w:szCs w:val="28"/>
        </w:rPr>
        <w:t xml:space="preserve">предоставленную </w:t>
      </w:r>
      <w:r w:rsidR="00705757" w:rsidRPr="00CE5000">
        <w:rPr>
          <w:sz w:val="28"/>
          <w:szCs w:val="28"/>
        </w:rPr>
        <w:t xml:space="preserve">информацию, Министерство доходов и сборов Донецкой Народной Республики </w:t>
      </w:r>
      <w:r w:rsidR="00AC3001" w:rsidRPr="00CE5000">
        <w:rPr>
          <w:sz w:val="28"/>
          <w:szCs w:val="28"/>
        </w:rPr>
        <w:t>предоставл</w:t>
      </w:r>
      <w:r w:rsidR="004E4ADE" w:rsidRPr="00CE5000">
        <w:rPr>
          <w:sz w:val="28"/>
          <w:szCs w:val="28"/>
        </w:rPr>
        <w:t>яет</w:t>
      </w:r>
      <w:r w:rsidR="00705757" w:rsidRPr="00CE5000">
        <w:rPr>
          <w:sz w:val="28"/>
          <w:szCs w:val="28"/>
        </w:rPr>
        <w:t xml:space="preserve"> информаци</w:t>
      </w:r>
      <w:r w:rsidR="00600A50" w:rsidRPr="00CE5000">
        <w:rPr>
          <w:sz w:val="28"/>
          <w:szCs w:val="28"/>
        </w:rPr>
        <w:t>ю</w:t>
      </w:r>
      <w:r w:rsidR="00705757" w:rsidRPr="00CE5000">
        <w:rPr>
          <w:sz w:val="28"/>
          <w:szCs w:val="28"/>
        </w:rPr>
        <w:t xml:space="preserve"> об указанных изменениях </w:t>
      </w:r>
      <w:r w:rsidR="00184076" w:rsidRPr="00CE5000">
        <w:rPr>
          <w:sz w:val="28"/>
          <w:szCs w:val="28"/>
        </w:rPr>
        <w:t xml:space="preserve">и (или) дополнениях </w:t>
      </w:r>
      <w:r w:rsidR="00705757" w:rsidRPr="00CE5000">
        <w:rPr>
          <w:sz w:val="28"/>
          <w:szCs w:val="28"/>
        </w:rPr>
        <w:t>в порядке</w:t>
      </w:r>
      <w:r w:rsidR="006148C1" w:rsidRPr="00CE5000">
        <w:rPr>
          <w:sz w:val="28"/>
          <w:szCs w:val="28"/>
        </w:rPr>
        <w:t xml:space="preserve"> и на условиях</w:t>
      </w:r>
      <w:r w:rsidR="00705757" w:rsidRPr="00CE5000">
        <w:rPr>
          <w:sz w:val="28"/>
          <w:szCs w:val="28"/>
        </w:rPr>
        <w:t>, аналогичн</w:t>
      </w:r>
      <w:r w:rsidR="006148C1" w:rsidRPr="00CE5000">
        <w:rPr>
          <w:sz w:val="28"/>
          <w:szCs w:val="28"/>
        </w:rPr>
        <w:t>ых</w:t>
      </w:r>
      <w:r w:rsidR="00705757" w:rsidRPr="00CE5000">
        <w:rPr>
          <w:sz w:val="28"/>
          <w:szCs w:val="28"/>
        </w:rPr>
        <w:t xml:space="preserve"> порядку </w:t>
      </w:r>
      <w:r w:rsidR="006148C1" w:rsidRPr="00CE5000">
        <w:rPr>
          <w:sz w:val="28"/>
          <w:szCs w:val="28"/>
        </w:rPr>
        <w:t xml:space="preserve">и условиям </w:t>
      </w:r>
      <w:r w:rsidR="00705757" w:rsidRPr="00CE5000">
        <w:rPr>
          <w:sz w:val="28"/>
          <w:szCs w:val="28"/>
        </w:rPr>
        <w:t>передачи информации о грузовых таможенных декларациях, установленн</w:t>
      </w:r>
      <w:r w:rsidR="006148C1" w:rsidRPr="00CE5000">
        <w:rPr>
          <w:sz w:val="28"/>
          <w:szCs w:val="28"/>
        </w:rPr>
        <w:t>ых</w:t>
      </w:r>
      <w:r w:rsidR="00705757" w:rsidRPr="00CE5000">
        <w:rPr>
          <w:sz w:val="28"/>
          <w:szCs w:val="28"/>
        </w:rPr>
        <w:t xml:space="preserve"> настоящим Порядком</w:t>
      </w:r>
      <w:r w:rsidR="000F6218" w:rsidRPr="00CE5000">
        <w:rPr>
          <w:sz w:val="28"/>
          <w:szCs w:val="28"/>
        </w:rPr>
        <w:t xml:space="preserve">, </w:t>
      </w:r>
      <w:r w:rsidR="000F6218" w:rsidRPr="00CE5000">
        <w:rPr>
          <w:rFonts w:hint="eastAsia"/>
          <w:sz w:val="28"/>
          <w:szCs w:val="28"/>
        </w:rPr>
        <w:t>с отметкой о корректировке</w:t>
      </w:r>
      <w:r w:rsidR="00705757" w:rsidRPr="00CE5000">
        <w:rPr>
          <w:sz w:val="28"/>
          <w:szCs w:val="28"/>
        </w:rPr>
        <w:t>.</w:t>
      </w:r>
    </w:p>
    <w:p w14:paraId="305B04B6" w14:textId="1CA431A4" w:rsidR="00C84745" w:rsidRPr="00CE5000" w:rsidRDefault="00C84745" w:rsidP="00EC0A26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  <w:r w:rsidRPr="00CE5000">
        <w:rPr>
          <w:sz w:val="28"/>
          <w:szCs w:val="28"/>
        </w:rPr>
        <w:t xml:space="preserve">В случае внесения </w:t>
      </w:r>
      <w:r w:rsidR="00D9099B" w:rsidRPr="00CE5000">
        <w:rPr>
          <w:sz w:val="28"/>
          <w:szCs w:val="28"/>
        </w:rPr>
        <w:t xml:space="preserve">иных </w:t>
      </w:r>
      <w:r w:rsidRPr="00CE5000">
        <w:rPr>
          <w:sz w:val="28"/>
          <w:szCs w:val="28"/>
        </w:rPr>
        <w:t>изменений или аннулировани</w:t>
      </w:r>
      <w:r w:rsidR="00381837" w:rsidRPr="00CE5000">
        <w:rPr>
          <w:sz w:val="28"/>
          <w:szCs w:val="28"/>
        </w:rPr>
        <w:t>я</w:t>
      </w:r>
      <w:r w:rsidRPr="00CE5000">
        <w:rPr>
          <w:sz w:val="28"/>
          <w:szCs w:val="28"/>
        </w:rPr>
        <w:t xml:space="preserve"> ранее предоставленной информации Министерство доходов и сборов Донецкой Народной Республики предоставляет информацию о таких изменениях или аннулировании в порядке и на условиях, аналогичных порядку и условиям передачи информации о грузовых таможенных декларациях, установленных настоящим Порядком</w:t>
      </w:r>
      <w:r w:rsidR="005051AA" w:rsidRPr="00CE5000">
        <w:rPr>
          <w:sz w:val="28"/>
          <w:szCs w:val="28"/>
        </w:rPr>
        <w:t>, с соответствующей отметкой об изменени</w:t>
      </w:r>
      <w:r w:rsidR="009261C3" w:rsidRPr="00CE5000">
        <w:rPr>
          <w:sz w:val="28"/>
          <w:szCs w:val="28"/>
        </w:rPr>
        <w:t>и</w:t>
      </w:r>
      <w:r w:rsidR="005051AA" w:rsidRPr="00CE5000">
        <w:rPr>
          <w:sz w:val="28"/>
          <w:szCs w:val="28"/>
        </w:rPr>
        <w:t xml:space="preserve"> или аннулировании информации</w:t>
      </w:r>
      <w:r w:rsidRPr="00CE5000">
        <w:rPr>
          <w:sz w:val="28"/>
          <w:szCs w:val="28"/>
        </w:rPr>
        <w:t>.</w:t>
      </w:r>
    </w:p>
    <w:p w14:paraId="3A9B5311" w14:textId="77777777" w:rsidR="00374870" w:rsidRDefault="00374870" w:rsidP="00EC0A26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1ED2BD2B" w14:textId="77777777" w:rsidR="001912FE" w:rsidRPr="00CE5000" w:rsidRDefault="001912FE" w:rsidP="00EC0A26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37F7FCD2" w14:textId="77777777" w:rsidR="00B12683" w:rsidRPr="00CE5000" w:rsidRDefault="00B12683" w:rsidP="00B12683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5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валютного</w:t>
      </w:r>
    </w:p>
    <w:p w14:paraId="3FAACD92" w14:textId="77777777" w:rsidR="00B12683" w:rsidRPr="00CE5000" w:rsidRDefault="00B12683" w:rsidP="00B12683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5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регулирования и контроля</w:t>
      </w:r>
    </w:p>
    <w:p w14:paraId="169D263E" w14:textId="77777777" w:rsidR="00B12683" w:rsidRPr="00CE5000" w:rsidRDefault="00B12683" w:rsidP="00B12683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5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Центрального Республиканского Банка</w:t>
      </w:r>
    </w:p>
    <w:p w14:paraId="2F6EB8CF" w14:textId="4DD5E304" w:rsidR="00374870" w:rsidRPr="00CE5000" w:rsidRDefault="00B12683" w:rsidP="00B12683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5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Донецкой Народной Республики</w:t>
      </w:r>
      <w:r w:rsidRPr="00CE5000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В.А. Нестеров </w:t>
      </w:r>
    </w:p>
    <w:p w14:paraId="5CA49DE7" w14:textId="77777777" w:rsidR="00CE5000" w:rsidRDefault="00CE5000" w:rsidP="00374870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5AFD884" w14:textId="77777777" w:rsidR="001912FE" w:rsidRPr="00CE5000" w:rsidRDefault="001912FE" w:rsidP="00374870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D40D200" w14:textId="77777777" w:rsidR="00374870" w:rsidRPr="00CE5000" w:rsidRDefault="00374870" w:rsidP="00374870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5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5AC511C8" w14:textId="77777777" w:rsidR="00374870" w:rsidRPr="00CE5000" w:rsidRDefault="00374870" w:rsidP="00374870">
      <w:pPr>
        <w:pStyle w:val="a8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50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57971205" w14:textId="1611F4C8" w:rsidR="00374870" w:rsidRPr="00CE5000" w:rsidRDefault="00374870" w:rsidP="001912FE">
      <w:pPr>
        <w:pStyle w:val="a8"/>
        <w:tabs>
          <w:tab w:val="left" w:pos="7655"/>
          <w:tab w:val="left" w:pos="12758"/>
        </w:tabs>
        <w:jc w:val="both"/>
        <w:rPr>
          <w:sz w:val="28"/>
          <w:szCs w:val="28"/>
        </w:rPr>
      </w:pPr>
      <w:r w:rsidRPr="00CE50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 w:rsidRPr="00CE5000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А.В. Шубских</w:t>
      </w:r>
      <w:bookmarkStart w:id="0" w:name="_GoBack"/>
      <w:bookmarkEnd w:id="0"/>
    </w:p>
    <w:sectPr w:rsidR="00374870" w:rsidRPr="00CE5000" w:rsidSect="001912FE">
      <w:headerReference w:type="default" r:id="rId9"/>
      <w:type w:val="continuous"/>
      <w:pgSz w:w="11900" w:h="16840"/>
      <w:pgMar w:top="1135" w:right="560" w:bottom="709" w:left="1716" w:header="34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54460" w14:textId="77777777" w:rsidR="00406011" w:rsidRDefault="00406011">
      <w:r>
        <w:separator/>
      </w:r>
    </w:p>
  </w:endnote>
  <w:endnote w:type="continuationSeparator" w:id="0">
    <w:p w14:paraId="7E898709" w14:textId="77777777" w:rsidR="00406011" w:rsidRDefault="0040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B512C" w14:textId="77777777" w:rsidR="00406011" w:rsidRDefault="00406011"/>
  </w:footnote>
  <w:footnote w:type="continuationSeparator" w:id="0">
    <w:p w14:paraId="287AC67E" w14:textId="77777777" w:rsidR="00406011" w:rsidRDefault="004060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316593"/>
      <w:docPartObj>
        <w:docPartGallery w:val="Page Numbers (Top of Page)"/>
        <w:docPartUnique/>
      </w:docPartObj>
    </w:sdtPr>
    <w:sdtEndPr/>
    <w:sdtContent>
      <w:p w14:paraId="0F9A4DFA" w14:textId="77777777" w:rsidR="00705757" w:rsidRDefault="00705757">
        <w:pPr>
          <w:pStyle w:val="a4"/>
          <w:jc w:val="center"/>
        </w:pPr>
        <w:r w:rsidRPr="001912FE">
          <w:rPr>
            <w:rFonts w:ascii="Times New Roman" w:hAnsi="Times New Roman" w:cs="Times New Roman"/>
          </w:rPr>
          <w:fldChar w:fldCharType="begin"/>
        </w:r>
        <w:r w:rsidRPr="001912FE">
          <w:rPr>
            <w:rFonts w:ascii="Times New Roman" w:hAnsi="Times New Roman" w:cs="Times New Roman"/>
          </w:rPr>
          <w:instrText>PAGE   \* MERGEFORMAT</w:instrText>
        </w:r>
        <w:r w:rsidRPr="001912FE">
          <w:rPr>
            <w:rFonts w:ascii="Times New Roman" w:hAnsi="Times New Roman" w:cs="Times New Roman"/>
          </w:rPr>
          <w:fldChar w:fldCharType="separate"/>
        </w:r>
        <w:r w:rsidR="001912FE">
          <w:rPr>
            <w:rFonts w:ascii="Times New Roman" w:hAnsi="Times New Roman" w:cs="Times New Roman"/>
            <w:noProof/>
          </w:rPr>
          <w:t>2</w:t>
        </w:r>
        <w:r w:rsidRPr="001912FE">
          <w:rPr>
            <w:rFonts w:ascii="Times New Roman" w:hAnsi="Times New Roman" w:cs="Times New Roman"/>
          </w:rPr>
          <w:fldChar w:fldCharType="end"/>
        </w:r>
      </w:p>
    </w:sdtContent>
  </w:sdt>
  <w:p w14:paraId="2DAE34C1" w14:textId="00009BDB" w:rsidR="00705757" w:rsidRPr="001912FE" w:rsidRDefault="00C25F99" w:rsidP="00C25F99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1912FE"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474"/>
    <w:multiLevelType w:val="hybridMultilevel"/>
    <w:tmpl w:val="FFBEA4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65F3A1A"/>
    <w:multiLevelType w:val="hybridMultilevel"/>
    <w:tmpl w:val="642EB0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3C4B1B"/>
    <w:multiLevelType w:val="multilevel"/>
    <w:tmpl w:val="26A4E6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825E83"/>
    <w:multiLevelType w:val="multilevel"/>
    <w:tmpl w:val="07FA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0D0FD3"/>
    <w:multiLevelType w:val="hybridMultilevel"/>
    <w:tmpl w:val="927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629A1"/>
    <w:multiLevelType w:val="multilevel"/>
    <w:tmpl w:val="6128B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Попов">
    <w15:presenceInfo w15:providerId="AD" w15:userId="S-1-5-21-785739099-226847334-2684704275-4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D0"/>
    <w:rsid w:val="00026132"/>
    <w:rsid w:val="00031548"/>
    <w:rsid w:val="000605FD"/>
    <w:rsid w:val="00062A22"/>
    <w:rsid w:val="00065AE7"/>
    <w:rsid w:val="000C2175"/>
    <w:rsid w:val="000F2536"/>
    <w:rsid w:val="000F6218"/>
    <w:rsid w:val="00117173"/>
    <w:rsid w:val="0012105B"/>
    <w:rsid w:val="00126B8D"/>
    <w:rsid w:val="00147ACC"/>
    <w:rsid w:val="001632D5"/>
    <w:rsid w:val="00184076"/>
    <w:rsid w:val="00185973"/>
    <w:rsid w:val="001912FE"/>
    <w:rsid w:val="001A6F22"/>
    <w:rsid w:val="001B43EE"/>
    <w:rsid w:val="002056D4"/>
    <w:rsid w:val="00213639"/>
    <w:rsid w:val="00222AB2"/>
    <w:rsid w:val="00227823"/>
    <w:rsid w:val="00271656"/>
    <w:rsid w:val="002D1C8B"/>
    <w:rsid w:val="002E2C45"/>
    <w:rsid w:val="002F4CFE"/>
    <w:rsid w:val="00370686"/>
    <w:rsid w:val="00374870"/>
    <w:rsid w:val="00381837"/>
    <w:rsid w:val="003F2777"/>
    <w:rsid w:val="00406011"/>
    <w:rsid w:val="00472994"/>
    <w:rsid w:val="00493FE1"/>
    <w:rsid w:val="004D15F1"/>
    <w:rsid w:val="004E4ADE"/>
    <w:rsid w:val="005051AA"/>
    <w:rsid w:val="0054611A"/>
    <w:rsid w:val="00577E6B"/>
    <w:rsid w:val="005B2C61"/>
    <w:rsid w:val="005C2E77"/>
    <w:rsid w:val="005F0A1D"/>
    <w:rsid w:val="00600A50"/>
    <w:rsid w:val="0060591B"/>
    <w:rsid w:val="006148C1"/>
    <w:rsid w:val="00644000"/>
    <w:rsid w:val="00646D0B"/>
    <w:rsid w:val="00651120"/>
    <w:rsid w:val="006F1EB4"/>
    <w:rsid w:val="00705757"/>
    <w:rsid w:val="00726911"/>
    <w:rsid w:val="007609E8"/>
    <w:rsid w:val="007D3BA6"/>
    <w:rsid w:val="007D4444"/>
    <w:rsid w:val="007E49F7"/>
    <w:rsid w:val="007E55C1"/>
    <w:rsid w:val="007F6E83"/>
    <w:rsid w:val="00800B30"/>
    <w:rsid w:val="00823B4C"/>
    <w:rsid w:val="00853E2C"/>
    <w:rsid w:val="0086361B"/>
    <w:rsid w:val="009261C3"/>
    <w:rsid w:val="00950179"/>
    <w:rsid w:val="00995396"/>
    <w:rsid w:val="009D015C"/>
    <w:rsid w:val="009E05E6"/>
    <w:rsid w:val="00A17F6E"/>
    <w:rsid w:val="00A5360A"/>
    <w:rsid w:val="00AA4EEB"/>
    <w:rsid w:val="00AB29A8"/>
    <w:rsid w:val="00AC3001"/>
    <w:rsid w:val="00AD3A5B"/>
    <w:rsid w:val="00AE1689"/>
    <w:rsid w:val="00B12683"/>
    <w:rsid w:val="00B15A6D"/>
    <w:rsid w:val="00B23261"/>
    <w:rsid w:val="00B51D27"/>
    <w:rsid w:val="00B643ED"/>
    <w:rsid w:val="00B74EA5"/>
    <w:rsid w:val="00B92E3D"/>
    <w:rsid w:val="00BB6897"/>
    <w:rsid w:val="00C0499B"/>
    <w:rsid w:val="00C25F99"/>
    <w:rsid w:val="00C40AF5"/>
    <w:rsid w:val="00C84745"/>
    <w:rsid w:val="00CE271B"/>
    <w:rsid w:val="00CE48F3"/>
    <w:rsid w:val="00CE5000"/>
    <w:rsid w:val="00D13595"/>
    <w:rsid w:val="00D26B94"/>
    <w:rsid w:val="00D56E41"/>
    <w:rsid w:val="00D9099B"/>
    <w:rsid w:val="00DF7419"/>
    <w:rsid w:val="00E04A47"/>
    <w:rsid w:val="00E442E0"/>
    <w:rsid w:val="00E55552"/>
    <w:rsid w:val="00E559E6"/>
    <w:rsid w:val="00E62BD1"/>
    <w:rsid w:val="00E82FA3"/>
    <w:rsid w:val="00EB62B5"/>
    <w:rsid w:val="00EC0A26"/>
    <w:rsid w:val="00ED5728"/>
    <w:rsid w:val="00F21ADF"/>
    <w:rsid w:val="00F32600"/>
    <w:rsid w:val="00F51499"/>
    <w:rsid w:val="00F5191A"/>
    <w:rsid w:val="00F56BD0"/>
    <w:rsid w:val="00FB54E0"/>
    <w:rsid w:val="00FC3DFD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B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757"/>
    <w:rPr>
      <w:color w:val="000000"/>
    </w:rPr>
  </w:style>
  <w:style w:type="paragraph" w:styleId="a6">
    <w:name w:val="footer"/>
    <w:basedOn w:val="a"/>
    <w:link w:val="a7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57"/>
    <w:rPr>
      <w:color w:val="000000"/>
    </w:rPr>
  </w:style>
  <w:style w:type="paragraph" w:styleId="a8">
    <w:name w:val="No Spacing"/>
    <w:uiPriority w:val="1"/>
    <w:qFormat/>
    <w:rsid w:val="00FC3DF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15A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A6D"/>
    <w:rPr>
      <w:rFonts w:ascii="Segoe UI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C300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300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3001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30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3001"/>
    <w:rPr>
      <w:b/>
      <w:bCs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374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757"/>
    <w:rPr>
      <w:color w:val="000000"/>
    </w:rPr>
  </w:style>
  <w:style w:type="paragraph" w:styleId="a6">
    <w:name w:val="footer"/>
    <w:basedOn w:val="a"/>
    <w:link w:val="a7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57"/>
    <w:rPr>
      <w:color w:val="000000"/>
    </w:rPr>
  </w:style>
  <w:style w:type="paragraph" w:styleId="a8">
    <w:name w:val="No Spacing"/>
    <w:uiPriority w:val="1"/>
    <w:qFormat/>
    <w:rsid w:val="00FC3DF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15A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A6D"/>
    <w:rPr>
      <w:rFonts w:ascii="Segoe UI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C300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300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3001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30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3001"/>
    <w:rPr>
      <w:b/>
      <w:bCs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374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8F3C-026B-4049-8324-F8AEED04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767</Words>
  <Characters>4376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2020-03-20T08:06:00Z</dcterms:created>
  <dcterms:modified xsi:type="dcterms:W3CDTF">2020-06-04T08:53:00Z</dcterms:modified>
</cp:coreProperties>
</file>