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46" w:rsidRPr="00036504" w:rsidRDefault="003B0E46" w:rsidP="00163781">
      <w:pPr>
        <w:spacing w:after="0" w:line="240" w:lineRule="auto"/>
        <w:ind w:left="5216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B0E46" w:rsidRPr="00036504" w:rsidRDefault="003B0E46" w:rsidP="00163781">
      <w:pPr>
        <w:spacing w:after="0" w:line="240" w:lineRule="auto"/>
        <w:ind w:left="5216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ED5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FC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183F06">
        <w:rPr>
          <w:rFonts w:ascii="Times New Roman" w:hAnsi="Times New Roman" w:cs="Times New Roman"/>
          <w:sz w:val="28"/>
          <w:szCs w:val="28"/>
        </w:rPr>
        <w:t xml:space="preserve">страховщиком </w:t>
      </w:r>
      <w:r w:rsidRPr="00175FC0">
        <w:rPr>
          <w:rFonts w:ascii="Times New Roman" w:hAnsi="Times New Roman" w:cs="Times New Roman"/>
          <w:sz w:val="28"/>
          <w:szCs w:val="28"/>
        </w:rPr>
        <w:t>страховых резервов по обязательному</w:t>
      </w:r>
      <w:r w:rsidR="000B7BA8">
        <w:rPr>
          <w:rFonts w:ascii="Times New Roman" w:hAnsi="Times New Roman" w:cs="Times New Roman"/>
          <w:sz w:val="28"/>
          <w:szCs w:val="28"/>
        </w:rPr>
        <w:t xml:space="preserve"> </w:t>
      </w:r>
      <w:r w:rsidRPr="00175FC0">
        <w:rPr>
          <w:rFonts w:ascii="Times New Roman" w:hAnsi="Times New Roman" w:cs="Times New Roman"/>
          <w:sz w:val="28"/>
          <w:szCs w:val="28"/>
        </w:rPr>
        <w:t>страхованию гражданской</w:t>
      </w:r>
      <w:r w:rsidR="000B7BA8">
        <w:rPr>
          <w:rFonts w:ascii="Times New Roman" w:hAnsi="Times New Roman" w:cs="Times New Roman"/>
          <w:sz w:val="28"/>
          <w:szCs w:val="28"/>
        </w:rPr>
        <w:t xml:space="preserve"> </w:t>
      </w:r>
      <w:r w:rsidRPr="00175FC0">
        <w:rPr>
          <w:rFonts w:ascii="Times New Roman" w:hAnsi="Times New Roman" w:cs="Times New Roman"/>
          <w:sz w:val="28"/>
          <w:szCs w:val="28"/>
        </w:rPr>
        <w:t>ответственности владельцев</w:t>
      </w:r>
      <w:r w:rsidR="000B7BA8">
        <w:rPr>
          <w:rFonts w:ascii="Times New Roman" w:hAnsi="Times New Roman" w:cs="Times New Roman"/>
          <w:sz w:val="28"/>
          <w:szCs w:val="28"/>
        </w:rPr>
        <w:t xml:space="preserve"> </w:t>
      </w:r>
      <w:r w:rsidRPr="00175FC0">
        <w:rPr>
          <w:rFonts w:ascii="Times New Roman" w:hAnsi="Times New Roman" w:cs="Times New Roman"/>
          <w:sz w:val="28"/>
          <w:szCs w:val="28"/>
        </w:rPr>
        <w:t>транспортных средств</w:t>
      </w:r>
    </w:p>
    <w:p w:rsidR="00987802" w:rsidRDefault="003B0E46" w:rsidP="00163781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600EE1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B7B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5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1B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6A77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7FD0" w:rsidRPr="003E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0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5277" w:rsidRDefault="00315277" w:rsidP="003E7FD0">
      <w:pPr>
        <w:spacing w:after="0" w:line="240" w:lineRule="auto"/>
        <w:ind w:firstLine="5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77" w:rsidRDefault="00315277" w:rsidP="003E7FD0">
      <w:pPr>
        <w:spacing w:after="0" w:line="240" w:lineRule="auto"/>
        <w:ind w:firstLine="5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6" w:rsidRDefault="003B0E46" w:rsidP="003B0E46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базовой страховой премии для целей расчета резерва незаработанной премии методом «pro rata temporis»</w:t>
      </w:r>
      <w:r w:rsidR="00E83816" w:rsidRPr="0036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(метод 1</w:t>
      </w:r>
      <w:r w:rsidR="00E83816" w:rsidRPr="0036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E83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365)</w:t>
      </w:r>
    </w:p>
    <w:p w:rsidR="005800D4" w:rsidRDefault="005800D4" w:rsidP="00212210">
      <w:pPr>
        <w:tabs>
          <w:tab w:val="left" w:pos="993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D4" w:rsidRPr="00212210" w:rsidRDefault="00BE38F5" w:rsidP="00212210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</w:t>
      </w:r>
      <w:r w:rsidR="005800D4" w:rsidRPr="002122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страховой премии для целей расчета резерва незаработанной премии методом «pro rata temporis» (метод 1/365)</w:t>
      </w:r>
      <w:r w:rsidRPr="00BE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страховщиком</w:t>
      </w:r>
      <w:r w:rsidR="0058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="0058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таблица*:</w:t>
      </w:r>
    </w:p>
    <w:p w:rsidR="00645AAD" w:rsidRPr="00212210" w:rsidRDefault="00645AAD" w:rsidP="00212210">
      <w:pPr>
        <w:pStyle w:val="a3"/>
        <w:tabs>
          <w:tab w:val="left" w:pos="993"/>
        </w:tabs>
        <w:spacing w:after="0" w:line="240" w:lineRule="auto"/>
        <w:ind w:left="106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8B" w:rsidRPr="006A7714" w:rsidRDefault="006A7714" w:rsidP="006A7714">
      <w:pPr>
        <w:tabs>
          <w:tab w:val="left" w:pos="993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7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9297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332"/>
        <w:gridCol w:w="1903"/>
        <w:gridCol w:w="3235"/>
        <w:gridCol w:w="1756"/>
      </w:tblGrid>
      <w:tr w:rsidR="003B0E46" w:rsidRPr="00F244B1" w:rsidTr="009D4498">
        <w:tc>
          <w:tcPr>
            <w:tcW w:w="24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E46" w:rsidRPr="00F244B1" w:rsidRDefault="003B0E46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дата</w:t>
            </w:r>
          </w:p>
        </w:tc>
        <w:tc>
          <w:tcPr>
            <w:tcW w:w="689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E46" w:rsidRPr="00F244B1" w:rsidRDefault="003B0E46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6A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3B0E46" w:rsidRPr="00F244B1" w:rsidTr="009D4498">
        <w:tc>
          <w:tcPr>
            <w:tcW w:w="24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E46" w:rsidRPr="00F244B1" w:rsidRDefault="003B0E46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группа</w:t>
            </w:r>
          </w:p>
        </w:tc>
        <w:tc>
          <w:tcPr>
            <w:tcW w:w="689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E46" w:rsidRPr="00F244B1" w:rsidRDefault="003B0E46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6A7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3B0E46" w:rsidRPr="00F244B1" w:rsidTr="009D4498">
        <w:tblPrEx>
          <w:jc w:val="center"/>
        </w:tblPrEx>
        <w:trPr>
          <w:trHeight w:val="1125"/>
          <w:jc w:val="center"/>
        </w:trPr>
        <w:tc>
          <w:tcPr>
            <w:tcW w:w="10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3B0E46" w:rsidRPr="00F244B1" w:rsidRDefault="003B0E46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bookmarkStart w:id="1" w:name="e6227"/>
            <w:bookmarkStart w:id="2" w:name="1d081"/>
            <w:bookmarkStart w:id="3" w:name="210f0"/>
            <w:bookmarkStart w:id="4" w:name="e7e6b"/>
            <w:bookmarkStart w:id="5" w:name="19640"/>
            <w:bookmarkStart w:id="6" w:name="050bb"/>
            <w:bookmarkStart w:id="7" w:name="97a42"/>
            <w:bookmarkStart w:id="8" w:name="65d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брутто-премия, рос. руб.</w:t>
            </w: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</w:t>
            </w:r>
          </w:p>
          <w:p w:rsidR="003B0E46" w:rsidRPr="00F244B1" w:rsidRDefault="003B0E46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 руб.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Отчисления от страховых премий в случаях, предусмотренных законодательством, </w:t>
            </w:r>
          </w:p>
          <w:p w:rsidR="003B0E46" w:rsidRPr="00F244B1" w:rsidRDefault="003B0E46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 руб.</w:t>
            </w:r>
          </w:p>
        </w:tc>
        <w:tc>
          <w:tcPr>
            <w:tcW w:w="17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страховая премия, </w:t>
            </w:r>
          </w:p>
          <w:p w:rsidR="003B0E46" w:rsidRPr="00F244B1" w:rsidRDefault="003B0E46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рос. руб.</w:t>
            </w:r>
          </w:p>
        </w:tc>
      </w:tr>
      <w:tr w:rsidR="003B0E46" w:rsidRPr="00F244B1" w:rsidTr="009D4498">
        <w:tblPrEx>
          <w:jc w:val="center"/>
        </w:tblPrEx>
        <w:trPr>
          <w:trHeight w:val="273"/>
          <w:jc w:val="center"/>
        </w:trPr>
        <w:tc>
          <w:tcPr>
            <w:tcW w:w="10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0E46" w:rsidRPr="00F244B1" w:rsidTr="009D4498">
        <w:tblPrEx>
          <w:jc w:val="center"/>
        </w:tblPrEx>
        <w:trPr>
          <w:trHeight w:val="288"/>
          <w:jc w:val="center"/>
        </w:trPr>
        <w:tc>
          <w:tcPr>
            <w:tcW w:w="10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E46" w:rsidRPr="00F244B1" w:rsidRDefault="003B0E46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E46" w:rsidRPr="00F244B1" w:rsidTr="009D4498">
        <w:tblPrEx>
          <w:jc w:val="center"/>
        </w:tblPrEx>
        <w:trPr>
          <w:trHeight w:val="273"/>
          <w:jc w:val="center"/>
        </w:trPr>
        <w:tc>
          <w:tcPr>
            <w:tcW w:w="10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E46" w:rsidRPr="00F244B1" w:rsidRDefault="003B0E46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E46" w:rsidRPr="00F244B1" w:rsidTr="009D4498">
        <w:tblPrEx>
          <w:jc w:val="center"/>
        </w:tblPrEx>
        <w:trPr>
          <w:trHeight w:val="288"/>
          <w:jc w:val="center"/>
        </w:trPr>
        <w:tc>
          <w:tcPr>
            <w:tcW w:w="10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E46" w:rsidRPr="00F244B1" w:rsidRDefault="003B0E46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E46" w:rsidRPr="00F244B1" w:rsidTr="009D4498">
        <w:tblPrEx>
          <w:jc w:val="center"/>
        </w:tblPrEx>
        <w:trPr>
          <w:trHeight w:val="273"/>
          <w:jc w:val="center"/>
        </w:trPr>
        <w:tc>
          <w:tcPr>
            <w:tcW w:w="10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0E46" w:rsidRPr="00F244B1" w:rsidRDefault="003B0E46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E46" w:rsidRPr="00F244B1" w:rsidTr="009D4498">
        <w:tblPrEx>
          <w:jc w:val="center"/>
        </w:tblPrEx>
        <w:trPr>
          <w:trHeight w:val="273"/>
          <w:jc w:val="center"/>
        </w:trPr>
        <w:tc>
          <w:tcPr>
            <w:tcW w:w="107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E46" w:rsidRPr="00F244B1" w:rsidRDefault="003B0E46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E46" w:rsidRDefault="003B0E46" w:rsidP="003B0E4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711a6"/>
      <w:bookmarkEnd w:id="9"/>
    </w:p>
    <w:p w:rsidR="003B0E46" w:rsidRPr="00036504" w:rsidRDefault="00183F06" w:rsidP="003B0E4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B0E46"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</w:t>
      </w:r>
      <w:r w:rsidR="005C31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C31E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таблице</w:t>
      </w:r>
      <w:r w:rsidR="003B0E46"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E46" w:rsidRPr="00036504" w:rsidRDefault="003B0E46" w:rsidP="003B0E4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предназначена для определения базовой страховой премии </w:t>
      </w:r>
      <w:bookmarkStart w:id="10" w:name="ff64a"/>
      <w:bookmarkEnd w:id="10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договору в случае расчета резерва незаработанной премии методом «pro rata temporis»</w:t>
      </w:r>
      <w:r w:rsidR="00E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 1</w:t>
      </w:r>
      <w:r w:rsidR="00E83816" w:rsidRPr="00363FE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83816">
        <w:rPr>
          <w:rFonts w:ascii="Times New Roman" w:eastAsia="Times New Roman" w:hAnsi="Times New Roman" w:cs="Times New Roman"/>
          <w:sz w:val="28"/>
          <w:szCs w:val="28"/>
          <w:lang w:eastAsia="ru-RU"/>
        </w:rPr>
        <w:t>365)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E46" w:rsidRPr="00036504" w:rsidRDefault="003B0E46" w:rsidP="003B0E4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838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E46" w:rsidRPr="00036504" w:rsidRDefault="003B0E46" w:rsidP="003B0E4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2 </w:t>
      </w:r>
      <w:r w:rsidR="00E838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страховых брутто-премий, начисленных по каждому договору;</w:t>
      </w:r>
    </w:p>
    <w:p w:rsidR="003B0E46" w:rsidRPr="00036504" w:rsidRDefault="003B0E46" w:rsidP="003B0E4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3 </w:t>
      </w:r>
      <w:r w:rsidR="00E838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вознаграждений, начисленных за </w:t>
      </w:r>
      <w:bookmarkStart w:id="11" w:name="19b4b"/>
      <w:bookmarkEnd w:id="11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каждого договора;</w:t>
      </w:r>
    </w:p>
    <w:p w:rsidR="003B0E46" w:rsidRPr="00036504" w:rsidRDefault="003B0E46" w:rsidP="003B0E4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графе 4 </w:t>
      </w:r>
      <w:r w:rsidR="00E838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отчисления от страховых брутто-премий по каждому договору в случаях, предусмотренных действующим законодательством;</w:t>
      </w:r>
    </w:p>
    <w:p w:rsidR="003B0E46" w:rsidRDefault="003B0E46" w:rsidP="003B0E4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5 на основе заполненных граф таблицы рассчитывается базовая </w:t>
      </w:r>
      <w:bookmarkStart w:id="12" w:name="e12ca"/>
      <w:bookmarkEnd w:id="12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страховая премия по каждому договору: </w:t>
      </w:r>
    </w:p>
    <w:p w:rsidR="003B0E46" w:rsidRDefault="003B0E46" w:rsidP="003B0E4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6" w:rsidRDefault="003B0E46" w:rsidP="003B0E4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5 = графа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4;</w:t>
      </w:r>
    </w:p>
    <w:p w:rsidR="003B0E46" w:rsidRPr="00036504" w:rsidRDefault="003B0E46" w:rsidP="003B0E4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6" w:rsidRDefault="003B0E46" w:rsidP="003B0E4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графы 5</w:t>
      </w:r>
      <w:r w:rsidR="00A6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переносятся в графу 2 </w:t>
      </w:r>
      <w:r w:rsidR="008918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="00A6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55B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6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используются для расчета резерва незаработанной премии методом «pro rata temporis»</w:t>
      </w:r>
      <w:r w:rsidR="00E8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 1</w:t>
      </w:r>
      <w:r w:rsidR="00E83816" w:rsidRPr="00363FE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83816">
        <w:rPr>
          <w:rFonts w:ascii="Times New Roman" w:eastAsia="Times New Roman" w:hAnsi="Times New Roman" w:cs="Times New Roman"/>
          <w:sz w:val="28"/>
          <w:szCs w:val="28"/>
          <w:lang w:eastAsia="ru-RU"/>
        </w:rPr>
        <w:t>365)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3" w:name="b129a"/>
      <w:bookmarkEnd w:id="13"/>
    </w:p>
    <w:p w:rsidR="003B0E46" w:rsidRPr="00036504" w:rsidRDefault="003B0E46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E46" w:rsidRPr="00036504" w:rsidRDefault="003B0E46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5BA" w:rsidRDefault="003B0E46" w:rsidP="003B0E4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3B0E46" w:rsidRPr="00036504" w:rsidRDefault="003B0E46" w:rsidP="003B0E4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036504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p w:rsidR="003B0E46" w:rsidRDefault="003B0E46" w:rsidP="003B0E46"/>
    <w:sectPr w:rsidR="003B0E46" w:rsidSect="00A639A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84" w:rsidRDefault="00FE7084" w:rsidP="00A639A5">
      <w:pPr>
        <w:spacing w:after="0" w:line="240" w:lineRule="auto"/>
      </w:pPr>
      <w:r>
        <w:separator/>
      </w:r>
    </w:p>
  </w:endnote>
  <w:endnote w:type="continuationSeparator" w:id="0">
    <w:p w:rsidR="00FE7084" w:rsidRDefault="00FE7084" w:rsidP="00A6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84" w:rsidRDefault="00FE7084" w:rsidP="00A639A5">
      <w:pPr>
        <w:spacing w:after="0" w:line="240" w:lineRule="auto"/>
      </w:pPr>
      <w:r>
        <w:separator/>
      </w:r>
    </w:p>
  </w:footnote>
  <w:footnote w:type="continuationSeparator" w:id="0">
    <w:p w:rsidR="00FE7084" w:rsidRDefault="00FE7084" w:rsidP="00A6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715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639A5" w:rsidRPr="00A639A5" w:rsidRDefault="00A639A5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1637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37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37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39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37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39A5" w:rsidRDefault="000B7BA8" w:rsidP="00A639A5">
    <w:pPr>
      <w:pStyle w:val="a4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</w:t>
    </w:r>
    <w:r w:rsidR="00A639A5" w:rsidRPr="00A639A5">
      <w:rPr>
        <w:rFonts w:ascii="Times New Roman" w:hAnsi="Times New Roman" w:cs="Times New Roman"/>
        <w:sz w:val="28"/>
      </w:rPr>
      <w:t>родолжение приложения 1</w:t>
    </w:r>
  </w:p>
  <w:p w:rsidR="00EB30DD" w:rsidRPr="00A639A5" w:rsidRDefault="00EB30DD" w:rsidP="00A639A5">
    <w:pPr>
      <w:pStyle w:val="a4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29"/>
    <w:multiLevelType w:val="hybridMultilevel"/>
    <w:tmpl w:val="674088EE"/>
    <w:lvl w:ilvl="0" w:tplc="E60AD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B4A08"/>
    <w:multiLevelType w:val="hybridMultilevel"/>
    <w:tmpl w:val="9C4EEA70"/>
    <w:lvl w:ilvl="0" w:tplc="7F4E4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BA"/>
    <w:rsid w:val="0001467D"/>
    <w:rsid w:val="00055C35"/>
    <w:rsid w:val="00091534"/>
    <w:rsid w:val="000B7BA8"/>
    <w:rsid w:val="00161B6F"/>
    <w:rsid w:val="00163781"/>
    <w:rsid w:val="00183F06"/>
    <w:rsid w:val="00212210"/>
    <w:rsid w:val="002211DF"/>
    <w:rsid w:val="00247FA6"/>
    <w:rsid w:val="00260DF0"/>
    <w:rsid w:val="00296EF6"/>
    <w:rsid w:val="00315277"/>
    <w:rsid w:val="00363FE8"/>
    <w:rsid w:val="00391ED9"/>
    <w:rsid w:val="003A2DB2"/>
    <w:rsid w:val="003B0E46"/>
    <w:rsid w:val="003D5ABA"/>
    <w:rsid w:val="003E7FD0"/>
    <w:rsid w:val="0044346B"/>
    <w:rsid w:val="005800D4"/>
    <w:rsid w:val="005C31EB"/>
    <w:rsid w:val="00600EE1"/>
    <w:rsid w:val="00645AAD"/>
    <w:rsid w:val="00664F9B"/>
    <w:rsid w:val="0067419E"/>
    <w:rsid w:val="006A7714"/>
    <w:rsid w:val="00733089"/>
    <w:rsid w:val="007B020A"/>
    <w:rsid w:val="007C39FD"/>
    <w:rsid w:val="007C7545"/>
    <w:rsid w:val="007D21D9"/>
    <w:rsid w:val="007F65BA"/>
    <w:rsid w:val="00886DBC"/>
    <w:rsid w:val="00891880"/>
    <w:rsid w:val="008B1845"/>
    <w:rsid w:val="00966CD6"/>
    <w:rsid w:val="00987802"/>
    <w:rsid w:val="009D4498"/>
    <w:rsid w:val="00A23D8F"/>
    <w:rsid w:val="00A340B4"/>
    <w:rsid w:val="00A639A5"/>
    <w:rsid w:val="00AD618B"/>
    <w:rsid w:val="00B55B00"/>
    <w:rsid w:val="00B6570E"/>
    <w:rsid w:val="00BE38F5"/>
    <w:rsid w:val="00C00FF4"/>
    <w:rsid w:val="00C1426F"/>
    <w:rsid w:val="00E0159B"/>
    <w:rsid w:val="00E83816"/>
    <w:rsid w:val="00EB30DD"/>
    <w:rsid w:val="00ED58E9"/>
    <w:rsid w:val="00F14DCD"/>
    <w:rsid w:val="00FB6756"/>
    <w:rsid w:val="00F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46"/>
  </w:style>
  <w:style w:type="paragraph" w:styleId="1">
    <w:name w:val="heading 1"/>
    <w:basedOn w:val="a"/>
    <w:next w:val="a"/>
    <w:link w:val="10"/>
    <w:uiPriority w:val="99"/>
    <w:qFormat/>
    <w:rsid w:val="003B0E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E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9A5"/>
  </w:style>
  <w:style w:type="paragraph" w:styleId="a6">
    <w:name w:val="footer"/>
    <w:basedOn w:val="a"/>
    <w:link w:val="a7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9A5"/>
  </w:style>
  <w:style w:type="paragraph" w:styleId="a8">
    <w:name w:val="Balloon Text"/>
    <w:basedOn w:val="a"/>
    <w:link w:val="a9"/>
    <w:uiPriority w:val="99"/>
    <w:semiHidden/>
    <w:unhideWhenUsed/>
    <w:rsid w:val="000B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B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46"/>
  </w:style>
  <w:style w:type="paragraph" w:styleId="1">
    <w:name w:val="heading 1"/>
    <w:basedOn w:val="a"/>
    <w:next w:val="a"/>
    <w:link w:val="10"/>
    <w:uiPriority w:val="99"/>
    <w:qFormat/>
    <w:rsid w:val="003B0E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E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9A5"/>
  </w:style>
  <w:style w:type="paragraph" w:styleId="a6">
    <w:name w:val="footer"/>
    <w:basedOn w:val="a"/>
    <w:link w:val="a7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9A5"/>
  </w:style>
  <w:style w:type="paragraph" w:styleId="a8">
    <w:name w:val="Balloon Text"/>
    <w:basedOn w:val="a"/>
    <w:link w:val="a9"/>
    <w:uiPriority w:val="99"/>
    <w:semiHidden/>
    <w:unhideWhenUsed/>
    <w:rsid w:val="000B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Бочкарёв</dc:creator>
  <cp:keywords/>
  <dc:description/>
  <cp:lastModifiedBy>Главный спец. отд.гос.рег. НПА Никитюк Д.И.</cp:lastModifiedBy>
  <cp:revision>32</cp:revision>
  <dcterms:created xsi:type="dcterms:W3CDTF">2019-10-24T11:04:00Z</dcterms:created>
  <dcterms:modified xsi:type="dcterms:W3CDTF">2020-06-30T11:49:00Z</dcterms:modified>
</cp:coreProperties>
</file>