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23" w:rsidRPr="00B86538" w:rsidRDefault="00A15E23" w:rsidP="00A15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E23" w:rsidRPr="006E2319" w:rsidRDefault="00A15E23" w:rsidP="00A15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0"/>
      <w:bookmarkEnd w:id="0"/>
    </w:p>
    <w:p w:rsidR="00A15E23" w:rsidRPr="006E2319" w:rsidRDefault="00A15E23" w:rsidP="00A15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5E23" w:rsidRPr="006E2319" w:rsidRDefault="00A15E23" w:rsidP="006E23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2319">
        <w:rPr>
          <w:rFonts w:ascii="Times New Roman" w:hAnsi="Times New Roman" w:cs="Times New Roman"/>
          <w:sz w:val="24"/>
          <w:szCs w:val="24"/>
        </w:rPr>
        <w:t>ПЕРЕЧЕНЬ</w:t>
      </w:r>
    </w:p>
    <w:p w:rsidR="00A15E23" w:rsidRPr="006E2319" w:rsidRDefault="00A15E23" w:rsidP="006E23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2319">
        <w:rPr>
          <w:rFonts w:ascii="Times New Roman" w:hAnsi="Times New Roman" w:cs="Times New Roman"/>
          <w:sz w:val="24"/>
          <w:szCs w:val="24"/>
        </w:rPr>
        <w:t>ПРОФЕССИЙ РАБОЧИХ, ДОЛЖНОСТЕЙ СЛУЖАЩИХ, РЕКОМЕНДУЕМЫХ</w:t>
      </w:r>
    </w:p>
    <w:p w:rsidR="00A15E23" w:rsidRPr="006E2319" w:rsidRDefault="00A15E23" w:rsidP="006E23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2319">
        <w:rPr>
          <w:rFonts w:ascii="Times New Roman" w:hAnsi="Times New Roman" w:cs="Times New Roman"/>
          <w:sz w:val="24"/>
          <w:szCs w:val="24"/>
        </w:rPr>
        <w:t>К ОСВОЕНИЮ В РАМКАХ ОБРАЗОВАТЕЛЬНОЙ ПРОГРАММЫ СРЕДНЕГО</w:t>
      </w:r>
    </w:p>
    <w:p w:rsidR="0004402F" w:rsidRDefault="00A15E23" w:rsidP="006E23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2319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ПО СПЕЦИАЛЬНОСТИ </w:t>
      </w:r>
    </w:p>
    <w:p w:rsidR="00A15E23" w:rsidRPr="006E2319" w:rsidRDefault="00A15E23" w:rsidP="000440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2319">
        <w:rPr>
          <w:rFonts w:ascii="Times New Roman" w:hAnsi="Times New Roman" w:cs="Times New Roman"/>
          <w:sz w:val="24"/>
          <w:szCs w:val="24"/>
        </w:rPr>
        <w:t>43.02.12</w:t>
      </w:r>
      <w:r w:rsidR="0004402F">
        <w:rPr>
          <w:rFonts w:ascii="Times New Roman" w:hAnsi="Times New Roman" w:cs="Times New Roman"/>
          <w:sz w:val="24"/>
          <w:szCs w:val="24"/>
        </w:rPr>
        <w:t xml:space="preserve"> </w:t>
      </w:r>
      <w:r w:rsidRPr="006E2319">
        <w:rPr>
          <w:rFonts w:ascii="Times New Roman" w:hAnsi="Times New Roman" w:cs="Times New Roman"/>
          <w:sz w:val="24"/>
          <w:szCs w:val="24"/>
        </w:rPr>
        <w:t>ТЕХНОЛОГИЯ ЭСТЕТИЧЕСКИХ УСЛУГ</w:t>
      </w:r>
    </w:p>
    <w:p w:rsidR="00A15E23" w:rsidRPr="00B86538" w:rsidRDefault="00A15E23" w:rsidP="00A15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3"/>
        <w:gridCol w:w="4450"/>
      </w:tblGrid>
      <w:tr w:rsidR="00A15E23" w:rsidRPr="00B86538" w:rsidTr="006E2319">
        <w:tc>
          <w:tcPr>
            <w:tcW w:w="4603" w:type="dxa"/>
          </w:tcPr>
          <w:p w:rsidR="00A15E23" w:rsidRPr="002944EB" w:rsidRDefault="006E2319" w:rsidP="00004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44EB">
              <w:rPr>
                <w:rFonts w:ascii="Times New Roman" w:hAnsi="Times New Roman" w:cs="Times New Roman"/>
                <w:sz w:val="24"/>
                <w:szCs w:val="24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  <w:r w:rsidRPr="00294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50" w:type="dxa"/>
          </w:tcPr>
          <w:p w:rsidR="00A15E23" w:rsidRPr="002944EB" w:rsidRDefault="006E2319" w:rsidP="00004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E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профессий рабочих, должностей служащих</w:t>
            </w:r>
          </w:p>
        </w:tc>
      </w:tr>
      <w:tr w:rsidR="00A15E23" w:rsidRPr="00B86538" w:rsidTr="006E2319">
        <w:tc>
          <w:tcPr>
            <w:tcW w:w="4603" w:type="dxa"/>
          </w:tcPr>
          <w:p w:rsidR="00A15E23" w:rsidRPr="006E2319" w:rsidRDefault="00A179F1" w:rsidP="000046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A15E23" w:rsidRPr="006E23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13138</w:t>
              </w:r>
            </w:hyperlink>
          </w:p>
        </w:tc>
        <w:tc>
          <w:tcPr>
            <w:tcW w:w="4450" w:type="dxa"/>
          </w:tcPr>
          <w:p w:rsidR="00A15E23" w:rsidRPr="006E2319" w:rsidRDefault="00A15E23" w:rsidP="006E23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19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</w:p>
        </w:tc>
      </w:tr>
      <w:tr w:rsidR="00A15E23" w:rsidRPr="00B86538" w:rsidTr="006E2319">
        <w:tc>
          <w:tcPr>
            <w:tcW w:w="4603" w:type="dxa"/>
          </w:tcPr>
          <w:p w:rsidR="00A15E23" w:rsidRPr="006E2319" w:rsidRDefault="00A179F1" w:rsidP="000046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A15E23" w:rsidRPr="006E23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13456</w:t>
              </w:r>
            </w:hyperlink>
          </w:p>
        </w:tc>
        <w:tc>
          <w:tcPr>
            <w:tcW w:w="4450" w:type="dxa"/>
          </w:tcPr>
          <w:p w:rsidR="00A15E23" w:rsidRPr="006E2319" w:rsidRDefault="00A15E23" w:rsidP="006E23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19">
              <w:rPr>
                <w:rFonts w:ascii="Times New Roman" w:hAnsi="Times New Roman" w:cs="Times New Roman"/>
                <w:sz w:val="24"/>
                <w:szCs w:val="24"/>
              </w:rPr>
              <w:t>Маникюрша</w:t>
            </w:r>
          </w:p>
        </w:tc>
      </w:tr>
      <w:tr w:rsidR="00A15E23" w:rsidRPr="00B86538" w:rsidTr="006E2319">
        <w:tc>
          <w:tcPr>
            <w:tcW w:w="4603" w:type="dxa"/>
          </w:tcPr>
          <w:p w:rsidR="00A15E23" w:rsidRPr="006E2319" w:rsidRDefault="00A179F1" w:rsidP="000046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A15E23" w:rsidRPr="006E23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16470</w:t>
              </w:r>
            </w:hyperlink>
          </w:p>
        </w:tc>
        <w:tc>
          <w:tcPr>
            <w:tcW w:w="4450" w:type="dxa"/>
          </w:tcPr>
          <w:p w:rsidR="00A15E23" w:rsidRPr="006E2319" w:rsidRDefault="00A15E23" w:rsidP="006E23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19">
              <w:rPr>
                <w:rFonts w:ascii="Times New Roman" w:hAnsi="Times New Roman" w:cs="Times New Roman"/>
                <w:sz w:val="24"/>
                <w:szCs w:val="24"/>
              </w:rPr>
              <w:t>Педикюрша</w:t>
            </w:r>
          </w:p>
        </w:tc>
      </w:tr>
    </w:tbl>
    <w:p w:rsidR="005938EB" w:rsidRPr="005938EB" w:rsidRDefault="005938EB" w:rsidP="00593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EB" w:rsidRDefault="005938EB" w:rsidP="005938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A568EE" w:rsidRPr="005938EB" w:rsidRDefault="005938EB" w:rsidP="00D676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6766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A568EE" w:rsidRPr="00D6766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A568EE" w:rsidRPr="005938EB">
        <w:rPr>
          <w:rFonts w:ascii="Times New Roman" w:hAnsi="Times New Roman" w:cs="Times New Roman"/>
          <w:sz w:val="20"/>
          <w:szCs w:val="20"/>
        </w:rPr>
        <w:t>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Республики, утвержденный приказом Министерства образования и науки Донецкой Народной Республики от 25 июня 2015 г. № 282, зарегистрированным в Министерстве юстиции Донецкой Народной Республики 14 июля 2015 года, регистрационный № 287, с изменениями.</w:t>
      </w:r>
    </w:p>
    <w:p w:rsidR="00A568EE" w:rsidRPr="00A568EE" w:rsidRDefault="00A568EE" w:rsidP="005938EB">
      <w:pPr>
        <w:spacing w:after="0" w:line="240" w:lineRule="auto"/>
        <w:rPr>
          <w:rFonts w:ascii="Times New Roman" w:hAnsi="Times New Roman" w:cs="Times New Roman"/>
        </w:rPr>
      </w:pPr>
    </w:p>
    <w:sectPr w:rsidR="00A568EE" w:rsidRPr="00A568EE" w:rsidSect="00DD570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6E0" w:rsidRDefault="001716E0" w:rsidP="006E2319">
      <w:pPr>
        <w:spacing w:after="0" w:line="240" w:lineRule="auto"/>
      </w:pPr>
      <w:r>
        <w:separator/>
      </w:r>
    </w:p>
  </w:endnote>
  <w:endnote w:type="continuationSeparator" w:id="1">
    <w:p w:rsidR="001716E0" w:rsidRDefault="001716E0" w:rsidP="006E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6E0" w:rsidRDefault="001716E0" w:rsidP="006E2319">
      <w:pPr>
        <w:spacing w:after="0" w:line="240" w:lineRule="auto"/>
      </w:pPr>
      <w:r>
        <w:separator/>
      </w:r>
    </w:p>
  </w:footnote>
  <w:footnote w:type="continuationSeparator" w:id="1">
    <w:p w:rsidR="001716E0" w:rsidRDefault="001716E0" w:rsidP="006E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19" w:rsidRPr="005C7489" w:rsidRDefault="006E2319" w:rsidP="00BF44A1">
    <w:pPr>
      <w:pStyle w:val="ConsPlusNormal"/>
      <w:tabs>
        <w:tab w:val="left" w:pos="5812"/>
        <w:tab w:val="left" w:pos="9639"/>
      </w:tabs>
      <w:ind w:left="4820"/>
      <w:jc w:val="both"/>
      <w:outlineLvl w:val="1"/>
      <w:rPr>
        <w:rFonts w:ascii="Times New Roman" w:hAnsi="Times New Roman" w:cs="Times New Roman"/>
        <w:sz w:val="24"/>
        <w:szCs w:val="24"/>
      </w:rPr>
    </w:pPr>
    <w:r w:rsidRPr="005C7489">
      <w:rPr>
        <w:rFonts w:ascii="Times New Roman" w:hAnsi="Times New Roman" w:cs="Times New Roman"/>
        <w:sz w:val="24"/>
        <w:szCs w:val="24"/>
      </w:rPr>
      <w:t xml:space="preserve">Приложение </w:t>
    </w:r>
    <w:r>
      <w:rPr>
        <w:rFonts w:ascii="Times New Roman" w:hAnsi="Times New Roman" w:cs="Times New Roman"/>
        <w:sz w:val="24"/>
        <w:szCs w:val="24"/>
      </w:rPr>
      <w:t>2</w:t>
    </w:r>
  </w:p>
  <w:p w:rsidR="006E2319" w:rsidRPr="005C7489" w:rsidRDefault="006E2319" w:rsidP="00BF44A1">
    <w:pPr>
      <w:pStyle w:val="a3"/>
      <w:ind w:left="4820"/>
      <w:rPr>
        <w:rFonts w:ascii="Times New Roman" w:hAnsi="Times New Roman" w:cs="Times New Roman"/>
        <w:sz w:val="24"/>
        <w:szCs w:val="24"/>
      </w:rPr>
    </w:pPr>
    <w:r w:rsidRPr="005C7489">
      <w:rPr>
        <w:rFonts w:ascii="Times New Roman" w:hAnsi="Times New Roman" w:cs="Times New Roman"/>
        <w:sz w:val="24"/>
        <w:szCs w:val="24"/>
      </w:rPr>
      <w:t>к</w:t>
    </w:r>
    <w:r w:rsidR="00BF44A1">
      <w:rPr>
        <w:rFonts w:ascii="Times New Roman" w:hAnsi="Times New Roman" w:cs="Times New Roman"/>
        <w:sz w:val="24"/>
        <w:szCs w:val="24"/>
      </w:rPr>
      <w:t xml:space="preserve"> Государственному </w:t>
    </w:r>
    <w:r w:rsidRPr="005C7489">
      <w:rPr>
        <w:rFonts w:ascii="Times New Roman" w:hAnsi="Times New Roman" w:cs="Times New Roman"/>
        <w:sz w:val="24"/>
        <w:szCs w:val="24"/>
      </w:rPr>
      <w:t>образовательному</w:t>
    </w:r>
  </w:p>
  <w:p w:rsidR="006E2319" w:rsidRPr="005C7489" w:rsidRDefault="006E2319" w:rsidP="00BF44A1">
    <w:pPr>
      <w:pStyle w:val="a3"/>
      <w:ind w:left="4820"/>
      <w:rPr>
        <w:rFonts w:ascii="Times New Roman" w:hAnsi="Times New Roman" w:cs="Times New Roman"/>
        <w:sz w:val="24"/>
        <w:szCs w:val="24"/>
      </w:rPr>
    </w:pPr>
    <w:r w:rsidRPr="005C7489">
      <w:rPr>
        <w:rFonts w:ascii="Times New Roman" w:hAnsi="Times New Roman" w:cs="Times New Roman"/>
        <w:sz w:val="24"/>
        <w:szCs w:val="24"/>
      </w:rPr>
      <w:t xml:space="preserve">стандарту среднего профессионального </w:t>
    </w:r>
  </w:p>
  <w:p w:rsidR="006E2319" w:rsidRPr="005C7489" w:rsidRDefault="006E2319" w:rsidP="00BF44A1">
    <w:pPr>
      <w:pStyle w:val="a3"/>
      <w:ind w:left="4820"/>
      <w:rPr>
        <w:rFonts w:ascii="Times New Roman" w:hAnsi="Times New Roman" w:cs="Times New Roman"/>
        <w:sz w:val="24"/>
        <w:szCs w:val="24"/>
      </w:rPr>
    </w:pPr>
    <w:r w:rsidRPr="005C7489">
      <w:rPr>
        <w:rFonts w:ascii="Times New Roman" w:hAnsi="Times New Roman" w:cs="Times New Roman"/>
        <w:sz w:val="24"/>
        <w:szCs w:val="24"/>
      </w:rPr>
      <w:t xml:space="preserve">образования по специальности </w:t>
    </w:r>
  </w:p>
  <w:p w:rsidR="006E2319" w:rsidRPr="005C7489" w:rsidRDefault="006E2319" w:rsidP="00BF44A1">
    <w:pPr>
      <w:pStyle w:val="a3"/>
      <w:ind w:left="4820"/>
      <w:rPr>
        <w:rFonts w:ascii="Times New Roman" w:hAnsi="Times New Roman" w:cs="Times New Roman"/>
        <w:sz w:val="24"/>
        <w:szCs w:val="24"/>
      </w:rPr>
    </w:pPr>
    <w:r w:rsidRPr="005C7489">
      <w:rPr>
        <w:rFonts w:ascii="Times New Roman" w:hAnsi="Times New Roman" w:cs="Times New Roman"/>
        <w:sz w:val="24"/>
        <w:szCs w:val="24"/>
      </w:rPr>
      <w:t>43.02.12 Технология эстетических услуг</w:t>
    </w:r>
  </w:p>
  <w:p w:rsidR="006E2319" w:rsidRPr="006E2319" w:rsidRDefault="002944EB" w:rsidP="00BF44A1">
    <w:pPr>
      <w:pStyle w:val="a3"/>
      <w:ind w:left="4820"/>
      <w:rPr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>(</w:t>
    </w:r>
    <w:r w:rsidR="00BF44A1">
      <w:rPr>
        <w:rFonts w:ascii="Times New Roman" w:hAnsi="Times New Roman" w:cs="Times New Roman"/>
        <w:color w:val="000000" w:themeColor="text1"/>
        <w:sz w:val="24"/>
        <w:szCs w:val="24"/>
      </w:rPr>
      <w:t>пункт 3.3</w:t>
    </w:r>
    <w:r w:rsidR="006E2319" w:rsidRPr="006E2319">
      <w:rPr>
        <w:rFonts w:ascii="Times New Roman" w:hAnsi="Times New Roman" w:cs="Times New Roman"/>
        <w:color w:val="000000" w:themeColor="text1"/>
        <w:sz w:val="24"/>
        <w:szCs w:val="24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E23"/>
    <w:rsid w:val="0004402F"/>
    <w:rsid w:val="00095765"/>
    <w:rsid w:val="001716E0"/>
    <w:rsid w:val="00235B56"/>
    <w:rsid w:val="002944EB"/>
    <w:rsid w:val="00297658"/>
    <w:rsid w:val="00446E30"/>
    <w:rsid w:val="004C1E16"/>
    <w:rsid w:val="005022B9"/>
    <w:rsid w:val="005938EB"/>
    <w:rsid w:val="006E2319"/>
    <w:rsid w:val="007224E1"/>
    <w:rsid w:val="00750D45"/>
    <w:rsid w:val="008540FD"/>
    <w:rsid w:val="009A4036"/>
    <w:rsid w:val="00A15E23"/>
    <w:rsid w:val="00A179F1"/>
    <w:rsid w:val="00A568EE"/>
    <w:rsid w:val="00BF44A1"/>
    <w:rsid w:val="00BF4B6C"/>
    <w:rsid w:val="00C55F15"/>
    <w:rsid w:val="00D457B3"/>
    <w:rsid w:val="00D6766A"/>
    <w:rsid w:val="00DD5702"/>
    <w:rsid w:val="00E02C21"/>
    <w:rsid w:val="00E16301"/>
    <w:rsid w:val="00FE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E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2319"/>
  </w:style>
  <w:style w:type="paragraph" w:styleId="a5">
    <w:name w:val="footer"/>
    <w:basedOn w:val="a"/>
    <w:link w:val="a6"/>
    <w:uiPriority w:val="99"/>
    <w:semiHidden/>
    <w:unhideWhenUsed/>
    <w:rsid w:val="006E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2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5EB13C8EBEC5D1F1E92FE06005202814628F90753BB6E02A0D988285872250BF6847305AE6AE22cFX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5EB13C8EBEC5D1F1E92FE06005202814628F90753BB6E02A0D988285872250BF6847305AE6AE20cFX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5EB13C8EBEC5D1F1E92FE06005202814628F90753BB6E02A0D988285872250BF6847305AE6AE20cFX3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1066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2020-01-09T11:57:00Z</dcterms:created>
  <dcterms:modified xsi:type="dcterms:W3CDTF">2020-02-07T10:46:00Z</dcterms:modified>
</cp:coreProperties>
</file>