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BC511" w14:textId="62A2CA43" w:rsidR="00CA42F0" w:rsidRPr="007D1578" w:rsidRDefault="005405F2" w:rsidP="00CA42F0">
      <w:pPr>
        <w:ind w:left="5245"/>
        <w:rPr>
          <w:noProof/>
          <w:sz w:val="28"/>
          <w:szCs w:val="28"/>
        </w:rPr>
      </w:pPr>
      <w:r w:rsidRPr="007D1578">
        <w:rPr>
          <w:noProof/>
          <w:sz w:val="28"/>
          <w:szCs w:val="28"/>
        </w:rPr>
        <w:t>Приложение 23</w:t>
      </w:r>
    </w:p>
    <w:p w14:paraId="3593EBC7" w14:textId="3BFDBBFD" w:rsidR="00CA42F0" w:rsidRPr="007D1578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7D1578">
        <w:rPr>
          <w:noProof/>
          <w:sz w:val="28"/>
          <w:szCs w:val="28"/>
        </w:rPr>
        <w:t xml:space="preserve">к </w:t>
      </w:r>
      <w:r w:rsidRPr="007D1578">
        <w:rPr>
          <w:sz w:val="28"/>
          <w:szCs w:val="28"/>
        </w:rPr>
        <w:t>Правила</w:t>
      </w:r>
      <w:r w:rsidR="00466A51" w:rsidRPr="007D1578">
        <w:rPr>
          <w:sz w:val="28"/>
          <w:szCs w:val="28"/>
        </w:rPr>
        <w:t>м</w:t>
      </w:r>
      <w:r w:rsidRPr="007D1578">
        <w:rPr>
          <w:sz w:val="28"/>
          <w:szCs w:val="28"/>
        </w:rPr>
        <w:t xml:space="preserve"> оформления </w:t>
      </w:r>
      <w:r w:rsidR="00BD2572" w:rsidRPr="007D1578">
        <w:rPr>
          <w:sz w:val="28"/>
          <w:szCs w:val="28"/>
        </w:rPr>
        <w:t xml:space="preserve">банковских </w:t>
      </w:r>
      <w:r w:rsidRPr="007D1578">
        <w:rPr>
          <w:sz w:val="28"/>
          <w:szCs w:val="28"/>
        </w:rPr>
        <w:t xml:space="preserve">документов </w:t>
      </w:r>
      <w:r w:rsidRPr="007D1578">
        <w:rPr>
          <w:noProof/>
          <w:sz w:val="28"/>
          <w:szCs w:val="28"/>
        </w:rPr>
        <w:t xml:space="preserve">(пункт </w:t>
      </w:r>
      <w:r w:rsidR="00D06FF4" w:rsidRPr="007D1578">
        <w:rPr>
          <w:noProof/>
          <w:sz w:val="28"/>
          <w:szCs w:val="28"/>
        </w:rPr>
        <w:t>5</w:t>
      </w:r>
      <w:r w:rsidRPr="007D1578">
        <w:rPr>
          <w:noProof/>
          <w:sz w:val="28"/>
          <w:szCs w:val="28"/>
        </w:rPr>
        <w:t>)</w:t>
      </w:r>
    </w:p>
    <w:p w14:paraId="06C8F987" w14:textId="77777777" w:rsidR="0068390E" w:rsidRPr="007D1578" w:rsidRDefault="0068390E" w:rsidP="00CA42F0">
      <w:pPr>
        <w:rPr>
          <w:sz w:val="28"/>
          <w:szCs w:val="28"/>
        </w:rPr>
      </w:pPr>
    </w:p>
    <w:p w14:paraId="6719676A" w14:textId="77777777" w:rsidR="00CA42F0" w:rsidRPr="007D1578" w:rsidRDefault="00CA42F0" w:rsidP="008B15BE">
      <w:pPr>
        <w:rPr>
          <w:sz w:val="28"/>
          <w:szCs w:val="28"/>
        </w:rPr>
      </w:pPr>
    </w:p>
    <w:p w14:paraId="646AEEE6" w14:textId="0AA5ACA7" w:rsidR="008B15BE" w:rsidRPr="007D1578" w:rsidRDefault="008B15BE" w:rsidP="008B15BE">
      <w:pPr>
        <w:jc w:val="center"/>
        <w:rPr>
          <w:b/>
          <w:sz w:val="28"/>
          <w:szCs w:val="28"/>
        </w:rPr>
      </w:pPr>
      <w:r w:rsidRPr="007D1578">
        <w:rPr>
          <w:b/>
          <w:sz w:val="28"/>
          <w:szCs w:val="28"/>
        </w:rPr>
        <w:t>Описание реквизитов платежного поручения</w:t>
      </w:r>
      <w:r w:rsidR="003435E4" w:rsidRPr="007D1578">
        <w:rPr>
          <w:b/>
          <w:sz w:val="28"/>
          <w:szCs w:val="28"/>
        </w:rPr>
        <w:t>,</w:t>
      </w:r>
      <w:r w:rsidRPr="007D1578">
        <w:rPr>
          <w:b/>
          <w:sz w:val="28"/>
          <w:szCs w:val="28"/>
        </w:rPr>
        <w:t xml:space="preserve"> порядок их заполнения и оформления</w:t>
      </w:r>
    </w:p>
    <w:p w14:paraId="10DD3626" w14:textId="77777777" w:rsidR="003435E4" w:rsidRPr="007D1578" w:rsidRDefault="003435E4" w:rsidP="008B15BE">
      <w:pPr>
        <w:rPr>
          <w:sz w:val="28"/>
          <w:szCs w:val="28"/>
        </w:rPr>
      </w:pPr>
    </w:p>
    <w:p w14:paraId="0C928FE3" w14:textId="77777777" w:rsidR="00175813" w:rsidRPr="007D1578" w:rsidRDefault="00175813" w:rsidP="008B15BE">
      <w:pPr>
        <w:rPr>
          <w:sz w:val="28"/>
          <w:szCs w:val="28"/>
        </w:rPr>
      </w:pPr>
    </w:p>
    <w:p w14:paraId="54A13043" w14:textId="1B2D5AB6" w:rsidR="00D06FF4" w:rsidRPr="007D1578" w:rsidRDefault="00D06FF4" w:rsidP="008B15BE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7D1578">
        <w:rPr>
          <w:b/>
          <w:sz w:val="28"/>
          <w:szCs w:val="28"/>
        </w:rPr>
        <w:t xml:space="preserve">1. Реквизиты </w:t>
      </w:r>
      <w:r w:rsidR="004A0F05" w:rsidRPr="007D1578">
        <w:rPr>
          <w:b/>
          <w:sz w:val="28"/>
          <w:szCs w:val="28"/>
        </w:rPr>
        <w:t>платежного поручения</w:t>
      </w:r>
    </w:p>
    <w:p w14:paraId="46C5639D" w14:textId="77777777" w:rsidR="00CA42F0" w:rsidRPr="007D1578" w:rsidRDefault="00CA42F0" w:rsidP="008B15BE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2409"/>
        <w:gridCol w:w="2268"/>
        <w:gridCol w:w="1134"/>
      </w:tblGrid>
      <w:tr w:rsidR="007D1578" w:rsidRPr="007D1578" w14:paraId="5816408E" w14:textId="77777777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B5FBE" w14:textId="77777777" w:rsidR="0068390E" w:rsidRPr="007D1578" w:rsidRDefault="00D06FF4" w:rsidP="0068390E">
            <w:pPr>
              <w:jc w:val="center"/>
            </w:pPr>
            <w:r w:rsidRPr="007D1578">
              <w:t>(62)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4D079" w14:textId="77777777" w:rsidR="0068390E" w:rsidRPr="007D1578" w:rsidRDefault="0068390E" w:rsidP="0068390E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1E5A46" w14:textId="77777777" w:rsidR="0068390E" w:rsidRPr="007D1578" w:rsidRDefault="00D06FF4" w:rsidP="0068390E">
            <w:pPr>
              <w:jc w:val="center"/>
            </w:pPr>
            <w:r w:rsidRPr="007D1578">
              <w:t>(71)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9D845" w14:textId="77777777" w:rsidR="0068390E" w:rsidRPr="007D1578" w:rsidRDefault="00D06FF4" w:rsidP="00D06FF4">
            <w:pPr>
              <w:jc w:val="right"/>
            </w:pPr>
            <w:r w:rsidRPr="007D1578">
              <w:t xml:space="preserve">(2)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8251" w14:textId="77777777" w:rsidR="0068390E" w:rsidRPr="007D1578" w:rsidRDefault="0068390E" w:rsidP="0068390E">
            <w:pPr>
              <w:jc w:val="center"/>
            </w:pPr>
            <w:r w:rsidRPr="007D1578">
              <w:t>0401060</w:t>
            </w:r>
          </w:p>
        </w:tc>
      </w:tr>
      <w:tr w:rsidR="0068390E" w:rsidRPr="007D1578" w14:paraId="1FAD03F3" w14:textId="77777777" w:rsidTr="00CA42F0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76D69" w14:textId="77777777" w:rsidR="0068390E" w:rsidRPr="007D1578" w:rsidRDefault="0068390E" w:rsidP="0068390E">
            <w:pPr>
              <w:jc w:val="center"/>
            </w:pPr>
            <w:proofErr w:type="spellStart"/>
            <w:r w:rsidRPr="007D1578">
              <w:t>Поступ</w:t>
            </w:r>
            <w:proofErr w:type="spellEnd"/>
            <w:r w:rsidRPr="007D1578">
              <w:t>. в банк плат.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4F93" w14:textId="77777777" w:rsidR="0068390E" w:rsidRPr="007D1578" w:rsidRDefault="0068390E" w:rsidP="0068390E">
            <w:pPr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2B2F7" w14:textId="77777777" w:rsidR="0068390E" w:rsidRPr="007D1578" w:rsidRDefault="0068390E" w:rsidP="0068390E">
            <w:pPr>
              <w:jc w:val="center"/>
            </w:pPr>
            <w:r w:rsidRPr="007D1578">
              <w:t xml:space="preserve">Списано со </w:t>
            </w:r>
            <w:proofErr w:type="spellStart"/>
            <w:r w:rsidRPr="007D1578">
              <w:t>сч</w:t>
            </w:r>
            <w:proofErr w:type="spellEnd"/>
            <w:r w:rsidRPr="007D1578">
              <w:t>. плат.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86B2D" w14:textId="77777777" w:rsidR="0068390E" w:rsidRPr="007D1578" w:rsidRDefault="0068390E" w:rsidP="0068390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4EBA" w14:textId="77777777" w:rsidR="0068390E" w:rsidRPr="007D1578" w:rsidRDefault="0068390E" w:rsidP="0068390E">
            <w:pPr>
              <w:jc w:val="both"/>
            </w:pPr>
          </w:p>
        </w:tc>
      </w:tr>
    </w:tbl>
    <w:p w14:paraId="4B7D349A" w14:textId="77777777" w:rsidR="0068390E" w:rsidRPr="007D1578" w:rsidRDefault="0068390E" w:rsidP="0068390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425"/>
        <w:gridCol w:w="1701"/>
        <w:gridCol w:w="284"/>
        <w:gridCol w:w="708"/>
      </w:tblGrid>
      <w:tr w:rsidR="007D1578" w:rsidRPr="007D1578" w14:paraId="61DDB677" w14:textId="77777777" w:rsidTr="00CA42F0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7E20C" w14:textId="4ED3683C" w:rsidR="0068390E" w:rsidRPr="007D1578" w:rsidRDefault="00D06FF4" w:rsidP="00C531A5">
            <w:pPr>
              <w:tabs>
                <w:tab w:val="center" w:pos="4111"/>
              </w:tabs>
              <w:rPr>
                <w:b/>
                <w:bCs/>
              </w:rPr>
            </w:pPr>
            <w:r w:rsidRPr="007D1578">
              <w:rPr>
                <w:bCs/>
              </w:rPr>
              <w:t>(1)</w:t>
            </w:r>
            <w:r w:rsidRPr="007D1578">
              <w:rPr>
                <w:b/>
                <w:bCs/>
              </w:rPr>
              <w:t xml:space="preserve"> </w:t>
            </w:r>
            <w:r w:rsidR="00CA42F0" w:rsidRPr="007D1578">
              <w:rPr>
                <w:b/>
                <w:bCs/>
              </w:rPr>
              <w:t xml:space="preserve">ПЛАТЕЖНОЕ ПОРУЧЕНИЕ </w:t>
            </w:r>
            <w:proofErr w:type="gramStart"/>
            <w:r w:rsidR="00310C70" w:rsidRPr="007D1578">
              <w:rPr>
                <w:bCs/>
              </w:rPr>
              <w:t>№</w:t>
            </w:r>
            <w:r w:rsidR="00CA42F0" w:rsidRPr="007D1578">
              <w:rPr>
                <w:bCs/>
              </w:rPr>
              <w:t xml:space="preserve"> </w:t>
            </w:r>
            <w:r w:rsidRPr="007D1578">
              <w:rPr>
                <w:bCs/>
              </w:rPr>
              <w:t xml:space="preserve"> (</w:t>
            </w:r>
            <w:proofErr w:type="gramEnd"/>
            <w:r w:rsidRPr="007D1578">
              <w:rPr>
                <w:bCs/>
              </w:rPr>
              <w:t>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87A1A1" w14:textId="77777777" w:rsidR="0068390E" w:rsidRPr="007D1578" w:rsidRDefault="00D06FF4" w:rsidP="0068390E">
            <w:pPr>
              <w:jc w:val="center"/>
            </w:pPr>
            <w:r w:rsidRPr="007D1578">
              <w:t>(4)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06AF7" w14:textId="77777777" w:rsidR="0068390E" w:rsidRPr="007D1578" w:rsidRDefault="0068390E" w:rsidP="0068390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45887" w14:textId="77777777" w:rsidR="0068390E" w:rsidRPr="007D1578" w:rsidRDefault="00D06FF4" w:rsidP="0068390E">
            <w:pPr>
              <w:jc w:val="center"/>
            </w:pPr>
            <w:r w:rsidRPr="007D1578">
              <w:t>(5)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501DD" w14:textId="77777777" w:rsidR="0068390E" w:rsidRPr="007D1578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57ECA" w14:textId="77777777" w:rsidR="0068390E" w:rsidRPr="007D1578" w:rsidRDefault="00D06FF4" w:rsidP="0068390E">
            <w:pPr>
              <w:jc w:val="center"/>
            </w:pPr>
            <w:r w:rsidRPr="007D1578">
              <w:t>(101)</w:t>
            </w:r>
          </w:p>
        </w:tc>
      </w:tr>
      <w:tr w:rsidR="0068390E" w:rsidRPr="007D1578" w14:paraId="222B1211" w14:textId="77777777" w:rsidTr="00CA42F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DDE15" w14:textId="77777777" w:rsidR="0068390E" w:rsidRPr="007D1578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D7FDA" w14:textId="77777777" w:rsidR="0068390E" w:rsidRPr="007D1578" w:rsidRDefault="0068390E" w:rsidP="0068390E">
            <w:pPr>
              <w:jc w:val="center"/>
            </w:pPr>
            <w:r w:rsidRPr="007D1578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EBF30" w14:textId="77777777" w:rsidR="0068390E" w:rsidRPr="007D1578" w:rsidRDefault="0068390E" w:rsidP="0068390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96AFB" w14:textId="77777777" w:rsidR="0068390E" w:rsidRPr="007D1578" w:rsidRDefault="0068390E" w:rsidP="0068390E">
            <w:pPr>
              <w:jc w:val="center"/>
            </w:pPr>
            <w:r w:rsidRPr="007D1578"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9F128" w14:textId="77777777" w:rsidR="0068390E" w:rsidRPr="007D1578" w:rsidRDefault="0068390E" w:rsidP="0068390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4C55A6F" w14:textId="77777777" w:rsidR="0068390E" w:rsidRPr="007D1578" w:rsidRDefault="0068390E" w:rsidP="0068390E">
            <w:pPr>
              <w:jc w:val="center"/>
            </w:pPr>
          </w:p>
        </w:tc>
      </w:tr>
    </w:tbl>
    <w:p w14:paraId="6960E36D" w14:textId="77777777" w:rsidR="0068390E" w:rsidRPr="007D1578" w:rsidRDefault="0068390E" w:rsidP="0068390E"/>
    <w:tbl>
      <w:tblPr>
        <w:tblW w:w="9639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390"/>
        <w:gridCol w:w="595"/>
        <w:gridCol w:w="850"/>
        <w:gridCol w:w="568"/>
        <w:gridCol w:w="425"/>
        <w:gridCol w:w="567"/>
        <w:gridCol w:w="425"/>
        <w:gridCol w:w="850"/>
        <w:gridCol w:w="426"/>
        <w:gridCol w:w="708"/>
      </w:tblGrid>
      <w:tr w:rsidR="007D1578" w:rsidRPr="007D1578" w14:paraId="31FC87F9" w14:textId="77777777" w:rsidTr="0019200F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4501B0DA" w14:textId="77777777" w:rsidR="0068390E" w:rsidRPr="007D1578" w:rsidRDefault="0068390E" w:rsidP="0068390E">
            <w:r w:rsidRPr="007D1578">
              <w:t>Сумма</w:t>
            </w:r>
          </w:p>
          <w:p w14:paraId="6CEA7661" w14:textId="77777777" w:rsidR="0068390E" w:rsidRPr="007D1578" w:rsidRDefault="0068390E" w:rsidP="0068390E">
            <w:r w:rsidRPr="007D1578">
              <w:t>прописью</w:t>
            </w:r>
          </w:p>
        </w:tc>
        <w:tc>
          <w:tcPr>
            <w:tcW w:w="8505" w:type="dxa"/>
            <w:gridSpan w:val="12"/>
            <w:tcBorders>
              <w:top w:val="nil"/>
              <w:right w:val="nil"/>
            </w:tcBorders>
          </w:tcPr>
          <w:p w14:paraId="79CC699C" w14:textId="77777777" w:rsidR="0068390E" w:rsidRPr="007D1578" w:rsidRDefault="00D06FF4" w:rsidP="0068390E">
            <w:pPr>
              <w:ind w:left="57"/>
            </w:pPr>
            <w:r w:rsidRPr="007D1578">
              <w:t>(6)</w:t>
            </w:r>
          </w:p>
        </w:tc>
      </w:tr>
      <w:tr w:rsidR="007D1578" w:rsidRPr="007D1578" w14:paraId="66848E20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3080" w14:textId="77777777" w:rsidR="0068390E" w:rsidRPr="007D1578" w:rsidRDefault="0068390E" w:rsidP="0068390E">
            <w:proofErr w:type="gramStart"/>
            <w:r w:rsidRPr="007D1578">
              <w:t xml:space="preserve">ИНН  </w:t>
            </w:r>
            <w:r w:rsidR="00D06FF4" w:rsidRPr="007D1578">
              <w:t>(</w:t>
            </w:r>
            <w:proofErr w:type="gramEnd"/>
            <w:r w:rsidR="00D06FF4" w:rsidRPr="007D1578">
              <w:t>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67E8F" w14:textId="77777777" w:rsidR="0068390E" w:rsidRPr="007D1578" w:rsidRDefault="0068390E" w:rsidP="0068390E">
            <w:pPr>
              <w:ind w:left="57"/>
            </w:pPr>
            <w:proofErr w:type="gramStart"/>
            <w:r w:rsidRPr="007D1578">
              <w:t xml:space="preserve">КПП  </w:t>
            </w:r>
            <w:r w:rsidR="00D06FF4" w:rsidRPr="007D1578">
              <w:t>(</w:t>
            </w:r>
            <w:proofErr w:type="gramEnd"/>
            <w:r w:rsidR="00D06FF4" w:rsidRPr="007D1578">
              <w:t>102)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2088B" w14:textId="77777777" w:rsidR="0068390E" w:rsidRPr="007D1578" w:rsidRDefault="0068390E" w:rsidP="0068390E">
            <w:pPr>
              <w:ind w:left="57"/>
            </w:pPr>
            <w:r w:rsidRPr="007D1578">
              <w:t>Сумма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E991B" w14:textId="77777777" w:rsidR="0068390E" w:rsidRPr="007D1578" w:rsidRDefault="0019200F" w:rsidP="0068390E">
            <w:pPr>
              <w:ind w:left="57"/>
            </w:pPr>
            <w:r w:rsidRPr="007D1578">
              <w:t>(7)</w:t>
            </w:r>
          </w:p>
        </w:tc>
      </w:tr>
      <w:tr w:rsidR="007D1578" w:rsidRPr="007D1578" w14:paraId="163C465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D626E" w14:textId="77777777" w:rsidR="0068390E" w:rsidRPr="007D1578" w:rsidRDefault="0019200F" w:rsidP="0068390E">
            <w:r w:rsidRPr="007D1578">
              <w:t>(8)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2A7" w14:textId="77777777" w:rsidR="0068390E" w:rsidRPr="007D1578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F2F73" w14:textId="77777777" w:rsidR="0068390E" w:rsidRPr="007D1578" w:rsidRDefault="0068390E" w:rsidP="0068390E">
            <w:pPr>
              <w:jc w:val="center"/>
            </w:pPr>
          </w:p>
        </w:tc>
      </w:tr>
      <w:tr w:rsidR="007D1578" w:rsidRPr="007D1578" w14:paraId="75F7072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433BB" w14:textId="77777777" w:rsidR="0068390E" w:rsidRPr="007D1578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214D86" w14:textId="53FA94D5" w:rsidR="0068390E" w:rsidRPr="007D1578" w:rsidRDefault="00CA42F0" w:rsidP="0068390E">
            <w:pPr>
              <w:ind w:left="57"/>
            </w:pPr>
            <w:proofErr w:type="spellStart"/>
            <w:r w:rsidRPr="007D1578">
              <w:t>Сч</w:t>
            </w:r>
            <w:proofErr w:type="spellEnd"/>
            <w:r w:rsidRPr="007D1578">
              <w:t xml:space="preserve">. </w:t>
            </w:r>
            <w:r w:rsidR="00310C70" w:rsidRPr="007D1578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7D72F" w14:textId="77777777" w:rsidR="0068390E" w:rsidRPr="007D1578" w:rsidRDefault="0019200F" w:rsidP="0068390E">
            <w:pPr>
              <w:ind w:left="57"/>
            </w:pPr>
            <w:r w:rsidRPr="007D1578">
              <w:t>(9)</w:t>
            </w:r>
          </w:p>
        </w:tc>
      </w:tr>
      <w:tr w:rsidR="007D1578" w:rsidRPr="007D1578" w14:paraId="236A676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6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B5923" w14:textId="77777777" w:rsidR="0068390E" w:rsidRPr="007D1578" w:rsidRDefault="0068390E" w:rsidP="0068390E">
            <w:r w:rsidRPr="007D1578">
              <w:t>Плательщик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75D13" w14:textId="77777777" w:rsidR="0068390E" w:rsidRPr="007D1578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1BA4EB6" w14:textId="77777777" w:rsidR="0068390E" w:rsidRPr="007D1578" w:rsidRDefault="0068390E" w:rsidP="0068390E">
            <w:pPr>
              <w:jc w:val="center"/>
            </w:pPr>
          </w:p>
        </w:tc>
      </w:tr>
      <w:tr w:rsidR="007D1578" w:rsidRPr="007D1578" w14:paraId="0AF0F949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0E62C4" w14:textId="77777777" w:rsidR="0068390E" w:rsidRPr="007D1578" w:rsidRDefault="0019200F" w:rsidP="0068390E">
            <w:r w:rsidRPr="007D1578">
              <w:t>(10)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CC72" w14:textId="77777777" w:rsidR="0068390E" w:rsidRPr="007D1578" w:rsidRDefault="0068390E" w:rsidP="0068390E">
            <w:pPr>
              <w:ind w:left="57"/>
            </w:pPr>
            <w:r w:rsidRPr="007D1578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32A0C" w14:textId="77777777" w:rsidR="0068390E" w:rsidRPr="007D1578" w:rsidRDefault="0019200F" w:rsidP="0068390E">
            <w:pPr>
              <w:ind w:left="57"/>
            </w:pPr>
            <w:r w:rsidRPr="007D1578">
              <w:t>(11)</w:t>
            </w:r>
          </w:p>
        </w:tc>
      </w:tr>
      <w:tr w:rsidR="007D1578" w:rsidRPr="007D1578" w14:paraId="4B8E3577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20B6" w14:textId="77777777" w:rsidR="0068390E" w:rsidRPr="007D1578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BD2FD" w14:textId="7CF49FDB" w:rsidR="0068390E" w:rsidRPr="007D1578" w:rsidRDefault="00CA42F0" w:rsidP="0068390E">
            <w:pPr>
              <w:ind w:left="57"/>
            </w:pPr>
            <w:proofErr w:type="spellStart"/>
            <w:r w:rsidRPr="007D1578">
              <w:t>Сч</w:t>
            </w:r>
            <w:proofErr w:type="spellEnd"/>
            <w:r w:rsidRPr="007D1578">
              <w:t xml:space="preserve">. </w:t>
            </w:r>
            <w:r w:rsidR="00310C70" w:rsidRPr="007D1578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4A0AD3" w14:textId="77777777" w:rsidR="0068390E" w:rsidRPr="007D1578" w:rsidRDefault="0019200F" w:rsidP="0068390E">
            <w:pPr>
              <w:ind w:left="57"/>
            </w:pPr>
            <w:r w:rsidRPr="007D1578">
              <w:t>(12)</w:t>
            </w:r>
          </w:p>
        </w:tc>
      </w:tr>
      <w:tr w:rsidR="007D1578" w:rsidRPr="007D1578" w14:paraId="303BCE9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5F6F7" w14:textId="77777777" w:rsidR="0068390E" w:rsidRPr="007D1578" w:rsidRDefault="0068390E" w:rsidP="0068390E">
            <w:r w:rsidRPr="007D1578">
              <w:t>Банк плательщика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850" w14:textId="77777777" w:rsidR="0068390E" w:rsidRPr="007D1578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762F3" w14:textId="77777777" w:rsidR="0068390E" w:rsidRPr="007D1578" w:rsidRDefault="0068390E" w:rsidP="0068390E">
            <w:pPr>
              <w:ind w:left="57"/>
            </w:pPr>
          </w:p>
        </w:tc>
      </w:tr>
      <w:tr w:rsidR="007D1578" w:rsidRPr="007D1578" w14:paraId="5E449D4F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F158" w14:textId="77777777" w:rsidR="0068390E" w:rsidRPr="007D1578" w:rsidRDefault="0019200F" w:rsidP="0068390E">
            <w:r w:rsidRPr="007D1578">
              <w:t>(13)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7911" w14:textId="77777777" w:rsidR="0068390E" w:rsidRPr="007D1578" w:rsidRDefault="0068390E" w:rsidP="0068390E">
            <w:pPr>
              <w:ind w:left="57"/>
            </w:pPr>
            <w:r w:rsidRPr="007D1578">
              <w:t>БИК</w:t>
            </w: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2837" w14:textId="77777777" w:rsidR="0068390E" w:rsidRPr="007D1578" w:rsidRDefault="0019200F" w:rsidP="0068390E">
            <w:pPr>
              <w:ind w:left="57"/>
            </w:pPr>
            <w:r w:rsidRPr="007D1578">
              <w:t>(14)</w:t>
            </w:r>
          </w:p>
        </w:tc>
      </w:tr>
      <w:tr w:rsidR="007D1578" w:rsidRPr="007D1578" w14:paraId="2635F02F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953C142" w14:textId="77777777" w:rsidR="0068390E" w:rsidRPr="007D1578" w:rsidRDefault="0068390E" w:rsidP="0068390E"/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9C77B" w14:textId="1B01745A" w:rsidR="0068390E" w:rsidRPr="007D1578" w:rsidRDefault="00CA42F0" w:rsidP="0068390E">
            <w:pPr>
              <w:ind w:left="57"/>
            </w:pPr>
            <w:proofErr w:type="spellStart"/>
            <w:r w:rsidRPr="007D1578">
              <w:t>Сч</w:t>
            </w:r>
            <w:proofErr w:type="spellEnd"/>
            <w:r w:rsidRPr="007D1578">
              <w:t xml:space="preserve">. </w:t>
            </w:r>
            <w:r w:rsidR="00310C70" w:rsidRPr="007D1578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D6B6F6" w14:textId="77777777" w:rsidR="0068390E" w:rsidRPr="007D1578" w:rsidRDefault="0019200F" w:rsidP="0068390E">
            <w:pPr>
              <w:ind w:left="57"/>
            </w:pPr>
            <w:r w:rsidRPr="007D1578">
              <w:t>(15)</w:t>
            </w:r>
          </w:p>
        </w:tc>
      </w:tr>
      <w:tr w:rsidR="007D1578" w:rsidRPr="007D1578" w14:paraId="09B09EC1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BF571" w14:textId="77777777" w:rsidR="0068390E" w:rsidRPr="007D1578" w:rsidRDefault="0068390E" w:rsidP="0068390E">
            <w:r w:rsidRPr="007D1578">
              <w:t>Банк получателя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3DCFF" w14:textId="77777777" w:rsidR="0068390E" w:rsidRPr="007D1578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C1200AB" w14:textId="77777777" w:rsidR="0068390E" w:rsidRPr="007D1578" w:rsidRDefault="0068390E" w:rsidP="0068390E">
            <w:pPr>
              <w:ind w:left="57"/>
            </w:pPr>
          </w:p>
        </w:tc>
      </w:tr>
      <w:tr w:rsidR="007D1578" w:rsidRPr="007D1578" w14:paraId="33E5878C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04B0" w14:textId="77777777" w:rsidR="0068390E" w:rsidRPr="007D1578" w:rsidRDefault="0068390E" w:rsidP="0068390E">
            <w:proofErr w:type="gramStart"/>
            <w:r w:rsidRPr="007D1578">
              <w:t xml:space="preserve">ИНН  </w:t>
            </w:r>
            <w:r w:rsidR="0019200F" w:rsidRPr="007D1578">
              <w:t>(</w:t>
            </w:r>
            <w:proofErr w:type="gramEnd"/>
            <w:r w:rsidR="0019200F" w:rsidRPr="007D1578">
              <w:t>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BC515" w14:textId="77777777" w:rsidR="0068390E" w:rsidRPr="007D1578" w:rsidRDefault="0068390E" w:rsidP="0068390E">
            <w:pPr>
              <w:ind w:left="57"/>
            </w:pPr>
            <w:proofErr w:type="gramStart"/>
            <w:r w:rsidRPr="007D1578">
              <w:t xml:space="preserve">КПП  </w:t>
            </w:r>
            <w:r w:rsidR="0019200F" w:rsidRPr="007D1578">
              <w:t>(</w:t>
            </w:r>
            <w:proofErr w:type="gramEnd"/>
            <w:r w:rsidR="0019200F" w:rsidRPr="007D1578">
              <w:t>103)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474BF" w14:textId="2C956A18" w:rsidR="0068390E" w:rsidRPr="007D1578" w:rsidRDefault="00CA42F0" w:rsidP="0068390E">
            <w:pPr>
              <w:ind w:left="57"/>
            </w:pPr>
            <w:proofErr w:type="spellStart"/>
            <w:r w:rsidRPr="007D1578">
              <w:t>Сч</w:t>
            </w:r>
            <w:proofErr w:type="spellEnd"/>
            <w:r w:rsidRPr="007D1578">
              <w:t xml:space="preserve">. </w:t>
            </w:r>
            <w:r w:rsidR="00310C70" w:rsidRPr="007D1578">
              <w:t>№</w:t>
            </w:r>
          </w:p>
        </w:tc>
        <w:tc>
          <w:tcPr>
            <w:tcW w:w="29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4F8D1F" w14:textId="77777777" w:rsidR="0068390E" w:rsidRPr="007D1578" w:rsidRDefault="0019200F" w:rsidP="0068390E">
            <w:pPr>
              <w:ind w:left="57"/>
            </w:pPr>
            <w:r w:rsidRPr="007D1578">
              <w:t>(17)</w:t>
            </w:r>
          </w:p>
        </w:tc>
      </w:tr>
      <w:tr w:rsidR="007D1578" w:rsidRPr="007D1578" w14:paraId="2510EAD1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8DE2ED" w14:textId="77777777" w:rsidR="0068390E" w:rsidRPr="007D1578" w:rsidRDefault="0019200F" w:rsidP="0068390E">
            <w:r w:rsidRPr="007D1578">
              <w:t>(16)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223" w14:textId="77777777" w:rsidR="0068390E" w:rsidRPr="007D1578" w:rsidRDefault="0068390E" w:rsidP="0068390E">
            <w:pPr>
              <w:ind w:left="57"/>
            </w:pPr>
          </w:p>
        </w:tc>
        <w:tc>
          <w:tcPr>
            <w:tcW w:w="29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DC120B6" w14:textId="77777777" w:rsidR="0068390E" w:rsidRPr="007D1578" w:rsidRDefault="0068390E" w:rsidP="0068390E">
            <w:pPr>
              <w:jc w:val="center"/>
            </w:pPr>
          </w:p>
        </w:tc>
      </w:tr>
      <w:tr w:rsidR="007D1578" w:rsidRPr="007D1578" w14:paraId="2779726E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D21C7" w14:textId="77777777" w:rsidR="0068390E" w:rsidRPr="007D1578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E91" w14:textId="77777777" w:rsidR="0068390E" w:rsidRPr="007D1578" w:rsidRDefault="0068390E" w:rsidP="0068390E">
            <w:pPr>
              <w:ind w:left="57"/>
            </w:pPr>
            <w:r w:rsidRPr="007D1578">
              <w:t>Вид оп.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310143" w14:textId="77777777" w:rsidR="0068390E" w:rsidRPr="007D1578" w:rsidRDefault="0019200F" w:rsidP="0068390E">
            <w:pPr>
              <w:ind w:left="57"/>
            </w:pPr>
            <w:r w:rsidRPr="007D1578">
              <w:t>(18)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1FFC" w14:textId="77777777" w:rsidR="0068390E" w:rsidRPr="007D1578" w:rsidRDefault="0068390E" w:rsidP="0068390E">
            <w:pPr>
              <w:ind w:left="57"/>
            </w:pPr>
            <w:r w:rsidRPr="007D1578">
              <w:t>Срок плат.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9ECAC" w14:textId="77777777" w:rsidR="0068390E" w:rsidRPr="007D1578" w:rsidRDefault="0019200F" w:rsidP="0068390E">
            <w:pPr>
              <w:ind w:left="57"/>
            </w:pPr>
            <w:r w:rsidRPr="007D1578">
              <w:t>(19)</w:t>
            </w:r>
          </w:p>
        </w:tc>
      </w:tr>
      <w:tr w:rsidR="007D1578" w:rsidRPr="007D1578" w14:paraId="2AD74C52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7A7D2" w14:textId="77777777" w:rsidR="0068390E" w:rsidRPr="007D1578" w:rsidRDefault="0068390E" w:rsidP="0068390E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688" w14:textId="77777777" w:rsidR="0068390E" w:rsidRPr="007D1578" w:rsidRDefault="0068390E" w:rsidP="0068390E">
            <w:pPr>
              <w:ind w:left="57"/>
            </w:pPr>
            <w:r w:rsidRPr="007D1578">
              <w:t>Наз. пл.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320F9" w14:textId="77777777" w:rsidR="0068390E" w:rsidRPr="007D1578" w:rsidRDefault="0019200F" w:rsidP="0068390E">
            <w:pPr>
              <w:ind w:left="57"/>
            </w:pPr>
            <w:r w:rsidRPr="007D1578">
              <w:t>(20)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A176" w14:textId="77777777" w:rsidR="0068390E" w:rsidRPr="007D1578" w:rsidRDefault="0068390E" w:rsidP="0068390E">
            <w:pPr>
              <w:ind w:left="57"/>
            </w:pPr>
            <w:r w:rsidRPr="007D1578">
              <w:t>Очер. плат.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30944" w14:textId="77777777" w:rsidR="0068390E" w:rsidRPr="007D1578" w:rsidRDefault="0019200F" w:rsidP="0068390E">
            <w:pPr>
              <w:ind w:left="57"/>
            </w:pPr>
            <w:r w:rsidRPr="007D1578">
              <w:t>(21)</w:t>
            </w:r>
          </w:p>
        </w:tc>
      </w:tr>
      <w:tr w:rsidR="007D1578" w:rsidRPr="007D1578" w14:paraId="247BE012" w14:textId="77777777" w:rsidTr="001920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7BEBB" w14:textId="77777777" w:rsidR="0068390E" w:rsidRPr="007D1578" w:rsidRDefault="0068390E" w:rsidP="0068390E">
            <w:r w:rsidRPr="007D1578">
              <w:t>Получатель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D6B5" w14:textId="77777777" w:rsidR="0068390E" w:rsidRPr="007D1578" w:rsidRDefault="0068390E" w:rsidP="0068390E">
            <w:pPr>
              <w:ind w:left="57"/>
            </w:pPr>
            <w:r w:rsidRPr="007D1578">
              <w:t>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E898" w14:textId="77777777" w:rsidR="0068390E" w:rsidRPr="007D1578" w:rsidRDefault="0019200F" w:rsidP="0068390E">
            <w:pPr>
              <w:ind w:left="57"/>
            </w:pPr>
            <w:r w:rsidRPr="007D1578">
              <w:t>(22)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FF63" w14:textId="77777777" w:rsidR="0068390E" w:rsidRPr="007D1578" w:rsidRDefault="0068390E" w:rsidP="0068390E">
            <w:pPr>
              <w:ind w:left="57"/>
            </w:pPr>
            <w:r w:rsidRPr="007D1578">
              <w:t>Рез. поле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A4F95" w14:textId="77777777" w:rsidR="0068390E" w:rsidRPr="007D1578" w:rsidRDefault="0019200F" w:rsidP="0068390E">
            <w:pPr>
              <w:ind w:left="57"/>
            </w:pPr>
            <w:r w:rsidRPr="007D1578">
              <w:t>(23)</w:t>
            </w:r>
          </w:p>
        </w:tc>
      </w:tr>
      <w:tr w:rsidR="007D1578" w:rsidRPr="007D1578" w14:paraId="7FA1BAD1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3F4FDD51" w14:textId="77777777" w:rsidR="0068390E" w:rsidRPr="007D1578" w:rsidRDefault="0019200F" w:rsidP="0068390E">
            <w:pPr>
              <w:jc w:val="center"/>
            </w:pPr>
            <w:r w:rsidRPr="007D1578">
              <w:t>(104)</w:t>
            </w:r>
          </w:p>
        </w:tc>
        <w:tc>
          <w:tcPr>
            <w:tcW w:w="1673" w:type="dxa"/>
            <w:gridSpan w:val="2"/>
            <w:vAlign w:val="bottom"/>
          </w:tcPr>
          <w:p w14:paraId="75EA50E7" w14:textId="77777777" w:rsidR="0068390E" w:rsidRPr="007D1578" w:rsidRDefault="0019200F" w:rsidP="0068390E">
            <w:pPr>
              <w:jc w:val="center"/>
            </w:pPr>
            <w:r w:rsidRPr="007D1578">
              <w:t>(105)</w:t>
            </w:r>
          </w:p>
        </w:tc>
        <w:tc>
          <w:tcPr>
            <w:tcW w:w="595" w:type="dxa"/>
            <w:vAlign w:val="bottom"/>
          </w:tcPr>
          <w:p w14:paraId="392E9E03" w14:textId="77777777" w:rsidR="0068390E" w:rsidRPr="007D1578" w:rsidRDefault="0019200F" w:rsidP="0068390E">
            <w:pPr>
              <w:jc w:val="center"/>
            </w:pPr>
            <w:r w:rsidRPr="007D1578">
              <w:t>(106)</w:t>
            </w:r>
          </w:p>
        </w:tc>
        <w:tc>
          <w:tcPr>
            <w:tcW w:w="1418" w:type="dxa"/>
            <w:gridSpan w:val="2"/>
            <w:vAlign w:val="bottom"/>
          </w:tcPr>
          <w:p w14:paraId="4C70A8BD" w14:textId="77777777" w:rsidR="0068390E" w:rsidRPr="007D1578" w:rsidRDefault="0019200F" w:rsidP="0068390E">
            <w:pPr>
              <w:jc w:val="center"/>
            </w:pPr>
            <w:r w:rsidRPr="007D1578">
              <w:t>(107)</w:t>
            </w:r>
          </w:p>
        </w:tc>
        <w:tc>
          <w:tcPr>
            <w:tcW w:w="1417" w:type="dxa"/>
            <w:gridSpan w:val="3"/>
            <w:vAlign w:val="bottom"/>
          </w:tcPr>
          <w:p w14:paraId="190637B9" w14:textId="77777777" w:rsidR="0068390E" w:rsidRPr="007D1578" w:rsidRDefault="0019200F" w:rsidP="0068390E">
            <w:pPr>
              <w:jc w:val="center"/>
            </w:pPr>
            <w:r w:rsidRPr="007D1578">
              <w:t>(108)</w:t>
            </w:r>
          </w:p>
        </w:tc>
        <w:tc>
          <w:tcPr>
            <w:tcW w:w="1276" w:type="dxa"/>
            <w:gridSpan w:val="2"/>
            <w:vAlign w:val="bottom"/>
          </w:tcPr>
          <w:p w14:paraId="1E947E9D" w14:textId="77777777" w:rsidR="0068390E" w:rsidRPr="007D1578" w:rsidRDefault="0019200F" w:rsidP="0068390E">
            <w:pPr>
              <w:jc w:val="center"/>
            </w:pPr>
            <w:r w:rsidRPr="007D1578">
              <w:t>(109)</w:t>
            </w:r>
          </w:p>
        </w:tc>
        <w:tc>
          <w:tcPr>
            <w:tcW w:w="708" w:type="dxa"/>
            <w:tcBorders>
              <w:right w:val="nil"/>
            </w:tcBorders>
            <w:vAlign w:val="bottom"/>
          </w:tcPr>
          <w:p w14:paraId="41CA0EAC" w14:textId="77777777" w:rsidR="0068390E" w:rsidRPr="007D1578" w:rsidRDefault="0019200F" w:rsidP="0068390E">
            <w:pPr>
              <w:jc w:val="center"/>
            </w:pPr>
            <w:r w:rsidRPr="007D1578">
              <w:t>(110)</w:t>
            </w:r>
          </w:p>
        </w:tc>
      </w:tr>
      <w:tr w:rsidR="007D1578" w:rsidRPr="007D1578" w14:paraId="6ED5CCA1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88D810" w14:textId="77777777" w:rsidR="0068390E" w:rsidRPr="007D1578" w:rsidRDefault="0019200F" w:rsidP="0068390E">
            <w:r w:rsidRPr="007D1578">
              <w:t>(24)</w:t>
            </w:r>
          </w:p>
        </w:tc>
      </w:tr>
      <w:tr w:rsidR="007D1578" w:rsidRPr="007D1578" w14:paraId="343A4C66" w14:textId="77777777" w:rsidTr="0019200F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82F35" w14:textId="77777777" w:rsidR="0068390E" w:rsidRPr="007D1578" w:rsidRDefault="0068390E" w:rsidP="0068390E">
            <w:r w:rsidRPr="007D1578">
              <w:t>Назначение платежа</w:t>
            </w:r>
          </w:p>
          <w:p w14:paraId="09D7BB54" w14:textId="77777777" w:rsidR="00CA42F0" w:rsidRPr="007D1578" w:rsidRDefault="00CA42F0" w:rsidP="0068390E"/>
        </w:tc>
      </w:tr>
    </w:tbl>
    <w:p w14:paraId="3B91B873" w14:textId="77777777" w:rsidR="0068390E" w:rsidRPr="007D1578" w:rsidRDefault="0068390E" w:rsidP="0019200F">
      <w:pPr>
        <w:tabs>
          <w:tab w:val="center" w:pos="5103"/>
          <w:tab w:val="left" w:pos="7938"/>
        </w:tabs>
      </w:pPr>
      <w:r w:rsidRPr="007D1578">
        <w:tab/>
        <w:t>Подписи</w:t>
      </w:r>
      <w:r w:rsidRPr="007D1578">
        <w:tab/>
        <w:t>Отметки банка</w:t>
      </w:r>
    </w:p>
    <w:p w14:paraId="605DF3FC" w14:textId="77777777" w:rsidR="0019200F" w:rsidRPr="007D1578" w:rsidRDefault="0019200F" w:rsidP="0019200F">
      <w:pPr>
        <w:tabs>
          <w:tab w:val="center" w:pos="5103"/>
          <w:tab w:val="left" w:pos="7938"/>
        </w:tabs>
      </w:pPr>
      <w:r w:rsidRPr="007D1578">
        <w:tab/>
        <w:t>(44)</w:t>
      </w:r>
      <w:r w:rsidRPr="007D1578">
        <w:tab/>
        <w:t xml:space="preserve">            (45)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7D1578" w:rsidRPr="007D1578" w14:paraId="1DC5610F" w14:textId="77777777" w:rsidTr="00CA42F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ED15" w14:textId="77777777" w:rsidR="0068390E" w:rsidRPr="007D1578" w:rsidRDefault="0019200F" w:rsidP="0019200F">
            <w:pPr>
              <w:jc w:val="center"/>
            </w:pPr>
            <w:r w:rsidRPr="007D1578">
              <w:t>(43)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44ECA2" w14:textId="77777777" w:rsidR="0068390E" w:rsidRPr="007D1578" w:rsidRDefault="0068390E" w:rsidP="0068390E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36F0EB" w14:textId="77777777" w:rsidR="0068390E" w:rsidRPr="007D1578" w:rsidRDefault="0068390E" w:rsidP="0068390E">
            <w:pPr>
              <w:jc w:val="center"/>
            </w:pPr>
          </w:p>
        </w:tc>
      </w:tr>
      <w:tr w:rsidR="0068390E" w:rsidRPr="007D1578" w14:paraId="1E60D19C" w14:textId="77777777" w:rsidTr="00CA42F0">
        <w:trPr>
          <w:cantSplit/>
          <w:trHeight w:val="14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292F54" w14:textId="77777777" w:rsidR="0068390E" w:rsidRPr="007D1578" w:rsidRDefault="0068390E" w:rsidP="0068390E">
            <w:pPr>
              <w:ind w:left="-28"/>
              <w:jc w:val="center"/>
            </w:pPr>
            <w:r w:rsidRPr="007D1578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969CE" w14:textId="77777777" w:rsidR="0068390E" w:rsidRPr="007D1578" w:rsidRDefault="0068390E" w:rsidP="00CA42F0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CD7D5" w14:textId="77777777" w:rsidR="0068390E" w:rsidRPr="007D1578" w:rsidRDefault="0068390E" w:rsidP="0068390E">
            <w:pPr>
              <w:jc w:val="center"/>
            </w:pPr>
          </w:p>
        </w:tc>
      </w:tr>
    </w:tbl>
    <w:p w14:paraId="03560F3D" w14:textId="77777777" w:rsidR="00B0770E" w:rsidRPr="007D1578" w:rsidRDefault="00B0770E" w:rsidP="00CA42F0">
      <w:pPr>
        <w:rPr>
          <w:sz w:val="28"/>
          <w:szCs w:val="28"/>
        </w:rPr>
      </w:pPr>
    </w:p>
    <w:p w14:paraId="031860EE" w14:textId="77777777" w:rsidR="003435E4" w:rsidRPr="007D1578" w:rsidRDefault="003435E4" w:rsidP="00CA42F0">
      <w:pPr>
        <w:rPr>
          <w:sz w:val="28"/>
          <w:szCs w:val="28"/>
        </w:rPr>
      </w:pPr>
    </w:p>
    <w:p w14:paraId="594B3252" w14:textId="77777777" w:rsidR="003435E4" w:rsidRPr="007D1578" w:rsidRDefault="003435E4" w:rsidP="00CA42F0">
      <w:pPr>
        <w:rPr>
          <w:sz w:val="28"/>
          <w:szCs w:val="28"/>
        </w:rPr>
      </w:pPr>
    </w:p>
    <w:p w14:paraId="34D665E8" w14:textId="77777777" w:rsidR="003435E4" w:rsidRPr="007D1578" w:rsidRDefault="003435E4" w:rsidP="00CA42F0">
      <w:pPr>
        <w:rPr>
          <w:sz w:val="28"/>
          <w:szCs w:val="28"/>
        </w:rPr>
      </w:pPr>
    </w:p>
    <w:p w14:paraId="6DA6B009" w14:textId="77777777" w:rsidR="00175813" w:rsidRPr="007D1578" w:rsidRDefault="00175813" w:rsidP="00CA42F0">
      <w:pPr>
        <w:rPr>
          <w:sz w:val="28"/>
          <w:szCs w:val="28"/>
        </w:rPr>
      </w:pPr>
    </w:p>
    <w:p w14:paraId="3E1DD776" w14:textId="0871F6C2" w:rsidR="0019200F" w:rsidRPr="007D1578" w:rsidRDefault="0019200F" w:rsidP="0019200F">
      <w:pPr>
        <w:pStyle w:val="ConsPlusNormal"/>
        <w:jc w:val="center"/>
        <w:rPr>
          <w:b/>
          <w:sz w:val="28"/>
          <w:szCs w:val="28"/>
        </w:rPr>
      </w:pPr>
      <w:r w:rsidRPr="007D1578">
        <w:rPr>
          <w:b/>
          <w:sz w:val="28"/>
          <w:szCs w:val="28"/>
        </w:rPr>
        <w:lastRenderedPageBreak/>
        <w:t xml:space="preserve">2. </w:t>
      </w:r>
      <w:r w:rsidR="008B15BE" w:rsidRPr="007D1578">
        <w:rPr>
          <w:b/>
          <w:sz w:val="28"/>
          <w:szCs w:val="28"/>
        </w:rPr>
        <w:t>Порядок заполнения и оформления</w:t>
      </w:r>
      <w:r w:rsidRPr="007D1578">
        <w:rPr>
          <w:b/>
          <w:sz w:val="28"/>
          <w:szCs w:val="28"/>
        </w:rPr>
        <w:t xml:space="preserve"> реквизитов платежного поручения</w:t>
      </w:r>
    </w:p>
    <w:p w14:paraId="19DFB218" w14:textId="77777777" w:rsidR="0019200F" w:rsidRPr="007D1578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265"/>
        <w:gridCol w:w="5873"/>
      </w:tblGrid>
      <w:tr w:rsidR="007D1578" w:rsidRPr="007D1578" w14:paraId="7C884F50" w14:textId="77777777" w:rsidTr="00217F31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0F99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D1578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21FF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D1578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FD10" w14:textId="11601807" w:rsidR="0019200F" w:rsidRPr="007D1578" w:rsidRDefault="009D0445" w:rsidP="00C77F9F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D1578">
              <w:rPr>
                <w:b/>
                <w:sz w:val="28"/>
                <w:szCs w:val="28"/>
              </w:rPr>
              <w:t>Содержание</w:t>
            </w:r>
            <w:r w:rsidR="0019200F" w:rsidRPr="007D1578">
              <w:rPr>
                <w:b/>
                <w:sz w:val="28"/>
                <w:szCs w:val="28"/>
              </w:rPr>
              <w:t xml:space="preserve"> реквизита</w:t>
            </w:r>
          </w:p>
        </w:tc>
      </w:tr>
      <w:tr w:rsidR="007D1578" w:rsidRPr="007D1578" w14:paraId="71FD8488" w14:textId="77777777" w:rsidTr="00217F31">
        <w:trPr>
          <w:trHeight w:hRule="exact" w:val="410"/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DB0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D15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1287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D15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7141" w14:textId="77777777" w:rsidR="0019200F" w:rsidRPr="007D1578" w:rsidRDefault="0019200F" w:rsidP="00C77F9F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7D1578">
              <w:rPr>
                <w:b/>
                <w:sz w:val="28"/>
                <w:szCs w:val="28"/>
              </w:rPr>
              <w:t>3</w:t>
            </w:r>
          </w:p>
        </w:tc>
      </w:tr>
      <w:tr w:rsidR="007D1578" w:rsidRPr="007D1578" w14:paraId="45B7C383" w14:textId="77777777" w:rsidTr="00217F31">
        <w:trPr>
          <w:trHeight w:val="67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D24D46" w14:textId="77777777" w:rsidR="00090F0B" w:rsidRPr="007D1578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EB49D4" w14:textId="77777777" w:rsidR="00090F0B" w:rsidRPr="007D1578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ПЛАТЕЖНОЕ ПОРУЧЕНИЕ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CF174" w14:textId="06824C20" w:rsidR="00090F0B" w:rsidRPr="007D1578" w:rsidRDefault="00090F0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Наименование расчетного документа</w:t>
            </w:r>
          </w:p>
        </w:tc>
      </w:tr>
      <w:tr w:rsidR="007D1578" w:rsidRPr="007D1578" w14:paraId="29F96B0A" w14:textId="77777777" w:rsidTr="004D1F2C">
        <w:trPr>
          <w:trHeight w:val="99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8A4535" w14:textId="77777777" w:rsidR="00090F0B" w:rsidRPr="007D1578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8DCD7C" w14:textId="5EE9EA0F" w:rsidR="00090F0B" w:rsidRPr="007D1578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0401060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10CF9D" w14:textId="7A9171AB" w:rsidR="00090F0B" w:rsidRPr="007D1578" w:rsidRDefault="0056231B" w:rsidP="004D1F2C">
            <w:pPr>
              <w:pStyle w:val="ConsPlusNormal"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</w:t>
            </w:r>
            <w:r w:rsidR="00736EA0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7D1578" w:rsidRPr="007D1578" w14:paraId="77815439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CB51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AEB4" w14:textId="446C6838" w:rsidR="0019200F" w:rsidRPr="007D1578" w:rsidRDefault="00310C70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05C8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Номер расчетного документа.</w:t>
            </w:r>
          </w:p>
          <w:p w14:paraId="6C7E1361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 и не должен</w:t>
            </w:r>
            <w:r w:rsidR="00677923"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t>содержать пробелы, символы, буквы</w:t>
            </w:r>
            <w:r w:rsidR="00C42B57" w:rsidRPr="007D1578">
              <w:rPr>
                <w:sz w:val="28"/>
                <w:szCs w:val="28"/>
              </w:rPr>
              <w:t>.</w:t>
            </w:r>
          </w:p>
          <w:p w14:paraId="1DCDB40F" w14:textId="3E51B5D7" w:rsidR="00C42B57" w:rsidRPr="007D1578" w:rsidRDefault="00C42B57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Номер расчетного </w:t>
            </w:r>
            <w:r w:rsidRPr="00C259C0">
              <w:rPr>
                <w:sz w:val="28"/>
                <w:szCs w:val="28"/>
              </w:rPr>
              <w:t xml:space="preserve">документа может </w:t>
            </w:r>
            <w:r w:rsidR="00303474" w:rsidRPr="00C259C0">
              <w:rPr>
                <w:sz w:val="28"/>
                <w:szCs w:val="28"/>
              </w:rPr>
              <w:t>присваиваться</w:t>
            </w:r>
            <w:r w:rsidRPr="00C259C0">
              <w:rPr>
                <w:sz w:val="28"/>
                <w:szCs w:val="28"/>
              </w:rPr>
              <w:t xml:space="preserve"> автоматически </w:t>
            </w:r>
            <w:r w:rsidR="00303474" w:rsidRPr="00C259C0">
              <w:rPr>
                <w:sz w:val="28"/>
                <w:szCs w:val="28"/>
              </w:rPr>
              <w:t>в случае формирования</w:t>
            </w:r>
            <w:r w:rsidRPr="00C259C0">
              <w:rPr>
                <w:sz w:val="28"/>
                <w:szCs w:val="28"/>
              </w:rPr>
              <w:t xml:space="preserve"> банковским учреждением</w:t>
            </w:r>
            <w:r w:rsidR="00303474" w:rsidRPr="00C259C0">
              <w:rPr>
                <w:sz w:val="28"/>
                <w:szCs w:val="28"/>
              </w:rPr>
              <w:t xml:space="preserve"> платежного поручения при осуществлении</w:t>
            </w:r>
            <w:r w:rsidR="00303474" w:rsidRPr="007D1578">
              <w:rPr>
                <w:sz w:val="28"/>
                <w:szCs w:val="28"/>
              </w:rPr>
              <w:t xml:space="preserve"> </w:t>
            </w:r>
            <w:r w:rsidR="00303474" w:rsidRPr="007D1578">
              <w:rPr>
                <w:bCs/>
                <w:sz w:val="28"/>
                <w:szCs w:val="28"/>
                <w:bdr w:val="none" w:sz="0" w:space="0" w:color="auto" w:frame="1"/>
              </w:rPr>
              <w:t>перевода денежных средств без открытия счета со счета банковского учреждения получателю средств</w:t>
            </w:r>
          </w:p>
        </w:tc>
      </w:tr>
      <w:tr w:rsidR="007D1578" w:rsidRPr="007D1578" w14:paraId="163CB232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186D" w14:textId="3BBA61AE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E20B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8EAD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34F42BAF" w14:textId="58362046" w:rsidR="0019200F" w:rsidRPr="007D1578" w:rsidRDefault="0019200F" w:rsidP="00BA58E7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дата составления расчетного документа в формате ДД.ММ.ГГГГ, который означает: ДД – день, две цифры; ММ – месяц, две цифры; ГГГГ – год, четыре цифры</w:t>
            </w:r>
          </w:p>
        </w:tc>
      </w:tr>
      <w:tr w:rsidR="007D1578" w:rsidRPr="007D1578" w14:paraId="4E4E8DB4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D592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1EBB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Вид платежа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937E" w14:textId="77777777" w:rsidR="0019200F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Вид платежа.</w:t>
            </w:r>
          </w:p>
          <w:p w14:paraId="068C4563" w14:textId="6CFBDD67" w:rsidR="0019200F" w:rsidRPr="007D1578" w:rsidRDefault="00D84C48" w:rsidP="00DD76CD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Необязательный дополнительный реквизит</w:t>
            </w:r>
          </w:p>
        </w:tc>
      </w:tr>
      <w:tr w:rsidR="007D1578" w:rsidRPr="007D1578" w14:paraId="3BE95306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08B5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EB30" w14:textId="77777777" w:rsidR="0019200F" w:rsidRPr="007D1578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4557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Сумма платежа прописью.</w:t>
            </w:r>
          </w:p>
          <w:p w14:paraId="6674D738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в расчетном документе на бумажном носителе.</w:t>
            </w:r>
          </w:p>
          <w:p w14:paraId="2B717D86" w14:textId="390B5A3C" w:rsidR="00BC2EEF" w:rsidRPr="007D1578" w:rsidRDefault="00BC2EEF" w:rsidP="007D0742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Указывается с начала строки с заглавной буквы сумма платежа прописью, при этом наименование валюты в соответствующем падеже не сокращается, дробная часть указывается цифрами (например, слово «рубль» в соответствующем падеже без сокращения, копейки указываются цифрами, слово «копейка» в соответствующем падеже также не сокращается). Если сумма платежа прописью </w:t>
            </w:r>
            <w:r w:rsidRPr="007D1578">
              <w:rPr>
                <w:sz w:val="28"/>
                <w:szCs w:val="28"/>
              </w:rPr>
              <w:lastRenderedPageBreak/>
              <w:t xml:space="preserve">выражена в целых единицах, то дробную часть можно не указывать, при этом в реквизите </w:t>
            </w:r>
            <w:r w:rsidR="007D0742">
              <w:rPr>
                <w:sz w:val="28"/>
                <w:szCs w:val="28"/>
              </w:rPr>
              <w:t>«</w:t>
            </w:r>
            <w:r w:rsidRPr="007D1578">
              <w:rPr>
                <w:sz w:val="28"/>
                <w:szCs w:val="28"/>
              </w:rPr>
              <w:t>Сумма</w:t>
            </w:r>
            <w:r w:rsidR="007D0742">
              <w:rPr>
                <w:sz w:val="28"/>
                <w:szCs w:val="28"/>
              </w:rPr>
              <w:t>» (7)</w:t>
            </w:r>
            <w:r w:rsidRPr="007D1578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 w:rsidR="007D0742">
              <w:rPr>
                <w:sz w:val="28"/>
                <w:szCs w:val="28"/>
              </w:rPr>
              <w:t>«</w:t>
            </w:r>
            <w:r w:rsidRPr="007D1578">
              <w:rPr>
                <w:sz w:val="28"/>
                <w:szCs w:val="28"/>
              </w:rPr>
              <w:t>=</w:t>
            </w:r>
            <w:r w:rsidR="007D0742">
              <w:rPr>
                <w:sz w:val="28"/>
                <w:szCs w:val="28"/>
              </w:rPr>
              <w:t>»</w:t>
            </w:r>
          </w:p>
        </w:tc>
      </w:tr>
      <w:tr w:rsidR="007D1578" w:rsidRPr="007D1578" w14:paraId="572E891E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E2C1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A3DC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Сумма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0D08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Сумма платежа цифрами.</w:t>
            </w:r>
          </w:p>
          <w:p w14:paraId="5B26FBB4" w14:textId="7CAEC7E0" w:rsidR="00BC2EE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 расчетном документе на бумажном носителе указывается сумма платежа цифрами,</w:t>
            </w:r>
            <w:r w:rsidR="00BC2EEF" w:rsidRPr="007D1578">
              <w:rPr>
                <w:sz w:val="28"/>
                <w:szCs w:val="28"/>
              </w:rPr>
              <w:t xml:space="preserve"> целая единица отделяется от дробной части знаком тире </w:t>
            </w:r>
            <w:r w:rsidR="007D0742">
              <w:rPr>
                <w:sz w:val="28"/>
                <w:szCs w:val="28"/>
              </w:rPr>
              <w:t>«–»</w:t>
            </w:r>
            <w:r w:rsidR="00BC2EEF" w:rsidRPr="007D1578">
              <w:rPr>
                <w:sz w:val="28"/>
                <w:szCs w:val="28"/>
              </w:rPr>
              <w:t xml:space="preserve">, дробная часть указывается двумя знаками. Если сумма платежа цифрами выражена в целых единицах, то дробную часть можно не указывать, в этом случае указываются сумма платежа и знак равенства </w:t>
            </w:r>
            <w:r w:rsidR="007D0742">
              <w:rPr>
                <w:sz w:val="28"/>
                <w:szCs w:val="28"/>
              </w:rPr>
              <w:t>«</w:t>
            </w:r>
            <w:r w:rsidR="00BC2EEF" w:rsidRPr="007D1578">
              <w:rPr>
                <w:sz w:val="28"/>
                <w:szCs w:val="28"/>
              </w:rPr>
              <w:t>=</w:t>
            </w:r>
            <w:r w:rsidR="007D0742">
              <w:rPr>
                <w:sz w:val="28"/>
                <w:szCs w:val="28"/>
              </w:rPr>
              <w:t>»</w:t>
            </w:r>
            <w:r w:rsidR="00BC2EEF" w:rsidRPr="007D1578">
              <w:rPr>
                <w:sz w:val="28"/>
                <w:szCs w:val="28"/>
              </w:rPr>
              <w:t xml:space="preserve">, при этом в реквизите </w:t>
            </w:r>
            <w:r w:rsidR="004B5C77">
              <w:rPr>
                <w:sz w:val="28"/>
                <w:szCs w:val="28"/>
              </w:rPr>
              <w:t>«</w:t>
            </w:r>
            <w:r w:rsidR="00BC2EEF" w:rsidRPr="007D1578">
              <w:rPr>
                <w:sz w:val="28"/>
                <w:szCs w:val="28"/>
              </w:rPr>
              <w:t>Сумма прописью</w:t>
            </w:r>
            <w:r w:rsidR="004B5C77">
              <w:rPr>
                <w:sz w:val="28"/>
                <w:szCs w:val="28"/>
              </w:rPr>
              <w:t xml:space="preserve"> (6)</w:t>
            </w:r>
            <w:r w:rsidR="00BC2EEF" w:rsidRPr="007D1578">
              <w:rPr>
                <w:sz w:val="28"/>
                <w:szCs w:val="28"/>
              </w:rPr>
              <w:t xml:space="preserve"> указывается сумма платежа в целых единицах.</w:t>
            </w:r>
          </w:p>
          <w:p w14:paraId="7BCF34EE" w14:textId="556E4FE9" w:rsidR="0019200F" w:rsidRPr="007D1578" w:rsidRDefault="0019200F" w:rsidP="00BC2EE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В расчетном документе в электронном виде сумма платежа цифрами указывается в следующем формате: </w:t>
            </w:r>
            <w:r w:rsidR="00BC2EEF" w:rsidRPr="007D1578">
              <w:rPr>
                <w:sz w:val="28"/>
                <w:szCs w:val="28"/>
              </w:rPr>
              <w:t>целые единицы</w:t>
            </w:r>
            <w:r w:rsidRPr="007D1578">
              <w:rPr>
                <w:sz w:val="28"/>
                <w:szCs w:val="28"/>
              </w:rPr>
              <w:t xml:space="preserve"> отделяются от </w:t>
            </w:r>
            <w:r w:rsidR="00BC2EEF" w:rsidRPr="007D1578">
              <w:rPr>
                <w:sz w:val="28"/>
                <w:szCs w:val="28"/>
              </w:rPr>
              <w:t>дробной части</w:t>
            </w:r>
            <w:r w:rsidRPr="007D1578">
              <w:rPr>
                <w:sz w:val="28"/>
                <w:szCs w:val="28"/>
              </w:rPr>
              <w:t xml:space="preserve"> знаком запятой «,» или точки «.»</w:t>
            </w:r>
          </w:p>
        </w:tc>
      </w:tr>
      <w:tr w:rsidR="007D1578" w:rsidRPr="007D1578" w14:paraId="3BCB3C62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2B13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651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Плательщик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FABE" w14:textId="77777777" w:rsidR="00875294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Для </w:t>
            </w:r>
            <w:r w:rsidR="00873547" w:rsidRPr="007D1578">
              <w:rPr>
                <w:sz w:val="28"/>
                <w:szCs w:val="28"/>
              </w:rPr>
              <w:t>плательщиков –</w:t>
            </w:r>
            <w:r w:rsidR="002F4327"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t>юридических лиц, обособленных подразделений юридических лиц, филиалов юридических лиц – нерезидентов, банков</w:t>
            </w:r>
            <w:r w:rsidR="001D2177" w:rsidRPr="007D1578">
              <w:rPr>
                <w:sz w:val="28"/>
                <w:szCs w:val="28"/>
              </w:rPr>
              <w:t>ского учреждения</w:t>
            </w:r>
            <w:r w:rsidRPr="007D1578">
              <w:rPr>
                <w:sz w:val="28"/>
                <w:szCs w:val="28"/>
              </w:rPr>
              <w:t xml:space="preserve"> указывается полн</w:t>
            </w:r>
            <w:r w:rsidR="00875294" w:rsidRPr="007D1578">
              <w:rPr>
                <w:sz w:val="28"/>
                <w:szCs w:val="28"/>
              </w:rPr>
              <w:t>ое или сокращенное наименование.</w:t>
            </w:r>
          </w:p>
          <w:p w14:paraId="22C12E8A" w14:textId="77777777" w:rsidR="00875294" w:rsidRPr="007D1578" w:rsidRDefault="00875294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</w:t>
            </w:r>
            <w:r w:rsidR="0019200F" w:rsidRPr="007D1578">
              <w:rPr>
                <w:sz w:val="28"/>
                <w:szCs w:val="28"/>
              </w:rPr>
              <w:t xml:space="preserve">ля </w:t>
            </w:r>
            <w:r w:rsidR="00873547" w:rsidRPr="007D1578">
              <w:rPr>
                <w:sz w:val="28"/>
                <w:szCs w:val="28"/>
              </w:rPr>
              <w:t xml:space="preserve">плательщиков – </w:t>
            </w:r>
            <w:r w:rsidR="0019200F" w:rsidRPr="007D1578">
              <w:rPr>
                <w:sz w:val="28"/>
                <w:szCs w:val="28"/>
              </w:rPr>
              <w:t xml:space="preserve">физических лиц </w:t>
            </w:r>
            <w:r w:rsidR="00873547" w:rsidRPr="007D1578">
              <w:rPr>
                <w:sz w:val="28"/>
                <w:szCs w:val="28"/>
              </w:rPr>
              <w:t>указывается</w:t>
            </w:r>
            <w:r w:rsidR="0019200F" w:rsidRPr="007D1578">
              <w:rPr>
                <w:sz w:val="28"/>
                <w:szCs w:val="28"/>
              </w:rPr>
              <w:t xml:space="preserve"> полностью фамилия, имя</w:t>
            </w:r>
            <w:r w:rsidR="009618EF" w:rsidRPr="007D1578">
              <w:rPr>
                <w:sz w:val="28"/>
                <w:szCs w:val="28"/>
              </w:rPr>
              <w:t xml:space="preserve"> и</w:t>
            </w:r>
            <w:r w:rsidR="0019200F" w:rsidRPr="007D1578">
              <w:rPr>
                <w:sz w:val="28"/>
                <w:szCs w:val="28"/>
              </w:rPr>
              <w:t xml:space="preserve"> отчество (</w:t>
            </w:r>
            <w:r w:rsidR="009618EF" w:rsidRPr="007D1578">
              <w:rPr>
                <w:sz w:val="28"/>
                <w:szCs w:val="28"/>
              </w:rPr>
              <w:t xml:space="preserve">последнее </w:t>
            </w:r>
            <w:r w:rsidR="0019200F" w:rsidRPr="007D1578">
              <w:rPr>
                <w:sz w:val="28"/>
                <w:szCs w:val="28"/>
              </w:rPr>
              <w:t>при наличии) (дале</w:t>
            </w:r>
            <w:r w:rsidRPr="007D1578">
              <w:rPr>
                <w:sz w:val="28"/>
                <w:szCs w:val="28"/>
              </w:rPr>
              <w:t>е – Ф.И.О.).</w:t>
            </w:r>
          </w:p>
          <w:p w14:paraId="46C2BF9C" w14:textId="77777777" w:rsidR="00F30E08" w:rsidRPr="007D1578" w:rsidRDefault="00875294" w:rsidP="00F30E08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</w:t>
            </w:r>
            <w:r w:rsidR="009618EF" w:rsidRPr="007D1578">
              <w:rPr>
                <w:sz w:val="28"/>
                <w:szCs w:val="28"/>
              </w:rPr>
              <w:t xml:space="preserve">ля </w:t>
            </w:r>
            <w:r w:rsidR="00873547" w:rsidRPr="007D1578">
              <w:rPr>
                <w:sz w:val="28"/>
                <w:szCs w:val="28"/>
              </w:rPr>
              <w:t xml:space="preserve">плательщиков – </w:t>
            </w:r>
            <w:r w:rsidR="009618EF" w:rsidRPr="007D1578">
              <w:rPr>
                <w:sz w:val="28"/>
                <w:szCs w:val="28"/>
              </w:rPr>
              <w:t>физических лиц </w:t>
            </w:r>
            <w:r w:rsidR="0019200F" w:rsidRPr="007D1578">
              <w:rPr>
                <w:sz w:val="28"/>
                <w:szCs w:val="28"/>
              </w:rPr>
              <w:t xml:space="preserve">– предпринимателей </w:t>
            </w:r>
            <w:r w:rsidR="00873547" w:rsidRPr="007D1578">
              <w:rPr>
                <w:sz w:val="28"/>
                <w:szCs w:val="28"/>
              </w:rPr>
              <w:t xml:space="preserve">указывается Ф.И.О. и </w:t>
            </w:r>
            <w:r w:rsidR="00C00B61" w:rsidRPr="007D1578">
              <w:rPr>
                <w:sz w:val="28"/>
                <w:szCs w:val="28"/>
              </w:rPr>
              <w:t>правовой статус</w:t>
            </w:r>
            <w:r w:rsidR="00781041" w:rsidRPr="007D1578">
              <w:rPr>
                <w:sz w:val="28"/>
                <w:szCs w:val="28"/>
              </w:rPr>
              <w:t xml:space="preserve"> </w:t>
            </w:r>
            <w:r w:rsidR="00873547" w:rsidRPr="007D1578">
              <w:rPr>
                <w:sz w:val="28"/>
                <w:szCs w:val="28"/>
              </w:rPr>
              <w:t xml:space="preserve">– </w:t>
            </w:r>
            <w:r w:rsidR="00781041" w:rsidRPr="007D1578">
              <w:rPr>
                <w:sz w:val="28"/>
                <w:szCs w:val="28"/>
              </w:rPr>
              <w:t>ФЛ</w:t>
            </w:r>
            <w:r w:rsidR="00873547" w:rsidRPr="007D1578">
              <w:rPr>
                <w:sz w:val="28"/>
                <w:szCs w:val="28"/>
              </w:rPr>
              <w:t>П</w:t>
            </w:r>
            <w:r w:rsidR="00EC60A5" w:rsidRPr="007D1578">
              <w:rPr>
                <w:sz w:val="28"/>
                <w:szCs w:val="28"/>
              </w:rPr>
              <w:t xml:space="preserve"> (в любой последовательности)</w:t>
            </w:r>
            <w:r w:rsidRPr="007D1578">
              <w:rPr>
                <w:sz w:val="28"/>
                <w:szCs w:val="28"/>
              </w:rPr>
              <w:t>.</w:t>
            </w:r>
            <w:r w:rsidR="00F30E08" w:rsidRPr="007D1578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7B83E0EE" w14:textId="77777777" w:rsidR="00875294" w:rsidRPr="007D1578" w:rsidRDefault="00875294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</w:t>
            </w:r>
            <w:r w:rsidR="0019200F" w:rsidRPr="007D1578">
              <w:rPr>
                <w:sz w:val="28"/>
                <w:szCs w:val="28"/>
              </w:rPr>
              <w:t xml:space="preserve">ля </w:t>
            </w:r>
            <w:r w:rsidR="00873547" w:rsidRPr="007D1578">
              <w:rPr>
                <w:sz w:val="28"/>
                <w:szCs w:val="28"/>
              </w:rPr>
              <w:t xml:space="preserve">плательщиков – </w:t>
            </w:r>
            <w:r w:rsidR="0019200F" w:rsidRPr="007D1578">
              <w:rPr>
                <w:sz w:val="28"/>
                <w:szCs w:val="28"/>
              </w:rPr>
              <w:t xml:space="preserve">физических лиц, осуществляющих независимую </w:t>
            </w:r>
            <w:r w:rsidR="003435E4" w:rsidRPr="007D1578">
              <w:rPr>
                <w:sz w:val="28"/>
                <w:szCs w:val="28"/>
              </w:rPr>
              <w:t>профессиональную деятельность,</w:t>
            </w:r>
            <w:r w:rsidR="0019200F" w:rsidRPr="007D1578">
              <w:rPr>
                <w:sz w:val="28"/>
                <w:szCs w:val="28"/>
              </w:rPr>
              <w:t xml:space="preserve"> </w:t>
            </w:r>
            <w:r w:rsidR="00C00B61" w:rsidRPr="007D1578">
              <w:rPr>
                <w:sz w:val="28"/>
                <w:szCs w:val="28"/>
              </w:rPr>
              <w:t>указ</w:t>
            </w:r>
            <w:r w:rsidR="00873547" w:rsidRPr="007D1578">
              <w:rPr>
                <w:sz w:val="28"/>
                <w:szCs w:val="28"/>
              </w:rPr>
              <w:t xml:space="preserve">ывается </w:t>
            </w:r>
            <w:r w:rsidR="00873547" w:rsidRPr="007D1578">
              <w:rPr>
                <w:sz w:val="28"/>
                <w:szCs w:val="28"/>
              </w:rPr>
              <w:lastRenderedPageBreak/>
              <w:t xml:space="preserve">Ф.И.О. и </w:t>
            </w:r>
            <w:r w:rsidR="00C00B61" w:rsidRPr="007D1578">
              <w:rPr>
                <w:sz w:val="28"/>
                <w:szCs w:val="28"/>
              </w:rPr>
              <w:t>вид деятельности</w:t>
            </w:r>
            <w:r w:rsidR="00781041" w:rsidRPr="007D1578">
              <w:rPr>
                <w:sz w:val="28"/>
                <w:szCs w:val="28"/>
              </w:rPr>
              <w:t xml:space="preserve"> </w:t>
            </w:r>
            <w:r w:rsidR="00873547" w:rsidRPr="007D1578">
              <w:rPr>
                <w:sz w:val="28"/>
                <w:szCs w:val="28"/>
              </w:rPr>
              <w:t>–</w:t>
            </w:r>
            <w:r w:rsidR="00781041" w:rsidRPr="007D1578">
              <w:rPr>
                <w:sz w:val="28"/>
                <w:szCs w:val="28"/>
              </w:rPr>
              <w:t xml:space="preserve"> нотариус, адвокат и тому подобное</w:t>
            </w:r>
            <w:r w:rsidR="003A1F92" w:rsidRPr="007D1578">
              <w:rPr>
                <w:sz w:val="28"/>
                <w:szCs w:val="28"/>
              </w:rPr>
              <w:t xml:space="preserve"> (в любой последовательности)</w:t>
            </w:r>
            <w:r w:rsidRPr="007D1578">
              <w:rPr>
                <w:sz w:val="28"/>
                <w:szCs w:val="28"/>
              </w:rPr>
              <w:t>.</w:t>
            </w:r>
          </w:p>
          <w:p w14:paraId="14D9B50F" w14:textId="17055DAA" w:rsidR="00C00B61" w:rsidRPr="007D1578" w:rsidRDefault="00875294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</w:t>
            </w:r>
            <w:r w:rsidR="00873547" w:rsidRPr="007D1578">
              <w:rPr>
                <w:sz w:val="28"/>
                <w:szCs w:val="28"/>
              </w:rPr>
              <w:t xml:space="preserve">ля плательщиков – организаций, бюджетополучателей, </w:t>
            </w:r>
            <w:r w:rsidR="00827503" w:rsidRPr="007D1578">
              <w:rPr>
                <w:sz w:val="28"/>
                <w:szCs w:val="28"/>
              </w:rPr>
              <w:t>лицевые счета которым</w:t>
            </w:r>
            <w:r w:rsidR="00873547" w:rsidRPr="007D1578">
              <w:rPr>
                <w:sz w:val="28"/>
                <w:szCs w:val="28"/>
              </w:rPr>
              <w:t xml:space="preserve">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873547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  <w:r w:rsidR="00873547" w:rsidRPr="007D1578">
              <w:rPr>
                <w:sz w:val="28"/>
                <w:szCs w:val="28"/>
              </w:rPr>
              <w:t>, указывается</w:t>
            </w:r>
            <w:r w:rsidR="0019200F" w:rsidRPr="007D1578">
              <w:rPr>
                <w:sz w:val="28"/>
                <w:szCs w:val="28"/>
              </w:rPr>
              <w:t xml:space="preserve"> </w:t>
            </w:r>
            <w:r w:rsidR="00311F14" w:rsidRPr="007D1578">
              <w:rPr>
                <w:sz w:val="28"/>
                <w:szCs w:val="28"/>
              </w:rPr>
              <w:t>полное или сокращенное наименовани</w:t>
            </w:r>
            <w:r w:rsidR="002350B9" w:rsidRPr="007D1578">
              <w:rPr>
                <w:sz w:val="28"/>
                <w:szCs w:val="28"/>
              </w:rPr>
              <w:t>е</w:t>
            </w:r>
            <w:r w:rsidR="00311F14" w:rsidRPr="007D1578">
              <w:rPr>
                <w:sz w:val="28"/>
                <w:szCs w:val="28"/>
              </w:rPr>
              <w:t xml:space="preserve"> Республиканского казначейства</w:t>
            </w:r>
            <w:r w:rsidR="00873547" w:rsidRPr="007D1578">
              <w:rPr>
                <w:sz w:val="28"/>
                <w:szCs w:val="28"/>
              </w:rPr>
              <w:t xml:space="preserve"> и</w:t>
            </w:r>
            <w:r w:rsidR="00311F14" w:rsidRPr="007D1578">
              <w:rPr>
                <w:sz w:val="28"/>
                <w:szCs w:val="28"/>
              </w:rPr>
              <w:t xml:space="preserve"> в скобках полное или сокращенное наименование </w:t>
            </w:r>
            <w:r w:rsidR="00F30E08" w:rsidRPr="007D1578">
              <w:rPr>
                <w:sz w:val="28"/>
                <w:szCs w:val="28"/>
              </w:rPr>
              <w:t xml:space="preserve">организации, </w:t>
            </w:r>
            <w:r w:rsidR="00311F14" w:rsidRPr="007D1578">
              <w:rPr>
                <w:sz w:val="28"/>
                <w:szCs w:val="28"/>
              </w:rPr>
              <w:t>бюджетополучателя.</w:t>
            </w:r>
          </w:p>
          <w:p w14:paraId="3ECD3027" w14:textId="085A7F1A" w:rsidR="0019200F" w:rsidRPr="007D1578" w:rsidRDefault="007F2D5F" w:rsidP="007F2D5F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Наименование плательщика (в том числе Ф.И.О.) указывается в именительном падеже.</w:t>
            </w:r>
          </w:p>
          <w:p w14:paraId="71E00FCE" w14:textId="41224721" w:rsidR="00C31E59" w:rsidRPr="007D1578" w:rsidRDefault="0059267F" w:rsidP="00BD1400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При осуществлении перевода денежных средств без открытия банковского счета </w:t>
            </w:r>
            <w:r w:rsidR="001D2177" w:rsidRPr="007D1578">
              <w:rPr>
                <w:sz w:val="28"/>
                <w:szCs w:val="28"/>
              </w:rPr>
              <w:t>указывается полное или сокращенное наименование банковского учреждения плательщика, в скобках – информация о наименовании плательщика</w:t>
            </w:r>
            <w:bookmarkStart w:id="0" w:name="_GoBack"/>
            <w:bookmarkEnd w:id="0"/>
            <w:r w:rsidR="001D2177" w:rsidRPr="007D1578">
              <w:rPr>
                <w:sz w:val="28"/>
                <w:szCs w:val="28"/>
              </w:rPr>
              <w:t xml:space="preserve"> согласно требованиям, </w:t>
            </w:r>
            <w:r w:rsidR="00344423" w:rsidRPr="007D1578">
              <w:rPr>
                <w:sz w:val="28"/>
                <w:szCs w:val="28"/>
              </w:rPr>
              <w:t>установленным выше к заполнению данного реквизита</w:t>
            </w:r>
          </w:p>
        </w:tc>
      </w:tr>
      <w:tr w:rsidR="007D1578" w:rsidRPr="007D1578" w14:paraId="03FF3AD3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60D4" w14:textId="4D3A3271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E11" w14:textId="61673F48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D1578">
              <w:rPr>
                <w:sz w:val="28"/>
                <w:szCs w:val="28"/>
              </w:rPr>
              <w:t>Сч</w:t>
            </w:r>
            <w:proofErr w:type="spellEnd"/>
            <w:r w:rsidRPr="007D1578">
              <w:rPr>
                <w:sz w:val="28"/>
                <w:szCs w:val="28"/>
              </w:rPr>
              <w:t xml:space="preserve">. </w:t>
            </w:r>
            <w:r w:rsidR="000B7A7F" w:rsidRPr="007D1578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EF21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Номер счета плательщика.</w:t>
            </w:r>
          </w:p>
          <w:p w14:paraId="76FDF615" w14:textId="77777777" w:rsidR="00C31E59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номер</w:t>
            </w:r>
            <w:r w:rsidR="00C31E59" w:rsidRPr="007D1578">
              <w:rPr>
                <w:sz w:val="28"/>
                <w:szCs w:val="28"/>
              </w:rPr>
              <w:t>:</w:t>
            </w:r>
          </w:p>
          <w:p w14:paraId="398FD964" w14:textId="6CA2EAFD" w:rsidR="00C31E59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счета плательщика в банковском учреждении</w:t>
            </w:r>
            <w:r w:rsidR="00C31E59" w:rsidRPr="007D1578">
              <w:rPr>
                <w:sz w:val="28"/>
                <w:szCs w:val="28"/>
              </w:rPr>
              <w:t>;</w:t>
            </w:r>
          </w:p>
          <w:p w14:paraId="378991B5" w14:textId="32FDD176" w:rsidR="00C31E59" w:rsidRPr="007D1578" w:rsidRDefault="001D2177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счета банковского учреждения</w:t>
            </w:r>
            <w:r w:rsidR="00C31E59" w:rsidRPr="007D1578">
              <w:rPr>
                <w:sz w:val="28"/>
                <w:szCs w:val="28"/>
              </w:rPr>
              <w:t>;</w:t>
            </w:r>
          </w:p>
          <w:p w14:paraId="009F8D60" w14:textId="39231239" w:rsidR="0019200F" w:rsidRPr="007D1578" w:rsidRDefault="00D53361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</w:t>
            </w:r>
            <w:r w:rsidR="001D2177" w:rsidRPr="007D1578">
              <w:rPr>
                <w:sz w:val="28"/>
                <w:szCs w:val="28"/>
              </w:rPr>
              <w:t>чета Республиканского казначейства</w:t>
            </w:r>
            <w:r w:rsidR="00C31E59" w:rsidRPr="007D1578">
              <w:rPr>
                <w:sz w:val="28"/>
                <w:szCs w:val="28"/>
              </w:rPr>
              <w:t>, если плательщик</w:t>
            </w:r>
            <w:r w:rsidR="002F4327" w:rsidRPr="007D1578">
              <w:rPr>
                <w:sz w:val="28"/>
                <w:szCs w:val="28"/>
              </w:rPr>
              <w:t>ами</w:t>
            </w:r>
            <w:r w:rsidR="00C31E59" w:rsidRPr="007D1578">
              <w:rPr>
                <w:sz w:val="28"/>
                <w:szCs w:val="28"/>
              </w:rPr>
              <w:t xml:space="preserve"> являются организации, бюджетополучатели, лицев</w:t>
            </w:r>
            <w:r w:rsidR="002F4327" w:rsidRPr="007D1578">
              <w:rPr>
                <w:sz w:val="28"/>
                <w:szCs w:val="28"/>
              </w:rPr>
              <w:t>ые</w:t>
            </w:r>
            <w:r w:rsidR="00C31E59" w:rsidRPr="007D1578">
              <w:rPr>
                <w:sz w:val="28"/>
                <w:szCs w:val="28"/>
              </w:rPr>
              <w:t xml:space="preserve"> счет</w:t>
            </w:r>
            <w:r w:rsidR="002F4327" w:rsidRPr="007D1578">
              <w:rPr>
                <w:sz w:val="28"/>
                <w:szCs w:val="28"/>
              </w:rPr>
              <w:t>а</w:t>
            </w:r>
            <w:r w:rsidR="00C31E59" w:rsidRPr="007D1578">
              <w:rPr>
                <w:sz w:val="28"/>
                <w:szCs w:val="28"/>
              </w:rPr>
              <w:t xml:space="preserve"> котор</w:t>
            </w:r>
            <w:r w:rsidR="00827503" w:rsidRPr="007D1578">
              <w:rPr>
                <w:sz w:val="28"/>
                <w:szCs w:val="28"/>
              </w:rPr>
              <w:t>ым</w:t>
            </w:r>
            <w:r w:rsidR="00C31E59" w:rsidRPr="007D1578">
              <w:rPr>
                <w:sz w:val="28"/>
                <w:szCs w:val="28"/>
              </w:rPr>
              <w:t xml:space="preserve">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C31E59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</w:p>
        </w:tc>
      </w:tr>
      <w:tr w:rsidR="007D1578" w:rsidRPr="007D1578" w14:paraId="2522A780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64CD" w14:textId="33A7A5EB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01FE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4F0D" w14:textId="3ECF5E2B" w:rsidR="0019200F" w:rsidRPr="007D1578" w:rsidRDefault="0019200F" w:rsidP="0015680C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Указываются наименование и место нахождения </w:t>
            </w:r>
            <w:r w:rsidR="002F4327" w:rsidRPr="007D1578">
              <w:rPr>
                <w:sz w:val="28"/>
                <w:szCs w:val="28"/>
              </w:rPr>
              <w:t xml:space="preserve">(город) </w:t>
            </w:r>
            <w:r w:rsidRPr="007D1578">
              <w:rPr>
                <w:sz w:val="28"/>
                <w:szCs w:val="28"/>
              </w:rPr>
              <w:t xml:space="preserve">банковского учреждения </w:t>
            </w:r>
            <w:r w:rsidR="00E679BD" w:rsidRPr="007D1578">
              <w:rPr>
                <w:sz w:val="28"/>
                <w:szCs w:val="28"/>
              </w:rPr>
              <w:t>(юридического лица</w:t>
            </w:r>
            <w:r w:rsidR="0015680C" w:rsidRPr="007D1578">
              <w:rPr>
                <w:sz w:val="28"/>
                <w:szCs w:val="28"/>
              </w:rPr>
              <w:t>,</w:t>
            </w:r>
            <w:r w:rsidR="00C2645C" w:rsidRPr="007D1578">
              <w:rPr>
                <w:sz w:val="28"/>
                <w:szCs w:val="28"/>
              </w:rPr>
              <w:t xml:space="preserve"> филиала</w:t>
            </w:r>
            <w:r w:rsidR="00E679BD" w:rsidRPr="007D1578">
              <w:rPr>
                <w:sz w:val="28"/>
                <w:szCs w:val="28"/>
              </w:rPr>
              <w:t xml:space="preserve">) </w:t>
            </w:r>
            <w:r w:rsidRPr="007D1578">
              <w:rPr>
                <w:sz w:val="28"/>
                <w:szCs w:val="28"/>
              </w:rPr>
              <w:t>плательщика</w:t>
            </w:r>
          </w:p>
        </w:tc>
      </w:tr>
      <w:tr w:rsidR="007D1578" w:rsidRPr="007D1578" w14:paraId="59B1CAEF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0A40E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227CAA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БИК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15357D" w14:textId="5FB9D63D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плательщика</w:t>
            </w:r>
          </w:p>
        </w:tc>
      </w:tr>
      <w:tr w:rsidR="007D1578" w:rsidRPr="007D1578" w14:paraId="66D8F03A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1A74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8FA3" w14:textId="49EFA50A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D1578">
              <w:rPr>
                <w:sz w:val="28"/>
                <w:szCs w:val="28"/>
              </w:rPr>
              <w:t>Сч</w:t>
            </w:r>
            <w:proofErr w:type="spellEnd"/>
            <w:r w:rsidRPr="007D1578">
              <w:rPr>
                <w:sz w:val="28"/>
                <w:szCs w:val="28"/>
              </w:rPr>
              <w:t xml:space="preserve">. </w:t>
            </w:r>
            <w:r w:rsidR="000B7A7F" w:rsidRPr="007D1578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1C3C" w14:textId="775CD9E4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D1578" w:rsidRPr="007D1578" w14:paraId="411CF734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D762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9D2D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8145" w14:textId="3F53D785" w:rsidR="0019200F" w:rsidRPr="007D1578" w:rsidRDefault="0019200F" w:rsidP="00A63CEA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Указываются наименование и </w:t>
            </w:r>
            <w:r w:rsidR="00B76DBC" w:rsidRPr="007D1578">
              <w:rPr>
                <w:sz w:val="28"/>
                <w:szCs w:val="28"/>
              </w:rPr>
              <w:t>место нахождения</w:t>
            </w:r>
            <w:r w:rsidR="002F4327" w:rsidRPr="007D1578">
              <w:rPr>
                <w:sz w:val="28"/>
                <w:szCs w:val="28"/>
              </w:rPr>
              <w:t xml:space="preserve"> (город)</w:t>
            </w:r>
            <w:r w:rsidR="00B76DBC" w:rsidRPr="007D1578">
              <w:rPr>
                <w:sz w:val="28"/>
                <w:szCs w:val="28"/>
              </w:rPr>
              <w:t xml:space="preserve"> </w:t>
            </w:r>
            <w:r w:rsidRPr="007D1578">
              <w:rPr>
                <w:sz w:val="28"/>
                <w:szCs w:val="28"/>
              </w:rPr>
              <w:t>банковского учреждения</w:t>
            </w:r>
            <w:r w:rsidR="002350B9" w:rsidRPr="007D1578">
              <w:rPr>
                <w:sz w:val="28"/>
                <w:szCs w:val="28"/>
              </w:rPr>
              <w:t xml:space="preserve"> (юридического лица</w:t>
            </w:r>
            <w:r w:rsidR="00A63CEA" w:rsidRPr="007D1578">
              <w:rPr>
                <w:sz w:val="28"/>
                <w:szCs w:val="28"/>
              </w:rPr>
              <w:t xml:space="preserve">, </w:t>
            </w:r>
            <w:r w:rsidR="00540650" w:rsidRPr="007D1578">
              <w:rPr>
                <w:sz w:val="28"/>
                <w:szCs w:val="28"/>
              </w:rPr>
              <w:t>филиала</w:t>
            </w:r>
            <w:r w:rsidR="002350B9" w:rsidRPr="007D1578">
              <w:rPr>
                <w:sz w:val="28"/>
                <w:szCs w:val="28"/>
              </w:rPr>
              <w:t>)</w:t>
            </w:r>
            <w:r w:rsidRPr="007D1578">
              <w:rPr>
                <w:sz w:val="28"/>
                <w:szCs w:val="28"/>
              </w:rPr>
              <w:t xml:space="preserve"> получателя средств</w:t>
            </w:r>
          </w:p>
        </w:tc>
      </w:tr>
      <w:tr w:rsidR="007D1578" w:rsidRPr="007D1578" w14:paraId="1246184D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445624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96B29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БИК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80D3B2" w14:textId="32C03C20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получателя средств</w:t>
            </w:r>
          </w:p>
        </w:tc>
      </w:tr>
      <w:tr w:rsidR="007D1578" w:rsidRPr="007D1578" w14:paraId="7CC04696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423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751B" w14:textId="26CF66C2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D1578">
              <w:rPr>
                <w:sz w:val="28"/>
                <w:szCs w:val="28"/>
              </w:rPr>
              <w:t>Сч</w:t>
            </w:r>
            <w:proofErr w:type="spellEnd"/>
            <w:r w:rsidRPr="007D1578">
              <w:rPr>
                <w:sz w:val="28"/>
                <w:szCs w:val="28"/>
              </w:rPr>
              <w:t xml:space="preserve">. </w:t>
            </w:r>
            <w:r w:rsidR="000B7A7F" w:rsidRPr="007D1578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3DBC" w14:textId="1C551370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D1578" w:rsidRPr="007D1578" w14:paraId="3E818BA0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DAE8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DE35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Получатель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5993" w14:textId="63B9EEC1" w:rsidR="003A1F92" w:rsidRPr="007D1578" w:rsidRDefault="0055222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Для получателей</w:t>
            </w:r>
            <w:r w:rsidR="003A1F92" w:rsidRPr="007D1578">
              <w:rPr>
                <w:sz w:val="28"/>
                <w:szCs w:val="28"/>
              </w:rPr>
              <w:t xml:space="preserve"> – </w:t>
            </w:r>
            <w:r w:rsidRPr="007D1578">
              <w:rPr>
                <w:sz w:val="28"/>
                <w:szCs w:val="28"/>
              </w:rPr>
              <w:t>юридических лиц, обособленных подразделений юридических лиц, филиалов юридических лиц – нерезидентов, банковского учреждения указывается полно</w:t>
            </w:r>
            <w:r w:rsidR="00827503" w:rsidRPr="007D1578">
              <w:rPr>
                <w:sz w:val="28"/>
                <w:szCs w:val="28"/>
              </w:rPr>
              <w:t>е или сокращенное наименование.</w:t>
            </w:r>
          </w:p>
          <w:p w14:paraId="6B308DD3" w14:textId="0C8E035F" w:rsidR="003A1F92" w:rsidRPr="007D1578" w:rsidRDefault="003A1F92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Для получателей – </w:t>
            </w:r>
            <w:r w:rsidR="0055222B" w:rsidRPr="007D1578">
              <w:rPr>
                <w:sz w:val="28"/>
                <w:szCs w:val="28"/>
              </w:rPr>
              <w:t>физических лиц указывается полностью Ф.И.О.</w:t>
            </w:r>
          </w:p>
          <w:p w14:paraId="6F19CE4F" w14:textId="5134668E" w:rsidR="00827503" w:rsidRPr="007D1578" w:rsidRDefault="003A1F92" w:rsidP="00F30E08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Для получателей – фи</w:t>
            </w:r>
            <w:r w:rsidR="0055222B" w:rsidRPr="007D1578">
              <w:rPr>
                <w:sz w:val="28"/>
                <w:szCs w:val="28"/>
              </w:rPr>
              <w:t>зических лиц – предпринимателей указывается Ф.И.О. и правовой статус – ФЛП</w:t>
            </w:r>
            <w:r w:rsidRPr="007D1578">
              <w:rPr>
                <w:sz w:val="28"/>
                <w:szCs w:val="28"/>
              </w:rPr>
              <w:t xml:space="preserve"> (в любой последовательности)</w:t>
            </w:r>
            <w:r w:rsidR="00827503" w:rsidRPr="007D1578">
              <w:rPr>
                <w:sz w:val="28"/>
                <w:szCs w:val="28"/>
              </w:rPr>
              <w:t>.</w:t>
            </w:r>
            <w:r w:rsidR="00F30E08" w:rsidRPr="007D1578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2B9E1711" w14:textId="598AB790" w:rsidR="003A1F92" w:rsidRPr="007D1578" w:rsidRDefault="00827503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  <w:lang w:val="uk-UA"/>
              </w:rPr>
              <w:t>Д</w:t>
            </w:r>
            <w:r w:rsidR="0055222B" w:rsidRPr="007D1578">
              <w:rPr>
                <w:sz w:val="28"/>
                <w:szCs w:val="28"/>
              </w:rPr>
              <w:t>ля получателей – физических лиц, осуществляющих независимую профессиональную деятельность, указывается Ф.И.О. и вид деятельности – нотариус, адвокат и тому подобное</w:t>
            </w:r>
            <w:r w:rsidR="003A1F92" w:rsidRPr="007D1578">
              <w:rPr>
                <w:sz w:val="28"/>
                <w:szCs w:val="28"/>
              </w:rPr>
              <w:t xml:space="preserve"> (в любой последовательности)</w:t>
            </w:r>
            <w:r w:rsidRPr="007D1578">
              <w:rPr>
                <w:sz w:val="28"/>
                <w:szCs w:val="28"/>
              </w:rPr>
              <w:t>.</w:t>
            </w:r>
          </w:p>
          <w:p w14:paraId="6B4B1B0D" w14:textId="5FDB7A6A" w:rsidR="0055222B" w:rsidRPr="007D1578" w:rsidRDefault="003A1F92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Для </w:t>
            </w:r>
            <w:r w:rsidR="0055222B" w:rsidRPr="007D1578">
              <w:rPr>
                <w:sz w:val="28"/>
                <w:szCs w:val="28"/>
              </w:rPr>
              <w:t xml:space="preserve">получателей – организаций, бюджетополучателей, </w:t>
            </w:r>
            <w:r w:rsidR="00827503" w:rsidRPr="007D1578">
              <w:rPr>
                <w:sz w:val="28"/>
                <w:szCs w:val="28"/>
              </w:rPr>
              <w:t>лицевые счета которым</w:t>
            </w:r>
            <w:r w:rsidR="0055222B" w:rsidRPr="007D1578">
              <w:rPr>
                <w:sz w:val="28"/>
                <w:szCs w:val="28"/>
              </w:rPr>
              <w:t xml:space="preserve">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55222B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  <w:r w:rsidR="0055222B" w:rsidRPr="007D1578">
              <w:rPr>
                <w:sz w:val="28"/>
                <w:szCs w:val="28"/>
              </w:rPr>
              <w:t>, указывается полное или сокращенное наименовани</w:t>
            </w:r>
            <w:r w:rsidR="002350B9" w:rsidRPr="007D1578">
              <w:rPr>
                <w:sz w:val="28"/>
                <w:szCs w:val="28"/>
              </w:rPr>
              <w:t>е</w:t>
            </w:r>
            <w:r w:rsidR="0055222B" w:rsidRPr="007D1578">
              <w:rPr>
                <w:sz w:val="28"/>
                <w:szCs w:val="28"/>
              </w:rPr>
              <w:t xml:space="preserve"> Республиканского казначейства и в скобках полное или сокращенное наименование </w:t>
            </w:r>
            <w:r w:rsidR="00FE22B3" w:rsidRPr="007D1578">
              <w:rPr>
                <w:sz w:val="28"/>
                <w:szCs w:val="28"/>
              </w:rPr>
              <w:t xml:space="preserve">организации, </w:t>
            </w:r>
            <w:r w:rsidR="0055222B" w:rsidRPr="007D1578">
              <w:rPr>
                <w:sz w:val="28"/>
                <w:szCs w:val="28"/>
              </w:rPr>
              <w:t>бюджетополучателя</w:t>
            </w:r>
            <w:r w:rsidR="00FE22B3" w:rsidRPr="007D1578">
              <w:rPr>
                <w:sz w:val="28"/>
                <w:szCs w:val="28"/>
              </w:rPr>
              <w:t xml:space="preserve"> и номер лицевого счета организации, бюджетополучателя, который открыт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FE22B3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  <w:r w:rsidR="00F4617A" w:rsidRPr="007D1578">
              <w:rPr>
                <w:sz w:val="28"/>
                <w:szCs w:val="28"/>
              </w:rPr>
              <w:t xml:space="preserve"> (допускается указание информации о номере лицевого счета в реквизите «Назначение платежа»</w:t>
            </w:r>
            <w:r w:rsidR="004E41DD" w:rsidRPr="007D1578">
              <w:rPr>
                <w:sz w:val="28"/>
                <w:szCs w:val="28"/>
              </w:rPr>
              <w:t xml:space="preserve"> (24)</w:t>
            </w:r>
            <w:r w:rsidR="00F4617A" w:rsidRPr="007D1578">
              <w:rPr>
                <w:sz w:val="28"/>
                <w:szCs w:val="28"/>
              </w:rPr>
              <w:t>)</w:t>
            </w:r>
            <w:r w:rsidR="0055222B" w:rsidRPr="007D1578">
              <w:rPr>
                <w:sz w:val="28"/>
                <w:szCs w:val="28"/>
              </w:rPr>
              <w:t>.</w:t>
            </w:r>
            <w:r w:rsidR="00217F31" w:rsidRPr="007D1578">
              <w:rPr>
                <w:sz w:val="28"/>
                <w:szCs w:val="28"/>
              </w:rPr>
              <w:t xml:space="preserve"> При </w:t>
            </w:r>
            <w:r w:rsidR="00B53062">
              <w:rPr>
                <w:sz w:val="28"/>
                <w:szCs w:val="28"/>
              </w:rPr>
              <w:t>заполнении расчетного документа в соответствии с Приказом Министерства финансов №</w:t>
            </w:r>
            <w:r w:rsidR="002037E7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>184 с целью перевода</w:t>
            </w:r>
            <w:r w:rsidR="00217F31" w:rsidRPr="007D1578">
              <w:rPr>
                <w:sz w:val="28"/>
                <w:szCs w:val="28"/>
              </w:rPr>
              <w:t xml:space="preserve"> платежей, являющихся источниками формирования доходов бюджетов бюджетной </w:t>
            </w:r>
            <w:r w:rsidR="00217F31" w:rsidRPr="007D1578">
              <w:rPr>
                <w:sz w:val="28"/>
                <w:szCs w:val="28"/>
              </w:rPr>
              <w:lastRenderedPageBreak/>
              <w:t>системы Донецкой Народной Республики, получателям – организациям, бюджетополучателям, лицевые счета которым открыты в Республиканском казначействе, указание лицевого счета организации, бюджетополучателя не является обязательным.</w:t>
            </w:r>
          </w:p>
          <w:p w14:paraId="027E3345" w14:textId="019CA1F5" w:rsidR="00547A6A" w:rsidRPr="007D1578" w:rsidRDefault="007F2D5F" w:rsidP="001D7EAA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Наименование получателя (в том числе Ф.И.О.) ука</w:t>
            </w:r>
            <w:r w:rsidR="003A1F92" w:rsidRPr="007D1578">
              <w:rPr>
                <w:sz w:val="28"/>
                <w:szCs w:val="28"/>
              </w:rPr>
              <w:t>зывается в именительном падеже</w:t>
            </w:r>
          </w:p>
        </w:tc>
      </w:tr>
      <w:tr w:rsidR="007D1578" w:rsidRPr="007D1578" w14:paraId="36A14F54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3D64" w14:textId="5B4FACB1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BA6" w14:textId="2A01B123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D1578">
              <w:rPr>
                <w:sz w:val="28"/>
                <w:szCs w:val="28"/>
              </w:rPr>
              <w:t>Сч</w:t>
            </w:r>
            <w:proofErr w:type="spellEnd"/>
            <w:r w:rsidRPr="007D1578">
              <w:rPr>
                <w:sz w:val="28"/>
                <w:szCs w:val="28"/>
              </w:rPr>
              <w:t xml:space="preserve">. </w:t>
            </w:r>
            <w:r w:rsidR="000B7A7F" w:rsidRPr="007D1578">
              <w:rPr>
                <w:sz w:val="28"/>
                <w:szCs w:val="28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6398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Номер счета получателя средств.</w:t>
            </w:r>
          </w:p>
          <w:p w14:paraId="407678E8" w14:textId="479032CD" w:rsidR="0055222B" w:rsidRPr="007D1578" w:rsidRDefault="00827503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номер:</w:t>
            </w:r>
          </w:p>
          <w:p w14:paraId="046A15D1" w14:textId="65C1689D" w:rsidR="0055222B" w:rsidRPr="007D1578" w:rsidRDefault="0055222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счета получателя в банковском учреждении;</w:t>
            </w:r>
          </w:p>
          <w:p w14:paraId="74D3AD24" w14:textId="2752E800" w:rsidR="0055222B" w:rsidRPr="007D1578" w:rsidRDefault="0055222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счета банковского учреждения;</w:t>
            </w:r>
          </w:p>
          <w:p w14:paraId="7B599475" w14:textId="2984CC05" w:rsidR="00AB5FFA" w:rsidRPr="007D1578" w:rsidRDefault="0055222B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счета Республиканского казначейства, если получателями являются организации, бюджетополучатели, лицевые счета котор</w:t>
            </w:r>
            <w:r w:rsidR="00827503" w:rsidRPr="007D1578">
              <w:rPr>
                <w:sz w:val="28"/>
                <w:szCs w:val="28"/>
              </w:rPr>
              <w:t>ым</w:t>
            </w:r>
            <w:r w:rsidRPr="007D1578">
              <w:rPr>
                <w:sz w:val="28"/>
                <w:szCs w:val="28"/>
              </w:rPr>
              <w:t xml:space="preserve">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</w:p>
        </w:tc>
      </w:tr>
      <w:tr w:rsidR="007D1578" w:rsidRPr="007D1578" w14:paraId="7047B908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290C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A1E7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Вид оп.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EE03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Вид операции.</w:t>
            </w:r>
          </w:p>
          <w:p w14:paraId="7796D3C9" w14:textId="1EA20BC1" w:rsidR="0019200F" w:rsidRPr="007D1578" w:rsidRDefault="0019200F" w:rsidP="000911D7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шифр платежного поручения – 01</w:t>
            </w:r>
            <w:r w:rsidR="000911D7" w:rsidRPr="007D1578">
              <w:rPr>
                <w:sz w:val="28"/>
                <w:szCs w:val="28"/>
              </w:rPr>
              <w:t xml:space="preserve"> согласно приложению 29</w:t>
            </w:r>
            <w:r w:rsidR="006E7B64" w:rsidRPr="007D1578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7D1578" w:rsidRPr="007D1578" w14:paraId="7CBD7BCF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6138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57D1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Срок плат.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C8CA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Срок платежа.</w:t>
            </w:r>
          </w:p>
          <w:p w14:paraId="4A4CBB62" w14:textId="461E73A4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D1578" w:rsidRPr="007D1578" w14:paraId="484B84AF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B2E8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27C1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Наз. пл.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D6CD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Назначение платежа кодовое.</w:t>
            </w:r>
          </w:p>
          <w:p w14:paraId="29A55F73" w14:textId="59F81275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D1578" w:rsidRPr="007D1578" w14:paraId="6E8EC22A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1979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003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Очер. плат.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0C1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Очередность платежа.</w:t>
            </w:r>
          </w:p>
          <w:p w14:paraId="6013B189" w14:textId="600BBD29" w:rsidR="00045252" w:rsidRPr="007D1578" w:rsidRDefault="00D05D4A" w:rsidP="00DD76CD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Необяза</w:t>
            </w:r>
            <w:r w:rsidR="00DD76CD">
              <w:rPr>
                <w:sz w:val="28"/>
                <w:szCs w:val="28"/>
              </w:rPr>
              <w:t>тельный дополнительный реквизит</w:t>
            </w:r>
          </w:p>
        </w:tc>
      </w:tr>
      <w:tr w:rsidR="007D1578" w:rsidRPr="007D1578" w14:paraId="3CD67D20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BBA696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F2C6E6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Код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C52985" w14:textId="4CFBD079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D1578" w:rsidRPr="007D1578" w14:paraId="6868FBE0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1C1B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55D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Рез. поле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0B69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Резервное поле.</w:t>
            </w:r>
          </w:p>
          <w:p w14:paraId="0B8780E8" w14:textId="73797EE8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7D1578" w:rsidRPr="007D1578" w14:paraId="625F8517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B80A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0E2F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22AF" w14:textId="5465F770" w:rsidR="0019200F" w:rsidRPr="007D1578" w:rsidRDefault="00090F0B" w:rsidP="00C531A5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</w:t>
            </w:r>
            <w:r w:rsidR="0019200F" w:rsidRPr="007D1578">
              <w:rPr>
                <w:sz w:val="28"/>
                <w:szCs w:val="28"/>
              </w:rPr>
              <w:t xml:space="preserve">казывается назначение платежа, наименование товаров, работ, услуг, номера и даты договоров, товарных документов, а также другая </w:t>
            </w:r>
            <w:r w:rsidR="00827503" w:rsidRPr="007D1578">
              <w:rPr>
                <w:sz w:val="28"/>
                <w:szCs w:val="28"/>
              </w:rPr>
              <w:t xml:space="preserve">дополнительная </w:t>
            </w:r>
            <w:r w:rsidR="0019200F" w:rsidRPr="007D1578">
              <w:rPr>
                <w:sz w:val="28"/>
                <w:szCs w:val="28"/>
              </w:rPr>
              <w:t xml:space="preserve">информация, </w:t>
            </w:r>
            <w:r w:rsidR="00C531A5">
              <w:rPr>
                <w:sz w:val="28"/>
                <w:szCs w:val="28"/>
              </w:rPr>
              <w:t>связанная с</w:t>
            </w:r>
            <w:r w:rsidR="00C77F9F" w:rsidRPr="007D1578">
              <w:rPr>
                <w:sz w:val="28"/>
                <w:szCs w:val="28"/>
              </w:rPr>
              <w:t xml:space="preserve"> идентификаци</w:t>
            </w:r>
            <w:r w:rsidR="00C531A5">
              <w:rPr>
                <w:sz w:val="28"/>
                <w:szCs w:val="28"/>
              </w:rPr>
              <w:t>ей</w:t>
            </w:r>
            <w:r w:rsidR="00C77F9F" w:rsidRPr="007D1578">
              <w:rPr>
                <w:sz w:val="28"/>
                <w:szCs w:val="28"/>
              </w:rPr>
              <w:t xml:space="preserve"> назначения платежа</w:t>
            </w:r>
            <w:r w:rsidR="00435C5F" w:rsidRPr="007D1578">
              <w:rPr>
                <w:sz w:val="28"/>
                <w:szCs w:val="28"/>
              </w:rPr>
              <w:t>, отражения содержания операции</w:t>
            </w:r>
          </w:p>
        </w:tc>
      </w:tr>
      <w:tr w:rsidR="007D1578" w:rsidRPr="007D1578" w14:paraId="7D81F674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60EB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27B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ИНН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BCDE" w14:textId="223A7693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3435E4" w:rsidRPr="007D1578">
              <w:rPr>
                <w:sz w:val="28"/>
                <w:szCs w:val="28"/>
              </w:rPr>
              <w:t xml:space="preserve">и физических лиц – </w:t>
            </w:r>
            <w:r w:rsidR="003435E4" w:rsidRPr="007D1578">
              <w:rPr>
                <w:sz w:val="28"/>
                <w:szCs w:val="28"/>
              </w:rPr>
              <w:lastRenderedPageBreak/>
              <w:t xml:space="preserve">предпринимателей </w:t>
            </w:r>
            <w:r w:rsidRPr="007D1578">
              <w:rPr>
                <w:sz w:val="28"/>
                <w:szCs w:val="28"/>
              </w:rPr>
              <w:t xml:space="preserve">Донецкой Народной Республики, в которой указаны </w:t>
            </w:r>
            <w:r w:rsidR="00B861C8">
              <w:rPr>
                <w:sz w:val="28"/>
                <w:szCs w:val="28"/>
              </w:rPr>
              <w:t>сведения об</w:t>
            </w:r>
            <w:r w:rsidR="00B861C8" w:rsidRPr="00BC21D0">
              <w:rPr>
                <w:sz w:val="28"/>
                <w:szCs w:val="28"/>
              </w:rPr>
              <w:t xml:space="preserve"> </w:t>
            </w:r>
            <w:r w:rsidR="00B861C8">
              <w:rPr>
                <w:sz w:val="28"/>
                <w:szCs w:val="28"/>
              </w:rPr>
              <w:t xml:space="preserve">обособленном </w:t>
            </w:r>
            <w:r w:rsidR="00B861C8" w:rsidRPr="00BC21D0">
              <w:rPr>
                <w:sz w:val="28"/>
                <w:szCs w:val="28"/>
              </w:rPr>
              <w:t>подразделени</w:t>
            </w:r>
            <w:r w:rsidR="00B861C8">
              <w:rPr>
                <w:sz w:val="28"/>
                <w:szCs w:val="28"/>
              </w:rPr>
              <w:t>и</w:t>
            </w:r>
            <w:r w:rsidRPr="007D1578">
              <w:rPr>
                <w:sz w:val="28"/>
                <w:szCs w:val="28"/>
              </w:rPr>
              <w:t xml:space="preserve"> юридического лица.</w:t>
            </w:r>
          </w:p>
          <w:p w14:paraId="0F4775BB" w14:textId="39467A50" w:rsidR="0019200F" w:rsidRPr="007D1578" w:rsidRDefault="0019200F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Для </w:t>
            </w:r>
            <w:r w:rsidR="0055222B" w:rsidRPr="007D1578">
              <w:rPr>
                <w:sz w:val="28"/>
                <w:szCs w:val="28"/>
              </w:rPr>
              <w:t xml:space="preserve">плательщиков – </w:t>
            </w:r>
            <w:r w:rsidRPr="007D1578">
              <w:rPr>
                <w:sz w:val="28"/>
                <w:szCs w:val="28"/>
              </w:rPr>
              <w:t>физических лиц (в том числе физических лиц – предпринимателей, нотариусов, адвокатов</w:t>
            </w:r>
            <w:r w:rsidR="00303EC6" w:rsidRPr="007D1578">
              <w:rPr>
                <w:sz w:val="28"/>
                <w:szCs w:val="28"/>
              </w:rPr>
              <w:t xml:space="preserve"> и тому подобное</w:t>
            </w:r>
            <w:r w:rsidRPr="007D1578">
              <w:rPr>
                <w:sz w:val="28"/>
                <w:szCs w:val="28"/>
              </w:rPr>
              <w:t>) указывается регистрационный номер учетной карточки налогоплательщика.</w:t>
            </w:r>
          </w:p>
          <w:p w14:paraId="6C228382" w14:textId="7CAF1B98" w:rsidR="0055222B" w:rsidRPr="007D1578" w:rsidRDefault="0055222B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 данном реквизите проставляется «</w:t>
            </w:r>
            <w:r w:rsidR="00827503" w:rsidRPr="007D1578">
              <w:rPr>
                <w:sz w:val="28"/>
                <w:szCs w:val="28"/>
              </w:rPr>
              <w:t>но</w:t>
            </w:r>
            <w:r w:rsidRPr="007D1578">
              <w:rPr>
                <w:sz w:val="28"/>
                <w:szCs w:val="28"/>
              </w:rPr>
              <w:t>ль», если:</w:t>
            </w:r>
          </w:p>
          <w:p w14:paraId="437C3BAF" w14:textId="4587FCE5" w:rsidR="0019200F" w:rsidRPr="007D1578" w:rsidRDefault="0019200F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физическое лицо </w:t>
            </w:r>
            <w:r w:rsidR="0055222B" w:rsidRPr="007D1578">
              <w:rPr>
                <w:sz w:val="28"/>
                <w:szCs w:val="28"/>
              </w:rPr>
              <w:t xml:space="preserve">– плательщик </w:t>
            </w:r>
            <w:r w:rsidR="009D0445" w:rsidRPr="007D1578">
              <w:rPr>
                <w:sz w:val="28"/>
                <w:szCs w:val="28"/>
              </w:rPr>
              <w:t>из-</w:t>
            </w:r>
            <w:r w:rsidRPr="007D1578">
              <w:rPr>
                <w:sz w:val="28"/>
                <w:szCs w:val="28"/>
              </w:rPr>
              <w:t>з</w:t>
            </w:r>
            <w:r w:rsidR="009D0445" w:rsidRPr="007D1578">
              <w:rPr>
                <w:sz w:val="28"/>
                <w:szCs w:val="28"/>
              </w:rPr>
              <w:t>а</w:t>
            </w:r>
            <w:r w:rsidRPr="007D1578">
              <w:rPr>
                <w:sz w:val="28"/>
                <w:szCs w:val="28"/>
              </w:rPr>
              <w:t xml:space="preserve"> свои</w:t>
            </w:r>
            <w:r w:rsidR="009D0445" w:rsidRPr="007D1578">
              <w:rPr>
                <w:sz w:val="28"/>
                <w:szCs w:val="28"/>
              </w:rPr>
              <w:t>х</w:t>
            </w:r>
            <w:r w:rsidRPr="007D1578">
              <w:rPr>
                <w:sz w:val="28"/>
                <w:szCs w:val="28"/>
              </w:rPr>
              <w:t xml:space="preserve"> религиозны</w:t>
            </w:r>
            <w:r w:rsidR="009D0445" w:rsidRPr="007D1578">
              <w:rPr>
                <w:sz w:val="28"/>
                <w:szCs w:val="28"/>
              </w:rPr>
              <w:t>х</w:t>
            </w:r>
            <w:r w:rsidRPr="007D1578">
              <w:rPr>
                <w:sz w:val="28"/>
                <w:szCs w:val="28"/>
              </w:rPr>
              <w:t xml:space="preserve"> убеждени</w:t>
            </w:r>
            <w:r w:rsidR="009D0445" w:rsidRPr="007D1578">
              <w:rPr>
                <w:sz w:val="28"/>
                <w:szCs w:val="28"/>
              </w:rPr>
              <w:t>й</w:t>
            </w:r>
            <w:r w:rsidRPr="007D1578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915F5A">
              <w:rPr>
                <w:sz w:val="28"/>
                <w:szCs w:val="28"/>
              </w:rPr>
              <w:t>налогоплательщика</w:t>
            </w:r>
            <w:r w:rsidR="0055222B" w:rsidRPr="007D1578">
              <w:rPr>
                <w:sz w:val="28"/>
                <w:szCs w:val="28"/>
              </w:rPr>
              <w:t>,</w:t>
            </w:r>
            <w:r w:rsidRPr="007D1578">
              <w:rPr>
                <w:sz w:val="28"/>
                <w:szCs w:val="28"/>
              </w:rPr>
              <w:t xml:space="preserve"> официально уведомило об этом соответствующий территориальный орган </w:t>
            </w:r>
            <w:r w:rsidR="00260D9F" w:rsidRPr="007D1578">
              <w:rPr>
                <w:sz w:val="28"/>
                <w:szCs w:val="28"/>
              </w:rPr>
              <w:t>доходов</w:t>
            </w:r>
            <w:r w:rsidRPr="007D1578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</w:t>
            </w:r>
            <w:r w:rsidR="0055222B" w:rsidRPr="007D1578">
              <w:rPr>
                <w:sz w:val="28"/>
                <w:szCs w:val="28"/>
              </w:rPr>
              <w:t xml:space="preserve"> или справку</w:t>
            </w:r>
            <w:r w:rsidR="00827503" w:rsidRPr="007D1578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="0055222B" w:rsidRPr="007D1578">
              <w:rPr>
                <w:sz w:val="28"/>
                <w:szCs w:val="28"/>
              </w:rPr>
              <w:t>;</w:t>
            </w:r>
          </w:p>
          <w:p w14:paraId="69EFF5E3" w14:textId="030CDCB1" w:rsidR="0019200F" w:rsidRPr="007D1578" w:rsidRDefault="00584A04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>
              <w:rPr>
                <w:sz w:val="28"/>
                <w:szCs w:val="28"/>
              </w:rPr>
              <w:t>ом</w:t>
            </w:r>
            <w:r w:rsidR="0055222B" w:rsidRPr="007D1578">
              <w:rPr>
                <w:sz w:val="28"/>
                <w:szCs w:val="28"/>
              </w:rPr>
              <w:t>.</w:t>
            </w:r>
          </w:p>
          <w:p w14:paraId="71F5AB5B" w14:textId="61902DBF" w:rsidR="00AB5FFA" w:rsidRPr="007D1578" w:rsidRDefault="00AB5FFA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Для </w:t>
            </w:r>
            <w:r w:rsidR="0055222B" w:rsidRPr="007D1578">
              <w:rPr>
                <w:sz w:val="28"/>
                <w:szCs w:val="28"/>
              </w:rPr>
              <w:t>плательщиков – организаций, бюджетополучателей, лицевые счета которым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55222B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  <w:r w:rsidR="0055222B" w:rsidRPr="007D1578">
              <w:rPr>
                <w:sz w:val="28"/>
                <w:szCs w:val="28"/>
              </w:rPr>
              <w:t xml:space="preserve">, указывается идентификационный код </w:t>
            </w:r>
            <w:r w:rsidR="00827503" w:rsidRPr="007D1578">
              <w:rPr>
                <w:sz w:val="28"/>
                <w:szCs w:val="28"/>
              </w:rPr>
              <w:t xml:space="preserve">юридического лица – </w:t>
            </w:r>
            <w:r w:rsidR="0055222B" w:rsidRPr="007D1578">
              <w:rPr>
                <w:sz w:val="28"/>
                <w:szCs w:val="28"/>
              </w:rPr>
              <w:t>организации,</w:t>
            </w:r>
            <w:r w:rsidRPr="007D1578">
              <w:rPr>
                <w:sz w:val="28"/>
                <w:szCs w:val="28"/>
              </w:rPr>
              <w:t xml:space="preserve"> бюджетополучателя.</w:t>
            </w:r>
          </w:p>
          <w:p w14:paraId="100A7D9F" w14:textId="40E1BD39" w:rsidR="00AB5FFA" w:rsidRPr="007D1578" w:rsidRDefault="00AB5FFA" w:rsidP="00344423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При осуществлении перевода денежных средств без открытия банковского счета указывается идентификационный код плательщика согласно требованиям, </w:t>
            </w:r>
            <w:r w:rsidR="00344423" w:rsidRPr="007D1578">
              <w:rPr>
                <w:sz w:val="28"/>
                <w:szCs w:val="28"/>
              </w:rPr>
              <w:t>установленным выше к заполнению данного реквизита</w:t>
            </w:r>
            <w:r w:rsidRPr="007D1578">
              <w:rPr>
                <w:sz w:val="28"/>
                <w:szCs w:val="28"/>
              </w:rPr>
              <w:t>, при отсутствии та</w:t>
            </w:r>
            <w:r w:rsidR="00DC2B9A" w:rsidRPr="007D1578">
              <w:rPr>
                <w:sz w:val="28"/>
                <w:szCs w:val="28"/>
              </w:rPr>
              <w:t>кой информации проставляется «н</w:t>
            </w:r>
            <w:r w:rsidR="00DC2B9A" w:rsidRPr="007D1578">
              <w:rPr>
                <w:sz w:val="28"/>
                <w:szCs w:val="28"/>
                <w:lang w:val="uk-UA"/>
              </w:rPr>
              <w:t>о</w:t>
            </w:r>
            <w:r w:rsidRPr="007D1578">
              <w:rPr>
                <w:sz w:val="28"/>
                <w:szCs w:val="28"/>
              </w:rPr>
              <w:t>ль»</w:t>
            </w:r>
          </w:p>
        </w:tc>
      </w:tr>
      <w:tr w:rsidR="007D1578" w:rsidRPr="007D1578" w14:paraId="4AA43081" w14:textId="77777777" w:rsidTr="000339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BB18" w14:textId="671E9E99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8AC4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ИНН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C5C9" w14:textId="349FFC8E" w:rsidR="0055222B" w:rsidRPr="007D1578" w:rsidRDefault="0055222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Указывается идентификационный код получателя согласно Свидетельству о государственной регистрации юридического лица или выписки из Единого государственного реестра юридических лиц и физических лиц – </w:t>
            </w:r>
            <w:r w:rsidRPr="007D1578">
              <w:rPr>
                <w:sz w:val="28"/>
                <w:szCs w:val="28"/>
              </w:rPr>
              <w:lastRenderedPageBreak/>
              <w:t xml:space="preserve">предпринимателей Донецкой Народной Республики, в которой указаны </w:t>
            </w:r>
            <w:r w:rsidR="00B861C8">
              <w:rPr>
                <w:sz w:val="28"/>
                <w:szCs w:val="28"/>
              </w:rPr>
              <w:t>сведения об</w:t>
            </w:r>
            <w:r w:rsidR="00B861C8" w:rsidRPr="00BC21D0">
              <w:rPr>
                <w:sz w:val="28"/>
                <w:szCs w:val="28"/>
              </w:rPr>
              <w:t xml:space="preserve"> </w:t>
            </w:r>
            <w:r w:rsidR="00B861C8">
              <w:rPr>
                <w:sz w:val="28"/>
                <w:szCs w:val="28"/>
              </w:rPr>
              <w:t xml:space="preserve">обособленном </w:t>
            </w:r>
            <w:r w:rsidR="00B861C8" w:rsidRPr="00BC21D0">
              <w:rPr>
                <w:sz w:val="28"/>
                <w:szCs w:val="28"/>
              </w:rPr>
              <w:t>подразделени</w:t>
            </w:r>
            <w:r w:rsidR="00B861C8">
              <w:rPr>
                <w:sz w:val="28"/>
                <w:szCs w:val="28"/>
              </w:rPr>
              <w:t>и</w:t>
            </w:r>
            <w:r w:rsidRPr="007D1578">
              <w:rPr>
                <w:sz w:val="28"/>
                <w:szCs w:val="28"/>
              </w:rPr>
              <w:t xml:space="preserve"> юридического лица.</w:t>
            </w:r>
          </w:p>
          <w:p w14:paraId="73CA7121" w14:textId="5E9088BD" w:rsidR="0055222B" w:rsidRPr="007D1578" w:rsidRDefault="0055222B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Для получателей – физических лиц (в том числе физических лиц – предпринимателей, нотариусов, адвокатов и тому подобное) указывается регистрационный номер учетной карточки налогоплательщика.</w:t>
            </w:r>
          </w:p>
          <w:p w14:paraId="3862F946" w14:textId="2A34335A" w:rsidR="0055222B" w:rsidRPr="007D1578" w:rsidRDefault="0055222B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В данном реквизите проставляется «н</w:t>
            </w:r>
            <w:r w:rsidR="00DC2B9A" w:rsidRPr="007D1578">
              <w:rPr>
                <w:sz w:val="28"/>
                <w:szCs w:val="28"/>
                <w:lang w:val="uk-UA"/>
              </w:rPr>
              <w:t>о</w:t>
            </w:r>
            <w:r w:rsidRPr="007D1578">
              <w:rPr>
                <w:sz w:val="28"/>
                <w:szCs w:val="28"/>
              </w:rPr>
              <w:t>ль», если:</w:t>
            </w:r>
          </w:p>
          <w:p w14:paraId="4801CDC4" w14:textId="7E167F5B" w:rsidR="0055222B" w:rsidRPr="007D1578" w:rsidRDefault="0055222B" w:rsidP="00C77F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5"/>
              <w:jc w:val="both"/>
              <w:textAlignment w:val="baseline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физическое лицо – </w:t>
            </w:r>
            <w:r w:rsidR="005405F2" w:rsidRPr="007D1578">
              <w:rPr>
                <w:sz w:val="28"/>
                <w:szCs w:val="28"/>
              </w:rPr>
              <w:t>получатель</w:t>
            </w:r>
            <w:r w:rsidRPr="007D1578">
              <w:rPr>
                <w:sz w:val="28"/>
                <w:szCs w:val="28"/>
              </w:rPr>
              <w:t xml:space="preserve"> </w:t>
            </w:r>
            <w:r w:rsidR="009D0445" w:rsidRPr="007D1578">
              <w:rPr>
                <w:sz w:val="28"/>
                <w:szCs w:val="28"/>
              </w:rPr>
              <w:t>из-за</w:t>
            </w:r>
            <w:r w:rsidRPr="007D1578">
              <w:rPr>
                <w:sz w:val="28"/>
                <w:szCs w:val="28"/>
              </w:rPr>
              <w:t xml:space="preserve"> свои</w:t>
            </w:r>
            <w:r w:rsidR="009D0445" w:rsidRPr="007D1578">
              <w:rPr>
                <w:sz w:val="28"/>
                <w:szCs w:val="28"/>
              </w:rPr>
              <w:t>х</w:t>
            </w:r>
            <w:r w:rsidRPr="007D1578">
              <w:rPr>
                <w:sz w:val="28"/>
                <w:szCs w:val="28"/>
              </w:rPr>
              <w:t xml:space="preserve"> религиозны</w:t>
            </w:r>
            <w:r w:rsidR="009D0445" w:rsidRPr="007D1578">
              <w:rPr>
                <w:sz w:val="28"/>
                <w:szCs w:val="28"/>
              </w:rPr>
              <w:t>х</w:t>
            </w:r>
            <w:r w:rsidRPr="007D1578">
              <w:rPr>
                <w:sz w:val="28"/>
                <w:szCs w:val="28"/>
              </w:rPr>
              <w:t xml:space="preserve"> убеждени</w:t>
            </w:r>
            <w:r w:rsidR="009D0445" w:rsidRPr="007D1578">
              <w:rPr>
                <w:sz w:val="28"/>
                <w:szCs w:val="28"/>
              </w:rPr>
              <w:t>й</w:t>
            </w:r>
            <w:r w:rsidRPr="007D1578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915F5A">
              <w:rPr>
                <w:sz w:val="28"/>
                <w:szCs w:val="28"/>
              </w:rPr>
              <w:t>налогоплательщика</w:t>
            </w:r>
            <w:r w:rsidRPr="007D1578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915F5A">
              <w:rPr>
                <w:sz w:val="28"/>
                <w:szCs w:val="28"/>
              </w:rPr>
              <w:t>доходов</w:t>
            </w:r>
            <w:r w:rsidRPr="007D1578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</w:t>
            </w:r>
            <w:r w:rsidR="00827503" w:rsidRPr="007D1578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Pr="007D1578">
              <w:rPr>
                <w:sz w:val="28"/>
                <w:szCs w:val="28"/>
              </w:rPr>
              <w:t>;</w:t>
            </w:r>
          </w:p>
          <w:p w14:paraId="71E515A0" w14:textId="5209191B" w:rsidR="00B40B80" w:rsidRPr="007D1578" w:rsidRDefault="00584A04" w:rsidP="00401545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>
              <w:rPr>
                <w:sz w:val="28"/>
                <w:szCs w:val="28"/>
              </w:rPr>
              <w:t>ом</w:t>
            </w:r>
            <w:r w:rsidR="0055222B" w:rsidRPr="007D1578">
              <w:rPr>
                <w:sz w:val="28"/>
                <w:szCs w:val="28"/>
              </w:rPr>
              <w:t>.</w:t>
            </w:r>
            <w:r w:rsidR="00CA13F0" w:rsidRPr="007D1578">
              <w:rPr>
                <w:sz w:val="28"/>
                <w:szCs w:val="28"/>
              </w:rPr>
              <w:t xml:space="preserve"> </w:t>
            </w:r>
          </w:p>
          <w:p w14:paraId="4C53EC7C" w14:textId="6D568E8A" w:rsidR="00401545" w:rsidRPr="007D1578" w:rsidRDefault="0055222B" w:rsidP="00520516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Для п</w:t>
            </w:r>
            <w:r w:rsidR="005405F2" w:rsidRPr="007D1578">
              <w:rPr>
                <w:sz w:val="28"/>
                <w:szCs w:val="28"/>
              </w:rPr>
              <w:t>олучателей</w:t>
            </w:r>
            <w:r w:rsidRPr="007D1578">
              <w:rPr>
                <w:sz w:val="28"/>
                <w:szCs w:val="28"/>
              </w:rPr>
              <w:t xml:space="preserve"> – организаций, бюджетополучателей, лицевые счета которым открыты в Республиканско</w:t>
            </w:r>
            <w:r w:rsidR="00217F31" w:rsidRPr="007D1578">
              <w:rPr>
                <w:sz w:val="28"/>
                <w:szCs w:val="28"/>
              </w:rPr>
              <w:t>м</w:t>
            </w:r>
            <w:r w:rsidRPr="007D1578">
              <w:rPr>
                <w:sz w:val="28"/>
                <w:szCs w:val="28"/>
              </w:rPr>
              <w:t xml:space="preserve"> казначейств</w:t>
            </w:r>
            <w:r w:rsidR="00217F31" w:rsidRPr="007D1578">
              <w:rPr>
                <w:sz w:val="28"/>
                <w:szCs w:val="28"/>
              </w:rPr>
              <w:t>е</w:t>
            </w:r>
            <w:r w:rsidRPr="007D1578">
              <w:rPr>
                <w:sz w:val="28"/>
                <w:szCs w:val="28"/>
              </w:rPr>
              <w:t xml:space="preserve">, указывается идентификационный код </w:t>
            </w:r>
            <w:r w:rsidR="00827503" w:rsidRPr="007D1578">
              <w:rPr>
                <w:sz w:val="28"/>
                <w:szCs w:val="28"/>
              </w:rPr>
              <w:t xml:space="preserve">юридического лица – </w:t>
            </w:r>
            <w:r w:rsidRPr="007D1578">
              <w:rPr>
                <w:sz w:val="28"/>
                <w:szCs w:val="28"/>
              </w:rPr>
              <w:t>организации, бюджетополучателя</w:t>
            </w:r>
            <w:r w:rsidR="00401545" w:rsidRPr="007D1578">
              <w:rPr>
                <w:sz w:val="28"/>
                <w:szCs w:val="28"/>
              </w:rPr>
              <w:t>.</w:t>
            </w:r>
            <w:r w:rsidR="00217F31" w:rsidRPr="007D1578">
              <w:rPr>
                <w:sz w:val="28"/>
                <w:szCs w:val="28"/>
              </w:rPr>
              <w:t xml:space="preserve"> </w:t>
            </w:r>
            <w:r w:rsidR="00B53062" w:rsidRPr="007D1578">
              <w:rPr>
                <w:sz w:val="28"/>
                <w:szCs w:val="28"/>
              </w:rPr>
              <w:t xml:space="preserve">При </w:t>
            </w:r>
            <w:r w:rsidR="00B53062">
              <w:rPr>
                <w:sz w:val="28"/>
                <w:szCs w:val="28"/>
              </w:rPr>
              <w:t>заполнении расчетного документа</w:t>
            </w:r>
            <w:r w:rsidR="00520516">
              <w:rPr>
                <w:sz w:val="28"/>
                <w:szCs w:val="28"/>
              </w:rPr>
              <w:t xml:space="preserve"> </w:t>
            </w:r>
            <w:r w:rsidR="00B53062">
              <w:rPr>
                <w:sz w:val="28"/>
                <w:szCs w:val="28"/>
              </w:rPr>
              <w:t>с целью перевода</w:t>
            </w:r>
            <w:r w:rsidR="00B53062" w:rsidRPr="007D1578">
              <w:rPr>
                <w:sz w:val="28"/>
                <w:szCs w:val="28"/>
              </w:rPr>
              <w:t xml:space="preserve"> платежей,</w:t>
            </w:r>
            <w:r w:rsidR="00520516" w:rsidRPr="007D1578">
              <w:rPr>
                <w:sz w:val="28"/>
                <w:szCs w:val="28"/>
              </w:rPr>
              <w:t xml:space="preserve"> </w:t>
            </w:r>
            <w:r w:rsidR="00217F31" w:rsidRPr="007D1578">
              <w:rPr>
                <w:sz w:val="28"/>
                <w:szCs w:val="28"/>
              </w:rPr>
              <w:t>не являющихся источниками формирования доходов бюджетов бюджетной системы Донецкой Народной Республики, получателям – организациям, бюджетополучателям, лицевые счета которым открыты в Республиканском казначействе, допускается указание идентификационного кода Республиканского</w:t>
            </w:r>
            <w:r w:rsidR="00217F31" w:rsidRPr="007D1578">
              <w:rPr>
                <w:rFonts w:eastAsia="Calibri"/>
                <w:sz w:val="28"/>
                <w:szCs w:val="28"/>
              </w:rPr>
              <w:t xml:space="preserve"> казначейства</w:t>
            </w:r>
          </w:p>
        </w:tc>
      </w:tr>
      <w:tr w:rsidR="007D1578" w:rsidRPr="007D1578" w14:paraId="249BBFB3" w14:textId="77777777" w:rsidTr="000339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AE71" w14:textId="4610D6AA" w:rsidR="0019200F" w:rsidRPr="007D1578" w:rsidRDefault="0019200F" w:rsidP="003435E4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101</w:t>
            </w:r>
            <w:r w:rsidR="003435E4" w:rsidRPr="007D1578">
              <w:rPr>
                <w:sz w:val="28"/>
                <w:szCs w:val="28"/>
              </w:rPr>
              <w:t>-</w:t>
            </w:r>
            <w:r w:rsidRPr="007D1578">
              <w:rPr>
                <w:sz w:val="28"/>
                <w:szCs w:val="28"/>
              </w:rPr>
              <w:t>1</w:t>
            </w:r>
            <w:r w:rsidR="00AB5FFA" w:rsidRPr="007D1578">
              <w:rPr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5E7" w14:textId="77777777" w:rsidR="0019200F" w:rsidRPr="007D1578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E93F" w14:textId="03917170" w:rsidR="0019200F" w:rsidRPr="007D1578" w:rsidRDefault="0019200F" w:rsidP="006D33B3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Указываются реквизиты перевода, необходимые для учет</w:t>
            </w:r>
            <w:r w:rsidR="00090F0B" w:rsidRPr="007D1578">
              <w:rPr>
                <w:sz w:val="28"/>
                <w:szCs w:val="28"/>
              </w:rPr>
              <w:t>а поступления платежей, являющих</w:t>
            </w:r>
            <w:r w:rsidRPr="007D1578">
              <w:rPr>
                <w:sz w:val="28"/>
                <w:szCs w:val="28"/>
              </w:rPr>
              <w:t xml:space="preserve">ся источниками формирования </w:t>
            </w:r>
            <w:r w:rsidRPr="007D1578">
              <w:rPr>
                <w:sz w:val="28"/>
                <w:szCs w:val="28"/>
              </w:rPr>
              <w:lastRenderedPageBreak/>
              <w:t xml:space="preserve">доходов бюджетов бюджетной системы, установленные </w:t>
            </w:r>
            <w:r w:rsidR="006D33B3" w:rsidRPr="007D1578">
              <w:rPr>
                <w:sz w:val="28"/>
                <w:szCs w:val="28"/>
              </w:rPr>
              <w:t>Приказом Министерства финансов №</w:t>
            </w:r>
            <w:r w:rsidR="007D0742">
              <w:rPr>
                <w:sz w:val="28"/>
                <w:szCs w:val="28"/>
              </w:rPr>
              <w:t xml:space="preserve"> </w:t>
            </w:r>
            <w:r w:rsidR="006D33B3" w:rsidRPr="007D1578">
              <w:rPr>
                <w:sz w:val="28"/>
                <w:szCs w:val="28"/>
              </w:rPr>
              <w:t>184</w:t>
            </w:r>
            <w:r w:rsidRPr="007D1578">
              <w:rPr>
                <w:sz w:val="28"/>
                <w:szCs w:val="28"/>
              </w:rPr>
              <w:t xml:space="preserve"> </w:t>
            </w:r>
          </w:p>
        </w:tc>
      </w:tr>
      <w:tr w:rsidR="007D1578" w:rsidRPr="007D1578" w14:paraId="22F55103" w14:textId="77777777" w:rsidTr="000339B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C55" w14:textId="77777777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bookmarkStart w:id="1" w:name="Par639"/>
            <w:bookmarkEnd w:id="1"/>
            <w:r w:rsidRPr="007D1578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017A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М.П.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50A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Место для оттиска печати плательщика.</w:t>
            </w:r>
          </w:p>
          <w:p w14:paraId="60120410" w14:textId="6A83F67F" w:rsidR="0019200F" w:rsidRPr="007D1578" w:rsidRDefault="00090F0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</w:t>
            </w:r>
            <w:r w:rsidR="0019200F" w:rsidRPr="007D1578">
              <w:rPr>
                <w:sz w:val="28"/>
                <w:szCs w:val="28"/>
              </w:rPr>
              <w:t>а бумажном носителе проставляется оттиск печати (при ее наличии) согласно образцу оттиска печати в карточке с образцами подписей и оттиска печати</w:t>
            </w:r>
            <w:r w:rsidR="00AB5FFA" w:rsidRPr="007D1578">
              <w:rPr>
                <w:sz w:val="28"/>
                <w:szCs w:val="28"/>
              </w:rPr>
              <w:t>.</w:t>
            </w:r>
          </w:p>
          <w:p w14:paraId="01268771" w14:textId="69C84926" w:rsidR="00AB5FFA" w:rsidRPr="007D1578" w:rsidRDefault="00AB5FFA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7D1578">
              <w:rPr>
                <w:sz w:val="28"/>
                <w:szCs w:val="28"/>
              </w:rPr>
              <w:t xml:space="preserve">Для </w:t>
            </w:r>
            <w:r w:rsidR="005405F2" w:rsidRPr="007D1578">
              <w:rPr>
                <w:sz w:val="28"/>
                <w:szCs w:val="28"/>
              </w:rPr>
              <w:t>плательщиков – организаций, бюджетополучателей, лицевые счета которым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5405F2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  <w:r w:rsidR="005405F2" w:rsidRPr="007D1578">
              <w:rPr>
                <w:sz w:val="28"/>
                <w:szCs w:val="28"/>
              </w:rPr>
              <w:t>,</w:t>
            </w:r>
            <w:r w:rsidRPr="007D1578">
              <w:rPr>
                <w:sz w:val="28"/>
                <w:szCs w:val="28"/>
              </w:rPr>
              <w:t xml:space="preserve"> проставляется оттиск печати Республиканского казначейства</w:t>
            </w:r>
            <w:r w:rsidR="004E58C9" w:rsidRPr="007D1578">
              <w:rPr>
                <w:sz w:val="28"/>
                <w:szCs w:val="28"/>
                <w:lang w:val="uk-UA"/>
              </w:rPr>
              <w:t>.</w:t>
            </w:r>
          </w:p>
          <w:p w14:paraId="720773E0" w14:textId="028411A6" w:rsidR="004E58C9" w:rsidRPr="007D1578" w:rsidRDefault="004E58C9" w:rsidP="004E58C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Для плательщиков – банковских учреждений проставляется оттиск печати банковского учреждения, филиала, отделения</w:t>
            </w:r>
          </w:p>
        </w:tc>
      </w:tr>
      <w:tr w:rsidR="007D1578" w:rsidRPr="007D1578" w14:paraId="2D0CEF36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A4A6" w14:textId="18CF0BE5" w:rsidR="0019200F" w:rsidRPr="007D1578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55DC" w14:textId="77777777" w:rsidR="0019200F" w:rsidRPr="007D1578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Подписи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C5CB" w14:textId="77777777" w:rsidR="0019200F" w:rsidRPr="007D1578" w:rsidRDefault="0019200F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Подписи плательщика.</w:t>
            </w:r>
          </w:p>
          <w:p w14:paraId="24C1569C" w14:textId="0CDEAE45" w:rsidR="0019200F" w:rsidRPr="007D1578" w:rsidRDefault="00090F0B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Н</w:t>
            </w:r>
            <w:r w:rsidR="0019200F" w:rsidRPr="007D1578">
              <w:rPr>
                <w:sz w:val="28"/>
                <w:szCs w:val="28"/>
              </w:rPr>
              <w:t>а бумажном носителе проставляются подписи (подпись) уполномоченных лиц плательщика согласно образцам подпис</w:t>
            </w:r>
            <w:r w:rsidR="004E41DD">
              <w:rPr>
                <w:sz w:val="28"/>
                <w:szCs w:val="28"/>
              </w:rPr>
              <w:t>ей</w:t>
            </w:r>
            <w:r w:rsidR="0019200F" w:rsidRPr="007D1578">
              <w:rPr>
                <w:sz w:val="28"/>
                <w:szCs w:val="28"/>
              </w:rPr>
              <w:t xml:space="preserve"> в карточке с образцами подписей и оттиска печати / карточке с образцами подписей</w:t>
            </w:r>
            <w:r w:rsidR="00AB5FFA" w:rsidRPr="007D1578">
              <w:rPr>
                <w:sz w:val="28"/>
                <w:szCs w:val="28"/>
              </w:rPr>
              <w:t>.</w:t>
            </w:r>
          </w:p>
          <w:p w14:paraId="5EB456EB" w14:textId="77777777" w:rsidR="001E66E3" w:rsidRPr="007D1578" w:rsidRDefault="00AB5FFA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7D1578">
              <w:rPr>
                <w:sz w:val="28"/>
                <w:szCs w:val="28"/>
              </w:rPr>
              <w:t xml:space="preserve">Для </w:t>
            </w:r>
            <w:r w:rsidR="005405F2" w:rsidRPr="007D1578">
              <w:rPr>
                <w:sz w:val="28"/>
                <w:szCs w:val="28"/>
              </w:rPr>
              <w:t>плательщиков – организаций, бюджетополучателей, лицевые счета которым открыты в Республиканско</w:t>
            </w:r>
            <w:r w:rsidR="002350B9" w:rsidRPr="007D1578">
              <w:rPr>
                <w:sz w:val="28"/>
                <w:szCs w:val="28"/>
              </w:rPr>
              <w:t>м</w:t>
            </w:r>
            <w:r w:rsidR="005405F2" w:rsidRPr="007D1578">
              <w:rPr>
                <w:sz w:val="28"/>
                <w:szCs w:val="28"/>
              </w:rPr>
              <w:t xml:space="preserve"> казначейств</w:t>
            </w:r>
            <w:r w:rsidR="002350B9" w:rsidRPr="007D1578">
              <w:rPr>
                <w:sz w:val="28"/>
                <w:szCs w:val="28"/>
              </w:rPr>
              <w:t>е</w:t>
            </w:r>
            <w:r w:rsidR="005405F2" w:rsidRPr="007D1578">
              <w:rPr>
                <w:sz w:val="28"/>
                <w:szCs w:val="28"/>
              </w:rPr>
              <w:t>,</w:t>
            </w:r>
            <w:r w:rsidRPr="007D1578">
              <w:rPr>
                <w:sz w:val="28"/>
                <w:szCs w:val="28"/>
              </w:rPr>
              <w:t xml:space="preserve"> </w:t>
            </w:r>
            <w:r w:rsidR="005405F2" w:rsidRPr="007D1578">
              <w:rPr>
                <w:sz w:val="28"/>
                <w:szCs w:val="28"/>
              </w:rPr>
              <w:t>проставляются</w:t>
            </w:r>
            <w:r w:rsidRPr="007D1578">
              <w:rPr>
                <w:sz w:val="28"/>
                <w:szCs w:val="28"/>
              </w:rPr>
              <w:t xml:space="preserve"> подписи уполномоченных лиц Республиканского казначейства</w:t>
            </w:r>
            <w:r w:rsidR="004E58C9" w:rsidRPr="007D1578">
              <w:rPr>
                <w:sz w:val="28"/>
                <w:szCs w:val="28"/>
                <w:lang w:val="uk-UA"/>
              </w:rPr>
              <w:t>.</w:t>
            </w:r>
          </w:p>
          <w:p w14:paraId="06E8D3AB" w14:textId="47269C4A" w:rsidR="004E58C9" w:rsidRPr="007D1578" w:rsidRDefault="004E58C9" w:rsidP="002350B9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  <w:lang w:val="uk-UA"/>
              </w:rPr>
            </w:pPr>
            <w:r w:rsidRPr="007D1578">
              <w:rPr>
                <w:sz w:val="28"/>
                <w:szCs w:val="28"/>
              </w:rPr>
              <w:t>Для плательщиков – банковских учреждений проставляются подписи уполномоченных лиц банковского учреждения, филиала, отделения</w:t>
            </w:r>
          </w:p>
        </w:tc>
      </w:tr>
      <w:tr w:rsidR="007D1578" w:rsidRPr="007D1578" w14:paraId="28E09486" w14:textId="77777777" w:rsidTr="00217F31">
        <w:trPr>
          <w:trHeight w:val="132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A4E9" w14:textId="47774F36" w:rsidR="00090F0B" w:rsidRPr="007D1578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649F" w14:textId="77777777" w:rsidR="00090F0B" w:rsidRPr="007D1578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Отметки банка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09C5" w14:textId="72F68120" w:rsidR="00090F0B" w:rsidRPr="007D1578" w:rsidRDefault="00090F0B" w:rsidP="00577C14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В </w:t>
            </w:r>
            <w:r w:rsidR="00577C14">
              <w:rPr>
                <w:sz w:val="28"/>
                <w:szCs w:val="28"/>
              </w:rPr>
              <w:t>расчетном документе</w:t>
            </w:r>
            <w:r w:rsidRPr="007D1578">
              <w:rPr>
                <w:sz w:val="28"/>
                <w:szCs w:val="28"/>
              </w:rPr>
              <w:t xml:space="preserve"> на бумажном носителе проставляются штамп банковского учреждения</w:t>
            </w:r>
            <w:r w:rsidR="003B697B" w:rsidRPr="007D1578">
              <w:rPr>
                <w:sz w:val="28"/>
                <w:szCs w:val="28"/>
              </w:rPr>
              <w:t xml:space="preserve"> и подписи</w:t>
            </w:r>
            <w:r w:rsidRPr="007D1578">
              <w:rPr>
                <w:sz w:val="28"/>
                <w:szCs w:val="28"/>
              </w:rPr>
              <w:t xml:space="preserve"> уполномоченн</w:t>
            </w:r>
            <w:r w:rsidR="003B697B" w:rsidRPr="007D1578">
              <w:rPr>
                <w:sz w:val="28"/>
                <w:szCs w:val="28"/>
              </w:rPr>
              <w:t>ых</w:t>
            </w:r>
            <w:r w:rsidRPr="007D1578">
              <w:rPr>
                <w:sz w:val="28"/>
                <w:szCs w:val="28"/>
              </w:rPr>
              <w:t xml:space="preserve"> лиц </w:t>
            </w:r>
            <w:r w:rsidR="003A1F92" w:rsidRPr="007D1578">
              <w:rPr>
                <w:sz w:val="28"/>
                <w:szCs w:val="28"/>
              </w:rPr>
              <w:t>банковского учреждения</w:t>
            </w:r>
          </w:p>
        </w:tc>
      </w:tr>
      <w:tr w:rsidR="007D1578" w:rsidRPr="007D1578" w14:paraId="57BE4163" w14:textId="77777777" w:rsidTr="00217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2654" w14:textId="77777777" w:rsidR="001D53EA" w:rsidRPr="007D1578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62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3AC1" w14:textId="77777777" w:rsidR="001D53EA" w:rsidRPr="007D1578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D1578">
              <w:rPr>
                <w:sz w:val="28"/>
                <w:szCs w:val="28"/>
              </w:rPr>
              <w:t>Поступ</w:t>
            </w:r>
            <w:proofErr w:type="spellEnd"/>
            <w:r w:rsidRPr="007D1578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00F0" w14:textId="7E007089" w:rsidR="001D53EA" w:rsidRPr="007D1578" w:rsidRDefault="001D53EA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Поступило в банк</w:t>
            </w:r>
            <w:r w:rsidR="002F01A7">
              <w:rPr>
                <w:sz w:val="28"/>
                <w:szCs w:val="28"/>
              </w:rPr>
              <w:t>овское учреждение</w:t>
            </w:r>
            <w:r w:rsidRPr="007D1578">
              <w:rPr>
                <w:sz w:val="28"/>
                <w:szCs w:val="28"/>
              </w:rPr>
              <w:t xml:space="preserve"> плательщика.</w:t>
            </w:r>
          </w:p>
          <w:p w14:paraId="3E54D6B9" w14:textId="5274AE20" w:rsidR="001D53EA" w:rsidRPr="007D1578" w:rsidRDefault="001D53EA" w:rsidP="003A1F92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Указывается </w:t>
            </w:r>
            <w:r w:rsidR="00435C5F" w:rsidRPr="007D1578">
              <w:rPr>
                <w:sz w:val="28"/>
                <w:szCs w:val="28"/>
              </w:rPr>
              <w:t xml:space="preserve">банковским учреждением </w:t>
            </w:r>
            <w:r w:rsidRPr="007D1578">
              <w:rPr>
                <w:sz w:val="28"/>
                <w:szCs w:val="28"/>
              </w:rPr>
              <w:t>дата поступления расчетного документа в банковское учреждение</w:t>
            </w:r>
          </w:p>
        </w:tc>
      </w:tr>
      <w:tr w:rsidR="001D53EA" w:rsidRPr="007D1578" w14:paraId="5F4D8592" w14:textId="77777777" w:rsidTr="00217F31">
        <w:trPr>
          <w:trHeight w:val="119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A0B" w14:textId="74C92CAC" w:rsidR="001D53EA" w:rsidRPr="007D1578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C049" w14:textId="77777777" w:rsidR="001D53EA" w:rsidRPr="007D1578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Списано со</w:t>
            </w:r>
          </w:p>
          <w:p w14:paraId="05125AC3" w14:textId="44B4AFD3" w:rsidR="001D53EA" w:rsidRPr="007D1578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7D1578">
              <w:rPr>
                <w:sz w:val="28"/>
                <w:szCs w:val="28"/>
              </w:rPr>
              <w:t>сч</w:t>
            </w:r>
            <w:proofErr w:type="spellEnd"/>
            <w:r w:rsidRPr="007D1578">
              <w:rPr>
                <w:sz w:val="28"/>
                <w:szCs w:val="28"/>
              </w:rPr>
              <w:t>. плат.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C6E" w14:textId="77777777" w:rsidR="001D53EA" w:rsidRPr="007D1578" w:rsidRDefault="001D53EA" w:rsidP="00C77F9F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Списано со счета плательщика.</w:t>
            </w:r>
          </w:p>
          <w:p w14:paraId="2C30983F" w14:textId="40171A97" w:rsidR="001D53EA" w:rsidRPr="007D1578" w:rsidRDefault="001D53EA" w:rsidP="003A1F92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Указывается банковским учреждением дата списания денежных средств со счета плательщика</w:t>
            </w:r>
          </w:p>
        </w:tc>
      </w:tr>
    </w:tbl>
    <w:p w14:paraId="1343AA81" w14:textId="77777777" w:rsidR="008B15BE" w:rsidRPr="007D1578" w:rsidRDefault="008B15BE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043A3065" w14:textId="171BB796" w:rsidR="00353A2D" w:rsidRPr="007D1578" w:rsidRDefault="00353A2D" w:rsidP="00E679BD">
      <w:pPr>
        <w:pStyle w:val="ConsPlusNormal"/>
        <w:numPr>
          <w:ilvl w:val="0"/>
          <w:numId w:val="1"/>
        </w:numPr>
        <w:tabs>
          <w:tab w:val="left" w:pos="993"/>
          <w:tab w:val="left" w:pos="7088"/>
        </w:tabs>
        <w:ind w:left="0" w:firstLine="709"/>
        <w:jc w:val="both"/>
        <w:rPr>
          <w:b/>
          <w:sz w:val="28"/>
          <w:szCs w:val="28"/>
        </w:rPr>
      </w:pPr>
      <w:r w:rsidRPr="007D1578">
        <w:rPr>
          <w:sz w:val="28"/>
          <w:szCs w:val="28"/>
        </w:rPr>
        <w:t>Если получателями или плательщиками денежных средств являются организации, бюджетополучатели, лицевые счета которым открыты в Республиканском казначействе, б</w:t>
      </w:r>
      <w:r w:rsidR="00E679BD" w:rsidRPr="007D1578">
        <w:rPr>
          <w:sz w:val="28"/>
          <w:szCs w:val="28"/>
        </w:rPr>
        <w:t>анковские учреждения не осуществляют контроль</w:t>
      </w:r>
      <w:r w:rsidRPr="007D1578">
        <w:rPr>
          <w:sz w:val="28"/>
          <w:szCs w:val="28"/>
        </w:rPr>
        <w:t>:</w:t>
      </w:r>
    </w:p>
    <w:p w14:paraId="31FDBEE4" w14:textId="7D98B8B7" w:rsidR="00353A2D" w:rsidRPr="007D1578" w:rsidRDefault="00353A2D" w:rsidP="00353A2D">
      <w:pPr>
        <w:pStyle w:val="ConsPlusNormal"/>
        <w:tabs>
          <w:tab w:val="left" w:pos="709"/>
          <w:tab w:val="left" w:pos="7088"/>
        </w:tabs>
        <w:ind w:left="709"/>
        <w:jc w:val="both"/>
        <w:rPr>
          <w:sz w:val="28"/>
          <w:szCs w:val="28"/>
        </w:rPr>
      </w:pPr>
      <w:r w:rsidRPr="007D1578">
        <w:rPr>
          <w:sz w:val="28"/>
          <w:szCs w:val="28"/>
        </w:rPr>
        <w:t xml:space="preserve">за </w:t>
      </w:r>
      <w:r w:rsidR="00E679BD" w:rsidRPr="007D1578">
        <w:rPr>
          <w:sz w:val="28"/>
          <w:szCs w:val="28"/>
        </w:rPr>
        <w:t>наличием и содержанием информации, указываемой в скобках</w:t>
      </w:r>
      <w:r w:rsidRPr="007D1578">
        <w:rPr>
          <w:sz w:val="28"/>
          <w:szCs w:val="28"/>
        </w:rPr>
        <w:t>;</w:t>
      </w:r>
    </w:p>
    <w:p w14:paraId="6BC39782" w14:textId="6CE438AF" w:rsidR="00E679BD" w:rsidRPr="007D1578" w:rsidRDefault="00353A2D" w:rsidP="00353A2D">
      <w:pPr>
        <w:pStyle w:val="ConsPlusNormal"/>
        <w:tabs>
          <w:tab w:val="left" w:pos="709"/>
          <w:tab w:val="left" w:pos="7088"/>
        </w:tabs>
        <w:ind w:firstLine="709"/>
        <w:jc w:val="both"/>
        <w:rPr>
          <w:sz w:val="28"/>
          <w:szCs w:val="28"/>
        </w:rPr>
      </w:pPr>
      <w:r w:rsidRPr="007D1578">
        <w:rPr>
          <w:sz w:val="28"/>
          <w:szCs w:val="28"/>
        </w:rPr>
        <w:t>за содержанием информации, указываемой</w:t>
      </w:r>
      <w:r w:rsidR="00E679BD" w:rsidRPr="007D1578">
        <w:rPr>
          <w:sz w:val="28"/>
          <w:szCs w:val="28"/>
        </w:rPr>
        <w:t xml:space="preserve"> в реквизитах «ИНН»</w:t>
      </w:r>
      <w:r w:rsidRPr="007D1578">
        <w:rPr>
          <w:sz w:val="28"/>
          <w:szCs w:val="28"/>
        </w:rPr>
        <w:t xml:space="preserve"> соответственно</w:t>
      </w:r>
      <w:r w:rsidR="006D33B3" w:rsidRPr="007D1578">
        <w:rPr>
          <w:sz w:val="28"/>
          <w:szCs w:val="28"/>
        </w:rPr>
        <w:t xml:space="preserve"> получателя</w:t>
      </w:r>
      <w:r w:rsidR="004E41DD">
        <w:rPr>
          <w:sz w:val="28"/>
          <w:szCs w:val="28"/>
        </w:rPr>
        <w:t xml:space="preserve"> (60) </w:t>
      </w:r>
      <w:r w:rsidR="006D33B3" w:rsidRPr="007D1578">
        <w:rPr>
          <w:sz w:val="28"/>
          <w:szCs w:val="28"/>
        </w:rPr>
        <w:t>или плательщика</w:t>
      </w:r>
      <w:r w:rsidR="004E41DD">
        <w:rPr>
          <w:sz w:val="28"/>
          <w:szCs w:val="28"/>
        </w:rPr>
        <w:t xml:space="preserve"> (61)</w:t>
      </w:r>
      <w:r w:rsidRPr="007D1578">
        <w:rPr>
          <w:sz w:val="28"/>
          <w:szCs w:val="28"/>
        </w:rPr>
        <w:t>.</w:t>
      </w:r>
    </w:p>
    <w:p w14:paraId="27D91180" w14:textId="77777777" w:rsidR="00E679BD" w:rsidRPr="007D1578" w:rsidRDefault="00E679BD" w:rsidP="00E679BD">
      <w:pPr>
        <w:pStyle w:val="ConsPlusNormal"/>
        <w:tabs>
          <w:tab w:val="left" w:pos="993"/>
          <w:tab w:val="left" w:pos="7088"/>
        </w:tabs>
        <w:ind w:firstLine="709"/>
        <w:jc w:val="both"/>
        <w:rPr>
          <w:b/>
          <w:sz w:val="28"/>
          <w:szCs w:val="28"/>
        </w:rPr>
      </w:pPr>
    </w:p>
    <w:p w14:paraId="65F15E47" w14:textId="7DB98DA8" w:rsidR="00FE22B3" w:rsidRPr="007D1578" w:rsidRDefault="00FE22B3" w:rsidP="00E679BD">
      <w:pPr>
        <w:pStyle w:val="ConsPlusNormal"/>
        <w:numPr>
          <w:ilvl w:val="0"/>
          <w:numId w:val="1"/>
        </w:numPr>
        <w:tabs>
          <w:tab w:val="left" w:pos="993"/>
          <w:tab w:val="left" w:pos="7088"/>
        </w:tabs>
        <w:ind w:left="0" w:firstLine="709"/>
        <w:jc w:val="both"/>
        <w:rPr>
          <w:sz w:val="28"/>
          <w:szCs w:val="28"/>
        </w:rPr>
      </w:pPr>
      <w:r w:rsidRPr="007D1578">
        <w:rPr>
          <w:sz w:val="28"/>
          <w:szCs w:val="28"/>
        </w:rPr>
        <w:t>При переводе платежей, являющихся источниками формирования доходов бюджетов бюджетной системы Донецкой Народной Республики, учитываются требования по заполнению реквизитов расчетных документов, установленные Приказом Министерства финансов №</w:t>
      </w:r>
      <w:r w:rsidR="007D0742">
        <w:rPr>
          <w:sz w:val="28"/>
          <w:szCs w:val="28"/>
        </w:rPr>
        <w:t xml:space="preserve"> </w:t>
      </w:r>
      <w:r w:rsidRPr="007D1578">
        <w:rPr>
          <w:sz w:val="28"/>
          <w:szCs w:val="28"/>
        </w:rPr>
        <w:t>184.</w:t>
      </w:r>
    </w:p>
    <w:p w14:paraId="6372DDE6" w14:textId="77777777" w:rsidR="00FE22B3" w:rsidRPr="007D1578" w:rsidRDefault="00FE22B3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3B6F92D8" w14:textId="77777777" w:rsidR="005D5715" w:rsidRPr="007D1578" w:rsidRDefault="005D5715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0AF3C747" w14:textId="0D5796E1" w:rsidR="0019200F" w:rsidRPr="007D1578" w:rsidRDefault="00767AFB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  <w:r w:rsidRPr="007D1578">
        <w:rPr>
          <w:b/>
          <w:sz w:val="28"/>
          <w:szCs w:val="28"/>
        </w:rPr>
        <w:t>Председатель</w:t>
      </w:r>
      <w:r w:rsidR="008B15BE" w:rsidRPr="007D1578">
        <w:rPr>
          <w:b/>
          <w:sz w:val="28"/>
          <w:szCs w:val="28"/>
        </w:rPr>
        <w:tab/>
      </w:r>
      <w:r w:rsidRPr="007D1578">
        <w:rPr>
          <w:b/>
          <w:sz w:val="28"/>
          <w:szCs w:val="28"/>
        </w:rPr>
        <w:t>А.В. Петренко</w:t>
      </w:r>
    </w:p>
    <w:p w14:paraId="4530AE42" w14:textId="77777777" w:rsidR="0019200F" w:rsidRPr="007D1578" w:rsidRDefault="0019200F" w:rsidP="00CA42F0">
      <w:pPr>
        <w:rPr>
          <w:sz w:val="6"/>
          <w:szCs w:val="6"/>
        </w:rPr>
      </w:pPr>
    </w:p>
    <w:sectPr w:rsidR="0019200F" w:rsidRPr="007D1578" w:rsidSect="008B15B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26DE7" w14:textId="77777777" w:rsidR="005D6A0E" w:rsidRDefault="005D6A0E" w:rsidP="008B15BE">
      <w:r>
        <w:separator/>
      </w:r>
    </w:p>
  </w:endnote>
  <w:endnote w:type="continuationSeparator" w:id="0">
    <w:p w14:paraId="0B981278" w14:textId="77777777" w:rsidR="005D6A0E" w:rsidRDefault="005D6A0E" w:rsidP="008B15BE">
      <w:r>
        <w:continuationSeparator/>
      </w:r>
    </w:p>
  </w:endnote>
  <w:endnote w:type="continuationNotice" w:id="1">
    <w:p w14:paraId="54463206" w14:textId="77777777" w:rsidR="005D6A0E" w:rsidRDefault="005D6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B5F7" w14:textId="77777777" w:rsidR="005D6A0E" w:rsidRDefault="005D6A0E" w:rsidP="008B15BE">
      <w:r>
        <w:separator/>
      </w:r>
    </w:p>
  </w:footnote>
  <w:footnote w:type="continuationSeparator" w:id="0">
    <w:p w14:paraId="1233B55B" w14:textId="77777777" w:rsidR="005D6A0E" w:rsidRDefault="005D6A0E" w:rsidP="008B15BE">
      <w:r>
        <w:continuationSeparator/>
      </w:r>
    </w:p>
  </w:footnote>
  <w:footnote w:type="continuationNotice" w:id="1">
    <w:p w14:paraId="5D2CA5E6" w14:textId="77777777" w:rsidR="005D6A0E" w:rsidRDefault="005D6A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031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83D8BD6" w14:textId="77777777" w:rsidR="008B15BE" w:rsidRDefault="008B15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00">
          <w:rPr>
            <w:noProof/>
          </w:rPr>
          <w:t>10</w:t>
        </w:r>
        <w:r>
          <w:fldChar w:fldCharType="end"/>
        </w:r>
      </w:p>
      <w:p w14:paraId="3345324D" w14:textId="45E3AAE2" w:rsidR="005D5715" w:rsidRDefault="008B15BE" w:rsidP="008B15BE">
        <w:pPr>
          <w:pStyle w:val="a9"/>
          <w:jc w:val="right"/>
          <w:rPr>
            <w:sz w:val="28"/>
            <w:szCs w:val="28"/>
          </w:rPr>
        </w:pPr>
        <w:r w:rsidRPr="008B15BE">
          <w:rPr>
            <w:sz w:val="28"/>
            <w:szCs w:val="28"/>
          </w:rPr>
          <w:t>Продолжение приложения 2</w:t>
        </w:r>
        <w:r w:rsidR="005405F2">
          <w:rPr>
            <w:sz w:val="28"/>
            <w:szCs w:val="28"/>
          </w:rPr>
          <w:t>3</w:t>
        </w:r>
      </w:p>
      <w:p w14:paraId="0A15F0E9" w14:textId="00A773AA" w:rsidR="008B15BE" w:rsidRPr="005D5715" w:rsidRDefault="005D6A0E" w:rsidP="008B15BE">
        <w:pPr>
          <w:pStyle w:val="a9"/>
          <w:jc w:val="right"/>
          <w:rPr>
            <w:sz w:val="16"/>
            <w:szCs w:val="16"/>
          </w:rPr>
        </w:pPr>
      </w:p>
    </w:sdtContent>
  </w:sdt>
  <w:p w14:paraId="0C4606BF" w14:textId="77777777" w:rsidR="008B15BE" w:rsidRPr="008B15BE" w:rsidRDefault="008B15BE">
    <w:pPr>
      <w:pStyle w:val="a9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D5E13"/>
    <w:multiLevelType w:val="hybridMultilevel"/>
    <w:tmpl w:val="08AC073A"/>
    <w:lvl w:ilvl="0" w:tplc="7B74A4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31142"/>
    <w:rsid w:val="000339BF"/>
    <w:rsid w:val="00045252"/>
    <w:rsid w:val="00070077"/>
    <w:rsid w:val="00090F0B"/>
    <w:rsid w:val="000911D7"/>
    <w:rsid w:val="00097D20"/>
    <w:rsid w:val="000A17E0"/>
    <w:rsid w:val="000A6463"/>
    <w:rsid w:val="000B7A7F"/>
    <w:rsid w:val="000E0BA8"/>
    <w:rsid w:val="00134A9C"/>
    <w:rsid w:val="0015680C"/>
    <w:rsid w:val="00175813"/>
    <w:rsid w:val="00183E52"/>
    <w:rsid w:val="0019200F"/>
    <w:rsid w:val="00193E8A"/>
    <w:rsid w:val="001D2177"/>
    <w:rsid w:val="001D53EA"/>
    <w:rsid w:val="001D7EAA"/>
    <w:rsid w:val="001E66E3"/>
    <w:rsid w:val="002037E7"/>
    <w:rsid w:val="00217F31"/>
    <w:rsid w:val="002350B9"/>
    <w:rsid w:val="00260D9F"/>
    <w:rsid w:val="00292728"/>
    <w:rsid w:val="002E293E"/>
    <w:rsid w:val="002F01A7"/>
    <w:rsid w:val="002F4327"/>
    <w:rsid w:val="00303474"/>
    <w:rsid w:val="00303EC6"/>
    <w:rsid w:val="00310C70"/>
    <w:rsid w:val="00311F14"/>
    <w:rsid w:val="003140C1"/>
    <w:rsid w:val="00327D1A"/>
    <w:rsid w:val="003435E4"/>
    <w:rsid w:val="00344423"/>
    <w:rsid w:val="00353A2D"/>
    <w:rsid w:val="0039530D"/>
    <w:rsid w:val="003A1F92"/>
    <w:rsid w:val="003B697B"/>
    <w:rsid w:val="003D0042"/>
    <w:rsid w:val="00401545"/>
    <w:rsid w:val="004015FC"/>
    <w:rsid w:val="00435C5F"/>
    <w:rsid w:val="00453A39"/>
    <w:rsid w:val="00466A51"/>
    <w:rsid w:val="004A0F05"/>
    <w:rsid w:val="004B5C77"/>
    <w:rsid w:val="004D1F2C"/>
    <w:rsid w:val="004E41DD"/>
    <w:rsid w:val="004E583B"/>
    <w:rsid w:val="004E58C9"/>
    <w:rsid w:val="00507D8F"/>
    <w:rsid w:val="00520516"/>
    <w:rsid w:val="00527C53"/>
    <w:rsid w:val="00533427"/>
    <w:rsid w:val="005405F2"/>
    <w:rsid w:val="00540650"/>
    <w:rsid w:val="00547A6A"/>
    <w:rsid w:val="0055222B"/>
    <w:rsid w:val="0056231B"/>
    <w:rsid w:val="00575868"/>
    <w:rsid w:val="00577C14"/>
    <w:rsid w:val="00584A04"/>
    <w:rsid w:val="0059267F"/>
    <w:rsid w:val="005D5715"/>
    <w:rsid w:val="005D6A0E"/>
    <w:rsid w:val="006503CF"/>
    <w:rsid w:val="00677923"/>
    <w:rsid w:val="0068390E"/>
    <w:rsid w:val="00693C42"/>
    <w:rsid w:val="006A0DD5"/>
    <w:rsid w:val="006C7446"/>
    <w:rsid w:val="006D33B3"/>
    <w:rsid w:val="006E7B64"/>
    <w:rsid w:val="00736EA0"/>
    <w:rsid w:val="00765FE7"/>
    <w:rsid w:val="00767AFB"/>
    <w:rsid w:val="00781041"/>
    <w:rsid w:val="007D0742"/>
    <w:rsid w:val="007D1578"/>
    <w:rsid w:val="007F2D5F"/>
    <w:rsid w:val="008167A0"/>
    <w:rsid w:val="00827503"/>
    <w:rsid w:val="008326B5"/>
    <w:rsid w:val="00873547"/>
    <w:rsid w:val="00875294"/>
    <w:rsid w:val="008B15BE"/>
    <w:rsid w:val="008C621E"/>
    <w:rsid w:val="008C7F08"/>
    <w:rsid w:val="008F2DD9"/>
    <w:rsid w:val="00915F5A"/>
    <w:rsid w:val="00941DE0"/>
    <w:rsid w:val="009618EF"/>
    <w:rsid w:val="009D0445"/>
    <w:rsid w:val="00A15C9F"/>
    <w:rsid w:val="00A318E1"/>
    <w:rsid w:val="00A63CEA"/>
    <w:rsid w:val="00AB5FFA"/>
    <w:rsid w:val="00AC08A3"/>
    <w:rsid w:val="00B0770E"/>
    <w:rsid w:val="00B40B80"/>
    <w:rsid w:val="00B53062"/>
    <w:rsid w:val="00B76DBC"/>
    <w:rsid w:val="00B861C8"/>
    <w:rsid w:val="00BA58E7"/>
    <w:rsid w:val="00BC2EEF"/>
    <w:rsid w:val="00BD1400"/>
    <w:rsid w:val="00BD2572"/>
    <w:rsid w:val="00BE28D6"/>
    <w:rsid w:val="00C00B61"/>
    <w:rsid w:val="00C065F6"/>
    <w:rsid w:val="00C259C0"/>
    <w:rsid w:val="00C2645C"/>
    <w:rsid w:val="00C31E59"/>
    <w:rsid w:val="00C42B57"/>
    <w:rsid w:val="00C531A5"/>
    <w:rsid w:val="00C77F9F"/>
    <w:rsid w:val="00C958C6"/>
    <w:rsid w:val="00CA13F0"/>
    <w:rsid w:val="00CA42F0"/>
    <w:rsid w:val="00D05D4A"/>
    <w:rsid w:val="00D06FF4"/>
    <w:rsid w:val="00D1424A"/>
    <w:rsid w:val="00D16141"/>
    <w:rsid w:val="00D2100E"/>
    <w:rsid w:val="00D22FCF"/>
    <w:rsid w:val="00D53361"/>
    <w:rsid w:val="00D63AF7"/>
    <w:rsid w:val="00D70A86"/>
    <w:rsid w:val="00D84C48"/>
    <w:rsid w:val="00DB0619"/>
    <w:rsid w:val="00DC2B9A"/>
    <w:rsid w:val="00DD76CD"/>
    <w:rsid w:val="00E01C86"/>
    <w:rsid w:val="00E35051"/>
    <w:rsid w:val="00E539CD"/>
    <w:rsid w:val="00E679BD"/>
    <w:rsid w:val="00E82A18"/>
    <w:rsid w:val="00E90996"/>
    <w:rsid w:val="00EC60A5"/>
    <w:rsid w:val="00F30E08"/>
    <w:rsid w:val="00F36D0E"/>
    <w:rsid w:val="00F4617A"/>
    <w:rsid w:val="00F46243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64B5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8C7F08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8C7F0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D782E-440A-43B2-AB02-EE7ED213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Яна Борисенко</cp:lastModifiedBy>
  <cp:revision>47</cp:revision>
  <cp:lastPrinted>2020-07-03T14:10:00Z</cp:lastPrinted>
  <dcterms:created xsi:type="dcterms:W3CDTF">2019-12-25T13:51:00Z</dcterms:created>
  <dcterms:modified xsi:type="dcterms:W3CDTF">2020-07-03T14:10:00Z</dcterms:modified>
</cp:coreProperties>
</file>