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226FD" w14:textId="77777777" w:rsidR="003B0E46" w:rsidRPr="00036504" w:rsidRDefault="003B0E46" w:rsidP="00973C34">
      <w:pPr>
        <w:spacing w:after="0" w:line="240" w:lineRule="auto"/>
        <w:ind w:firstLine="521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C04E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1913EF15" w14:textId="66321E5F" w:rsidR="00A80EFB" w:rsidRDefault="00A80EFB" w:rsidP="00624EE1">
      <w:pPr>
        <w:spacing w:after="0" w:line="240" w:lineRule="auto"/>
        <w:ind w:left="5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Правилам формирования </w:t>
      </w:r>
      <w:r w:rsidR="008B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страховщиком </w:t>
      </w:r>
      <w:r w:rsidRPr="00A80E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страховых резервов по обязательному страхованию гражданской ответственности владельцев транспортных средств</w:t>
      </w:r>
    </w:p>
    <w:p w14:paraId="2CC7ACDB" w14:textId="26116368" w:rsidR="00987802" w:rsidRDefault="003B0E46" w:rsidP="00A80EFB">
      <w:pPr>
        <w:spacing w:after="0" w:line="240" w:lineRule="auto"/>
        <w:ind w:firstLine="5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2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D4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«е»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A33F5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66D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973C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33F1831" w14:textId="77777777" w:rsidR="00973C34" w:rsidRDefault="00973C34" w:rsidP="00973C34">
      <w:pPr>
        <w:spacing w:after="0" w:line="240" w:lineRule="auto"/>
        <w:ind w:firstLine="5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FBFFB" w14:textId="77777777" w:rsidR="00390732" w:rsidRDefault="00390732" w:rsidP="00973C34">
      <w:pPr>
        <w:spacing w:after="0" w:line="240" w:lineRule="auto"/>
        <w:ind w:firstLine="5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044DC" w14:textId="77777777" w:rsidR="00C04E03" w:rsidRPr="00C04E03" w:rsidRDefault="00C04E03" w:rsidP="00624EE1">
      <w:pPr>
        <w:pStyle w:val="a3"/>
        <w:tabs>
          <w:tab w:val="left" w:pos="993"/>
        </w:tabs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b129a"/>
      <w:bookmarkEnd w:id="0"/>
      <w:r w:rsidRPr="00C04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 </w:t>
      </w:r>
      <w:r w:rsidRPr="00C04E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заработанной страховой премии, коэффициента состоявшихся убытков и расчетной величины коэффициента состоявшихся убытков </w:t>
      </w:r>
      <w:r w:rsidRPr="00E469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целей расчета резерва выравнивания убытков</w:t>
      </w:r>
    </w:p>
    <w:p w14:paraId="680E9019" w14:textId="77777777" w:rsidR="00C04E03" w:rsidRDefault="00C04E03" w:rsidP="00973C3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B10CFD" w14:textId="77777777" w:rsidR="008B3747" w:rsidRPr="000A5A51" w:rsidRDefault="008B3747" w:rsidP="008B3747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</w:t>
      </w:r>
      <w:r w:rsidRPr="00374E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заработанной страховой премии, коэффициента состоявшихся убытков и расчетной величины коэффициента состоявшихся убытков для целей расчета резерва выравнивания убытков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страховщиком заполняется следующая таблица*:</w:t>
      </w:r>
    </w:p>
    <w:p w14:paraId="4ED00FFA" w14:textId="77777777" w:rsidR="008B3747" w:rsidRPr="001869CC" w:rsidRDefault="008B3747" w:rsidP="00973C3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BB09AB" w14:textId="77777777" w:rsidR="00973C34" w:rsidRPr="00036504" w:rsidRDefault="00973C34" w:rsidP="00FC6471">
      <w:pPr>
        <w:spacing w:after="0" w:line="240" w:lineRule="auto"/>
        <w:ind w:right="282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</w:t>
      </w:r>
    </w:p>
    <w:tbl>
      <w:tblPr>
        <w:tblpPr w:leftFromText="180" w:rightFromText="180" w:vertAnchor="text" w:tblpY="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1276"/>
        <w:gridCol w:w="3269"/>
      </w:tblGrid>
      <w:tr w:rsidR="00C04E03" w:rsidRPr="006241F8" w14:paraId="609510D1" w14:textId="77777777" w:rsidTr="00C04E03">
        <w:tc>
          <w:tcPr>
            <w:tcW w:w="48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E9EE4" w14:textId="77777777" w:rsidR="00C04E03" w:rsidRPr="006241F8" w:rsidRDefault="00C04E03" w:rsidP="00C04E0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Отчетная дата</w:t>
            </w:r>
          </w:p>
        </w:tc>
        <w:tc>
          <w:tcPr>
            <w:tcW w:w="45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26C64" w14:textId="77777777" w:rsidR="00C04E03" w:rsidRPr="006241F8" w:rsidRDefault="00C04E03" w:rsidP="00C04E0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C04E03" w:rsidRPr="006241F8" w14:paraId="715B8ACA" w14:textId="77777777" w:rsidTr="00C04E03">
        <w:tc>
          <w:tcPr>
            <w:tcW w:w="48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30F9F" w14:textId="77777777" w:rsidR="00C04E03" w:rsidRPr="006241F8" w:rsidRDefault="00C04E03" w:rsidP="00C04E0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Учетная группа</w:t>
            </w:r>
          </w:p>
        </w:tc>
        <w:tc>
          <w:tcPr>
            <w:tcW w:w="45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B1D9A" w14:textId="77777777" w:rsidR="00C04E03" w:rsidRPr="006241F8" w:rsidRDefault="00C04E03" w:rsidP="00C04E0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C04E03" w:rsidRPr="006241F8" w14:paraId="66723135" w14:textId="77777777" w:rsidTr="00C04E03">
        <w:tc>
          <w:tcPr>
            <w:tcW w:w="48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84C29" w14:textId="77777777" w:rsidR="00C04E03" w:rsidRPr="006241F8" w:rsidRDefault="00C04E03" w:rsidP="00C04E0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EA692" w14:textId="77777777" w:rsidR="00C04E03" w:rsidRPr="006241F8" w:rsidRDefault="00C04E03" w:rsidP="00C04E0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2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91B89" w14:textId="77777777" w:rsidR="00C04E03" w:rsidRPr="006241F8" w:rsidRDefault="00C04E03" w:rsidP="00C04E0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рос. руб.</w:t>
            </w:r>
          </w:p>
        </w:tc>
      </w:tr>
      <w:tr w:rsidR="00C04E03" w:rsidRPr="006241F8" w14:paraId="6BA37D02" w14:textId="77777777" w:rsidTr="00C04E03">
        <w:tc>
          <w:tcPr>
            <w:tcW w:w="48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6A14F" w14:textId="77777777" w:rsidR="00C04E03" w:rsidRPr="006241F8" w:rsidRDefault="00C04E03" w:rsidP="00C04E0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F7327C" w14:textId="77777777" w:rsidR="00C04E03" w:rsidRPr="006241F8" w:rsidRDefault="00C04E03" w:rsidP="00C04E0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89046" w14:textId="77777777" w:rsidR="00C04E03" w:rsidRPr="006241F8" w:rsidRDefault="00C04E03" w:rsidP="00C04E0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4E03" w:rsidRPr="006241F8" w14:paraId="1E91D892" w14:textId="77777777" w:rsidTr="00C04E03">
        <w:trPr>
          <w:trHeight w:val="444"/>
        </w:trPr>
        <w:tc>
          <w:tcPr>
            <w:tcW w:w="48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FF9CAD" w14:textId="77777777" w:rsidR="00C04E03" w:rsidRPr="006241F8" w:rsidRDefault="00C04E03" w:rsidP="00C04E0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Страховая брутто-премия, начисленная в отчетном периоде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2A88DD" w14:textId="77777777" w:rsidR="00C04E03" w:rsidRPr="006241F8" w:rsidRDefault="00C04E03" w:rsidP="00C04E0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D17568" w14:textId="77777777" w:rsidR="00C04E03" w:rsidRPr="006241F8" w:rsidRDefault="00C04E03" w:rsidP="00C04E0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E03" w:rsidRPr="006241F8" w14:paraId="48FBAC22" w14:textId="77777777" w:rsidTr="00C04E03">
        <w:tc>
          <w:tcPr>
            <w:tcW w:w="48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E1EF2" w14:textId="77777777" w:rsidR="00C04E03" w:rsidRPr="006241F8" w:rsidRDefault="00C04E03" w:rsidP="00C04E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Отчисления от страховой брутто-премии в резервы компенсационных выплат (резерв гарантий и резерв текущих компенсационных выплат) за отчетный период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6615CF" w14:textId="77777777" w:rsidR="00C04E03" w:rsidRPr="006241F8" w:rsidRDefault="00C04E03" w:rsidP="00C04E0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5F959F" w14:textId="77777777" w:rsidR="00C04E03" w:rsidRPr="006241F8" w:rsidRDefault="00C04E03" w:rsidP="00C04E0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E03" w:rsidRPr="006241F8" w14:paraId="2D47D28F" w14:textId="77777777" w:rsidTr="00C04E03">
        <w:tc>
          <w:tcPr>
            <w:tcW w:w="48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7771B" w14:textId="77777777" w:rsidR="00C04E03" w:rsidRPr="006241F8" w:rsidRDefault="00C04E03" w:rsidP="00C04E0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незаработанной премии на начало отчетного периода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713016" w14:textId="77777777" w:rsidR="00C04E03" w:rsidRPr="006241F8" w:rsidRDefault="00C04E03" w:rsidP="00C04E0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4E776A" w14:textId="77777777" w:rsidR="00C04E03" w:rsidRPr="006241F8" w:rsidRDefault="00C04E03" w:rsidP="00C04E0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E03" w:rsidRPr="006241F8" w14:paraId="45BCFB2E" w14:textId="77777777" w:rsidTr="00C04E03">
        <w:tc>
          <w:tcPr>
            <w:tcW w:w="48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58281" w14:textId="77777777" w:rsidR="00C04E03" w:rsidRPr="006241F8" w:rsidRDefault="00C04E03" w:rsidP="00C04E0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незаработанной премии на конец отчетного периода (на отчетную дату)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4C5E70" w14:textId="77777777" w:rsidR="00C04E03" w:rsidRPr="006241F8" w:rsidRDefault="00C04E03" w:rsidP="00C04E0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CFC4C8" w14:textId="77777777" w:rsidR="00C04E03" w:rsidRPr="006241F8" w:rsidRDefault="00C04E03" w:rsidP="00C04E0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E03" w:rsidRPr="006241F8" w14:paraId="2BCA6C7B" w14:textId="77777777" w:rsidTr="00C04E03">
        <w:tc>
          <w:tcPr>
            <w:tcW w:w="48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CFB55" w14:textId="77777777" w:rsidR="00C04E03" w:rsidRPr="006241F8" w:rsidRDefault="00C04E03" w:rsidP="00C04E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заявленных, но неурегулированных убытков на конец отчетного периода (на отчетную дату) по страховым случаям, произошедшим за отчетный период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2F419" w14:textId="77777777" w:rsidR="00C04E03" w:rsidRPr="006241F8" w:rsidRDefault="00C04E03" w:rsidP="00C04E0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9B459D" w14:textId="77777777" w:rsidR="00C04E03" w:rsidRPr="006241F8" w:rsidRDefault="00C04E03" w:rsidP="00C04E0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E03" w:rsidRPr="006241F8" w14:paraId="232FD402" w14:textId="77777777" w:rsidTr="00624EE1">
        <w:trPr>
          <w:trHeight w:val="1327"/>
        </w:trPr>
        <w:tc>
          <w:tcPr>
            <w:tcW w:w="48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B0795D" w14:textId="77777777" w:rsidR="00C04E03" w:rsidRPr="006241F8" w:rsidRDefault="00C04E03" w:rsidP="00C04E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произошедших, но незаявленных убытков на конец отчетного периода (на отчетную дату) по страховым случаям, произошедшим за отчетный период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C8DA0" w14:textId="77777777" w:rsidR="00C04E03" w:rsidRPr="006241F8" w:rsidRDefault="00C04E03" w:rsidP="00C04E0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2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1E660" w14:textId="77777777" w:rsidR="00C04E03" w:rsidRPr="006241F8" w:rsidRDefault="00C04E03" w:rsidP="00C04E0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747" w:rsidRPr="008F25D2" w14:paraId="70B70CB3" w14:textId="77777777" w:rsidTr="008F25D2">
        <w:tc>
          <w:tcPr>
            <w:tcW w:w="48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7ED235" w14:textId="2702E31D" w:rsidR="008B3747" w:rsidRPr="006241F8" w:rsidRDefault="008B3747" w:rsidP="00374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2EEBC" w14:textId="34CF85EF" w:rsidR="008B3747" w:rsidRPr="008F25D2" w:rsidRDefault="008B3747" w:rsidP="008B374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2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D4D9C" w14:textId="1851F6B9" w:rsidR="008B3747" w:rsidRPr="008F25D2" w:rsidRDefault="008B3747" w:rsidP="008B374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рос. руб.</w:t>
            </w:r>
          </w:p>
        </w:tc>
      </w:tr>
      <w:tr w:rsidR="008B3747" w:rsidRPr="008F25D2" w14:paraId="479ADC8E" w14:textId="77777777" w:rsidTr="008F25D2">
        <w:tc>
          <w:tcPr>
            <w:tcW w:w="48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70DAC" w14:textId="1B72C2F8" w:rsidR="008B3747" w:rsidRPr="006241F8" w:rsidRDefault="008B3747" w:rsidP="00374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1436B5" w14:textId="1CAE5A92" w:rsidR="008B3747" w:rsidRPr="008F25D2" w:rsidRDefault="008B3747" w:rsidP="008B374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839292" w14:textId="67D54889" w:rsidR="008B3747" w:rsidRPr="008F25D2" w:rsidRDefault="008B3747" w:rsidP="00374E0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3747" w:rsidRPr="008F25D2" w14:paraId="1E6FC7BC" w14:textId="77777777" w:rsidTr="008F25D2">
        <w:tc>
          <w:tcPr>
            <w:tcW w:w="48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E51E80" w14:textId="77777777" w:rsidR="008B3747" w:rsidRPr="008F25D2" w:rsidRDefault="008B3747" w:rsidP="008B37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Страховые выплаты, произведенные за отчетный период, по страховым случаям, произошедшим за отчетный </w:t>
            </w:r>
            <w:r w:rsidRPr="008F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0032A" w14:textId="77777777" w:rsidR="008B3747" w:rsidRPr="008F25D2" w:rsidRDefault="008B3747" w:rsidP="008B374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66D66" w14:textId="77777777" w:rsidR="008B3747" w:rsidRPr="008F25D2" w:rsidRDefault="008B3747" w:rsidP="008B374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747" w:rsidRPr="00E41E11" w14:paraId="6C8AC41B" w14:textId="77777777" w:rsidTr="00E41E11">
        <w:tc>
          <w:tcPr>
            <w:tcW w:w="48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4E3D6E" w14:textId="77777777" w:rsidR="008B3747" w:rsidRPr="006241F8" w:rsidRDefault="008B3747" w:rsidP="008B37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Расчетная величина коэффициента состоявшихся убытков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77F66" w14:textId="77777777" w:rsidR="008B3747" w:rsidRPr="00E41E11" w:rsidRDefault="008B3747" w:rsidP="008B374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FF4F1C" w14:textId="77777777" w:rsidR="008B3747" w:rsidRPr="00E41E11" w:rsidRDefault="008B3747" w:rsidP="008B374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747" w:rsidRPr="006241F8" w14:paraId="0B8F1546" w14:textId="77777777" w:rsidTr="00C04E03">
        <w:tc>
          <w:tcPr>
            <w:tcW w:w="48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A3F397" w14:textId="77777777" w:rsidR="008B3747" w:rsidRPr="006241F8" w:rsidRDefault="008B3747" w:rsidP="008B37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Заработанная страховая премия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C4E6DC" w14:textId="77777777" w:rsidR="008B3747" w:rsidRPr="006241F8" w:rsidRDefault="008B3747" w:rsidP="008B374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95B43" w14:textId="77777777" w:rsidR="008B3747" w:rsidRPr="006241F8" w:rsidRDefault="008B3747" w:rsidP="008B374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747" w:rsidRPr="006241F8" w14:paraId="2F17C28D" w14:textId="77777777" w:rsidTr="00C04E03">
        <w:tc>
          <w:tcPr>
            <w:tcW w:w="48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2FE2B1" w14:textId="77777777" w:rsidR="008B3747" w:rsidRPr="006241F8" w:rsidRDefault="008B3747" w:rsidP="008B37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состоявшихся убытков за отчетный период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1865FC" w14:textId="77777777" w:rsidR="008B3747" w:rsidRPr="006241F8" w:rsidRDefault="008B3747" w:rsidP="008B374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0D4B8B" w14:textId="77777777" w:rsidR="008B3747" w:rsidRPr="006241F8" w:rsidRDefault="008B3747" w:rsidP="008B374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D8F77C2" w14:textId="77777777" w:rsidR="006241F8" w:rsidRDefault="006241F8" w:rsidP="00624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F233D4" w14:textId="7C4CA421" w:rsidR="00C04E03" w:rsidRPr="00036504" w:rsidRDefault="008B3747" w:rsidP="00624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C04E03"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Примечания</w:t>
      </w:r>
      <w:r w:rsidR="003C2027" w:rsidRPr="0062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2027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таблице</w:t>
      </w:r>
      <w:r w:rsidR="00C04E03"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3DBB2A80" w14:textId="2D8C3B72" w:rsidR="00C04E03" w:rsidRPr="00036504" w:rsidRDefault="00C04E03" w:rsidP="00624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предназначена для определения заработанной страховой премии, коэффициента состоявшихся убытков и расчетной величины коэффициента состоявшихся убытков для расчета резерва выравнивания убытков на конец отчетного периода. Все величины, используемые для определения заработанной страховой премии, коэффициента состоявшихся убытков и расчетной величины коэффициента состоявшихся убытков относятся к ОСАГО;</w:t>
      </w:r>
    </w:p>
    <w:p w14:paraId="505A4C36" w14:textId="664B9A3E" w:rsidR="00C04E03" w:rsidRPr="00036504" w:rsidRDefault="00C04E03" w:rsidP="00C0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строке 01 </w:t>
      </w:r>
      <w:r w:rsidR="008B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</w:t>
      </w:r>
      <w:r w:rsidR="008B3747"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начисленных страховых брутто-премий за отчетный период по договорам;</w:t>
      </w:r>
    </w:p>
    <w:p w14:paraId="332A9A0C" w14:textId="77777777" w:rsidR="00C04E03" w:rsidRPr="00036504" w:rsidRDefault="00C04E03" w:rsidP="00C0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строке 02 отражаются отчисления от страховых брутто-премий в резервы компенсационных выплат (резерв гарантий и резерв текущих компенсационных выплат) за отчетный период;</w:t>
      </w:r>
    </w:p>
    <w:p w14:paraId="04647D74" w14:textId="455A8AA3" w:rsidR="00C04E03" w:rsidRPr="00036504" w:rsidRDefault="00C04E03" w:rsidP="00C0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строке 03 </w:t>
      </w:r>
      <w:r w:rsidR="008B3747" w:rsidRPr="008B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</w:t>
      </w:r>
      <w:r w:rsidR="008B3747" w:rsidRPr="008B3747" w:rsidDel="008B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 резерва незаработанной премии на начало отчетного периода;</w:t>
      </w:r>
    </w:p>
    <w:p w14:paraId="1E2D7C5F" w14:textId="3D855D5E" w:rsidR="00C04E03" w:rsidRPr="00036504" w:rsidRDefault="00C04E03" w:rsidP="00C0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строке 04 </w:t>
      </w:r>
      <w:r w:rsidR="008B3747" w:rsidRPr="008B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</w:t>
      </w:r>
      <w:r w:rsidR="008B3747" w:rsidRPr="008B3747" w:rsidDel="008B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 резерва незаработанной премии на конец отчетного периода (на отчетную дату);</w:t>
      </w:r>
    </w:p>
    <w:p w14:paraId="520908F3" w14:textId="405BA3EF" w:rsidR="00C04E03" w:rsidRPr="00036504" w:rsidRDefault="00C04E03" w:rsidP="00C0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строке 05 </w:t>
      </w:r>
      <w:r w:rsidR="008B3747" w:rsidRPr="008B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</w:t>
      </w:r>
      <w:r w:rsidR="008B3747" w:rsidRPr="008B3747" w:rsidDel="008B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 резерва заявленных, но неурегулированных убытков, на конец отчетного периода (на отчетную дату) по страховым случаям, произошедшим за отчетный период;</w:t>
      </w:r>
    </w:p>
    <w:p w14:paraId="3FA93435" w14:textId="16ACD7ED" w:rsidR="00C04E03" w:rsidRPr="00036504" w:rsidRDefault="00C04E03" w:rsidP="00C0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строке 06 </w:t>
      </w:r>
      <w:r w:rsidR="008B3747" w:rsidRPr="008B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</w:t>
      </w:r>
      <w:r w:rsidR="008B3747" w:rsidRPr="008B3747" w:rsidDel="008B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 резерва произошедших, но незаявленных убытков, на конец отчетного периода (на отчетную дату) по страховым случаям, произошедшим за отчетный период;</w:t>
      </w:r>
    </w:p>
    <w:p w14:paraId="5944BE9A" w14:textId="77777777" w:rsidR="00C04E03" w:rsidRPr="00036504" w:rsidRDefault="00C04E03" w:rsidP="00C0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строке 07 отражается сумма страховых выплат, произведенных за отчетный период по страховым случаям, произошедшим за отчетный период;</w:t>
      </w:r>
    </w:p>
    <w:p w14:paraId="3D51029F" w14:textId="7FE4593D" w:rsidR="00C04E03" w:rsidRPr="00036504" w:rsidRDefault="00C04E03" w:rsidP="00C0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строке 08 </w:t>
      </w:r>
      <w:r w:rsidR="008B3747" w:rsidRPr="008B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</w:t>
      </w:r>
      <w:r w:rsidR="008B3747" w:rsidRPr="008B3747" w:rsidDel="008B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расчетная величина коэффициента состоявшихся убытков по </w:t>
      </w:r>
      <w:r w:rsidRPr="0062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ОСАГО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отчетный период, равная доле нетто-ставки в структуре страхового тарифа (в долях);</w:t>
      </w:r>
    </w:p>
    <w:p w14:paraId="67DE5E15" w14:textId="77777777" w:rsidR="00C04E03" w:rsidRDefault="00C04E03" w:rsidP="00C0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09 на основе заполненных строк таблицы рассчитывается величина заработанной страховой премии за отчетный период:</w:t>
      </w:r>
    </w:p>
    <w:p w14:paraId="58CC410A" w14:textId="77777777" w:rsidR="00C04E03" w:rsidRPr="00036504" w:rsidRDefault="00C04E03" w:rsidP="00C0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E80EAD" w14:textId="77777777" w:rsidR="00C04E03" w:rsidRDefault="00C04E03" w:rsidP="00C0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строка 09 = </w:t>
      </w:r>
      <w:proofErr w:type="spellStart"/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max</w:t>
      </w:r>
      <w:proofErr w:type="spellEnd"/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[строка 01 + строка 03 - строка 04; 0];</w:t>
      </w:r>
    </w:p>
    <w:p w14:paraId="1787C7DC" w14:textId="77777777" w:rsidR="00C04E03" w:rsidRPr="00036504" w:rsidRDefault="00C04E03" w:rsidP="00C0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0B0190" w14:textId="77777777" w:rsidR="00C04E03" w:rsidRDefault="00C04E03" w:rsidP="00C0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10 на основе заполненных строк таблицы рассчитывается величина коэффициента состоявшихся убытков по </w:t>
      </w:r>
      <w:r w:rsidRPr="0062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ОСАГО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отчетный период:</w:t>
      </w:r>
    </w:p>
    <w:p w14:paraId="7447C574" w14:textId="77777777" w:rsidR="00C04E03" w:rsidRPr="00036504" w:rsidRDefault="00C04E03" w:rsidP="00C0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6EF2AC" w14:textId="77777777" w:rsidR="00C04E03" w:rsidRDefault="00C04E03" w:rsidP="00C0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строка 10 = (строка 07 + строка 05 + строка 06) / строка 09;</w:t>
      </w:r>
    </w:p>
    <w:p w14:paraId="3B6069F4" w14:textId="77777777" w:rsidR="00C04E03" w:rsidRPr="00036504" w:rsidRDefault="00C04E03" w:rsidP="00C0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CD9BB1" w14:textId="77777777" w:rsidR="00C04E03" w:rsidRPr="00036504" w:rsidRDefault="00C04E03" w:rsidP="00C04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строк 08</w:t>
      </w:r>
      <w:r w:rsidR="00A6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6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используются для расчета резерва выравнивания убытков.</w:t>
      </w:r>
    </w:p>
    <w:p w14:paraId="76DAC9BD" w14:textId="77777777" w:rsidR="003B0E46" w:rsidRPr="00036504" w:rsidRDefault="003B0E46" w:rsidP="003B0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7A3BFD" w14:textId="77777777" w:rsidR="003B0E46" w:rsidRPr="00036504" w:rsidRDefault="003B0E46" w:rsidP="003B0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924618" w14:textId="77777777" w:rsidR="00E45290" w:rsidRDefault="003B0E46" w:rsidP="003B0E4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6504">
        <w:rPr>
          <w:rFonts w:ascii="Times New Roman" w:hAnsi="Times New Roman" w:cs="Times New Roman"/>
          <w:b/>
          <w:bCs/>
          <w:sz w:val="28"/>
          <w:szCs w:val="28"/>
        </w:rPr>
        <w:t xml:space="preserve">Первый заместитель </w:t>
      </w:r>
    </w:p>
    <w:p w14:paraId="665C3B24" w14:textId="3A97D34C" w:rsidR="003B0E46" w:rsidRPr="00036504" w:rsidRDefault="003B0E46" w:rsidP="003B0E46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  <w:r w:rsidRPr="00036504">
        <w:rPr>
          <w:rFonts w:ascii="Times New Roman" w:hAnsi="Times New Roman" w:cs="Times New Roman"/>
          <w:b/>
          <w:bCs/>
          <w:sz w:val="28"/>
          <w:szCs w:val="28"/>
        </w:rPr>
        <w:t>Председателя</w:t>
      </w:r>
      <w:r w:rsidRPr="00036504">
        <w:rPr>
          <w:rFonts w:ascii="Times New Roman" w:hAnsi="Times New Roman" w:cs="Times New Roman"/>
          <w:b/>
          <w:bCs/>
          <w:sz w:val="28"/>
          <w:szCs w:val="28"/>
        </w:rPr>
        <w:tab/>
        <w:t>Ю.А. Дмитренко</w:t>
      </w:r>
    </w:p>
    <w:sectPr w:rsidR="003B0E46" w:rsidRPr="00036504" w:rsidSect="00A639A5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F5BBC" w14:textId="77777777" w:rsidR="005D500D" w:rsidRDefault="005D500D" w:rsidP="00A639A5">
      <w:pPr>
        <w:spacing w:after="0" w:line="240" w:lineRule="auto"/>
      </w:pPr>
      <w:r>
        <w:separator/>
      </w:r>
    </w:p>
  </w:endnote>
  <w:endnote w:type="continuationSeparator" w:id="0">
    <w:p w14:paraId="661062C5" w14:textId="77777777" w:rsidR="005D500D" w:rsidRDefault="005D500D" w:rsidP="00A6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B2ABF" w14:textId="77777777" w:rsidR="005D500D" w:rsidRDefault="005D500D" w:rsidP="00A639A5">
      <w:pPr>
        <w:spacing w:after="0" w:line="240" w:lineRule="auto"/>
      </w:pPr>
      <w:r>
        <w:separator/>
      </w:r>
    </w:p>
  </w:footnote>
  <w:footnote w:type="continuationSeparator" w:id="0">
    <w:p w14:paraId="1508825B" w14:textId="77777777" w:rsidR="005D500D" w:rsidRDefault="005D500D" w:rsidP="00A63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7158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537339A" w14:textId="77777777" w:rsidR="00A639A5" w:rsidRPr="00624EE1" w:rsidRDefault="00A639A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4E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4E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24E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529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24E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1C39214" w14:textId="3BD4B8ED" w:rsidR="00A639A5" w:rsidRDefault="006241F8" w:rsidP="00A639A5">
    <w:pPr>
      <w:pStyle w:val="a4"/>
      <w:jc w:val="right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П</w:t>
    </w:r>
    <w:r w:rsidR="00A639A5" w:rsidRPr="00A639A5">
      <w:rPr>
        <w:rFonts w:ascii="Times New Roman" w:hAnsi="Times New Roman" w:cs="Times New Roman"/>
        <w:sz w:val="28"/>
      </w:rPr>
      <w:t>родолжение приложения</w:t>
    </w:r>
    <w:r w:rsidR="00C04E03">
      <w:rPr>
        <w:rFonts w:ascii="Times New Roman" w:hAnsi="Times New Roman" w:cs="Times New Roman"/>
        <w:sz w:val="28"/>
      </w:rPr>
      <w:t xml:space="preserve"> 6</w:t>
    </w:r>
  </w:p>
  <w:p w14:paraId="26C80247" w14:textId="77777777" w:rsidR="001869CC" w:rsidRPr="00A639A5" w:rsidRDefault="001869CC" w:rsidP="00A639A5">
    <w:pPr>
      <w:pStyle w:val="a4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729"/>
    <w:multiLevelType w:val="hybridMultilevel"/>
    <w:tmpl w:val="674088EE"/>
    <w:lvl w:ilvl="0" w:tplc="E60AD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BA"/>
    <w:rsid w:val="00044F10"/>
    <w:rsid w:val="00046A37"/>
    <w:rsid w:val="00072137"/>
    <w:rsid w:val="000D71E7"/>
    <w:rsid w:val="00146145"/>
    <w:rsid w:val="00151C47"/>
    <w:rsid w:val="001869CC"/>
    <w:rsid w:val="001D6F3B"/>
    <w:rsid w:val="00374E0D"/>
    <w:rsid w:val="00390732"/>
    <w:rsid w:val="003B0E46"/>
    <w:rsid w:val="003C2027"/>
    <w:rsid w:val="003D5ABA"/>
    <w:rsid w:val="003F1BEF"/>
    <w:rsid w:val="00481634"/>
    <w:rsid w:val="004B4F5B"/>
    <w:rsid w:val="004B7B88"/>
    <w:rsid w:val="00502F56"/>
    <w:rsid w:val="00564D9C"/>
    <w:rsid w:val="005D500D"/>
    <w:rsid w:val="005E535D"/>
    <w:rsid w:val="006241F8"/>
    <w:rsid w:val="00624EE1"/>
    <w:rsid w:val="00666DAB"/>
    <w:rsid w:val="007A4B71"/>
    <w:rsid w:val="008838A0"/>
    <w:rsid w:val="00886DBC"/>
    <w:rsid w:val="008B3747"/>
    <w:rsid w:val="00973C34"/>
    <w:rsid w:val="00987802"/>
    <w:rsid w:val="00A0179F"/>
    <w:rsid w:val="00A31A5E"/>
    <w:rsid w:val="00A33F52"/>
    <w:rsid w:val="00A5792E"/>
    <w:rsid w:val="00A606E0"/>
    <w:rsid w:val="00A639A5"/>
    <w:rsid w:val="00A80EFB"/>
    <w:rsid w:val="00AD618B"/>
    <w:rsid w:val="00B12C58"/>
    <w:rsid w:val="00B97830"/>
    <w:rsid w:val="00BE16B8"/>
    <w:rsid w:val="00C04E03"/>
    <w:rsid w:val="00C55518"/>
    <w:rsid w:val="00C56702"/>
    <w:rsid w:val="00D46AB8"/>
    <w:rsid w:val="00E45290"/>
    <w:rsid w:val="00E46965"/>
    <w:rsid w:val="00E87801"/>
    <w:rsid w:val="00FB30F6"/>
    <w:rsid w:val="00FC6471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8E3D"/>
  <w15:chartTrackingRefBased/>
  <w15:docId w15:val="{AE13C18E-6893-4E04-A626-527198B8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E46"/>
  </w:style>
  <w:style w:type="paragraph" w:styleId="1">
    <w:name w:val="heading 1"/>
    <w:basedOn w:val="a"/>
    <w:next w:val="a"/>
    <w:link w:val="10"/>
    <w:uiPriority w:val="99"/>
    <w:qFormat/>
    <w:rsid w:val="003B0E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E4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0E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39A5"/>
  </w:style>
  <w:style w:type="paragraph" w:styleId="a6">
    <w:name w:val="footer"/>
    <w:basedOn w:val="a"/>
    <w:link w:val="a7"/>
    <w:uiPriority w:val="99"/>
    <w:unhideWhenUsed/>
    <w:rsid w:val="00A6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39A5"/>
  </w:style>
  <w:style w:type="paragraph" w:styleId="a8">
    <w:name w:val="Balloon Text"/>
    <w:basedOn w:val="a"/>
    <w:link w:val="a9"/>
    <w:uiPriority w:val="99"/>
    <w:semiHidden/>
    <w:unhideWhenUsed/>
    <w:rsid w:val="00624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41F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241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241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241F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241F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241F8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A017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Бочкарёв</dc:creator>
  <cp:keywords/>
  <dc:description/>
  <cp:lastModifiedBy>Валерия Левченко</cp:lastModifiedBy>
  <cp:revision>31</cp:revision>
  <dcterms:created xsi:type="dcterms:W3CDTF">2019-10-24T11:04:00Z</dcterms:created>
  <dcterms:modified xsi:type="dcterms:W3CDTF">2020-05-08T11:51:00Z</dcterms:modified>
</cp:coreProperties>
</file>