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97CB" w14:textId="77777777" w:rsidR="00AD0ECA" w:rsidRDefault="009F58A3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2 </w:t>
      </w:r>
    </w:p>
    <w:p w14:paraId="2313EE89" w14:textId="0ED7911E" w:rsidR="004A11B2" w:rsidRDefault="004A11B2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A11B2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2273D2">
        <w:rPr>
          <w:rFonts w:ascii="Times New Roman" w:hAnsi="Times New Roman" w:cs="Times New Roman"/>
          <w:sz w:val="24"/>
          <w:szCs w:val="24"/>
        </w:rPr>
        <w:t>судебными приставами</w:t>
      </w:r>
      <w:r w:rsidRPr="004A11B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F2D16">
        <w:rPr>
          <w:rFonts w:ascii="Times New Roman" w:hAnsi="Times New Roman" w:cs="Times New Roman"/>
          <w:sz w:val="24"/>
          <w:szCs w:val="24"/>
        </w:rPr>
        <w:t>(пункт 4.6)</w:t>
      </w:r>
    </w:p>
    <w:p w14:paraId="2E90B5C0" w14:textId="4F37CFB4" w:rsidR="002273D2" w:rsidRPr="004A11B2" w:rsidRDefault="002273D2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2273D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(в ред. приказа Министерства юстиции ДНР</w:t>
      </w:r>
      <w:r w:rsidRPr="00E11709">
        <w:rPr>
          <w:rStyle w:val="a4"/>
          <w:sz w:val="24"/>
          <w:szCs w:val="24"/>
        </w:rPr>
        <w:t> </w:t>
      </w:r>
      <w:hyperlink r:id="rId4" w:anchor="0027-687-od-20200804-2-e" w:tgtFrame="_blank" w:history="1">
        <w:r w:rsidRPr="00E11709">
          <w:rPr>
            <w:rStyle w:val="a4"/>
            <w:color w:val="0000FF"/>
            <w:sz w:val="24"/>
            <w:szCs w:val="24"/>
            <w:u w:val="single"/>
          </w:rPr>
          <w:t>от 04.08.2020 № 687-ОД</w:t>
        </w:r>
      </w:hyperlink>
      <w:r w:rsidRPr="00E11709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14:paraId="4EB2C28E" w14:textId="77777777" w:rsidR="004A11B2" w:rsidRDefault="004A11B2"/>
    <w:p w14:paraId="3ADE91AF" w14:textId="77777777" w:rsidR="004A11B2" w:rsidRP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14:paraId="0787C716" w14:textId="77777777" w:rsidR="004A11B2" w:rsidRP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приема и регистрации заявок на участие в тендере по определению специализированных организаций для реализации </w:t>
      </w:r>
    </w:p>
    <w:p w14:paraId="7EED48AB" w14:textId="2EEDD70D" w:rsidR="0060012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арестованного </w:t>
      </w:r>
      <w:r w:rsidR="002273D2">
        <w:rPr>
          <w:rFonts w:ascii="Times New Roman" w:hAnsi="Times New Roman" w:cs="Times New Roman"/>
          <w:b/>
          <w:sz w:val="24"/>
          <w:szCs w:val="24"/>
        </w:rPr>
        <w:t>судебными приставами</w:t>
      </w:r>
      <w:bookmarkStart w:id="0" w:name="_GoBack"/>
      <w:bookmarkEnd w:id="0"/>
      <w:r w:rsidRPr="004A11B2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14:paraId="7009B25E" w14:textId="77777777"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CAFDE" w14:textId="77777777"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1786"/>
        <w:gridCol w:w="2113"/>
        <w:gridCol w:w="2461"/>
        <w:gridCol w:w="1767"/>
        <w:gridCol w:w="1996"/>
        <w:gridCol w:w="1996"/>
        <w:gridCol w:w="1780"/>
      </w:tblGrid>
      <w:tr w:rsidR="004A11B2" w:rsidRPr="004A11B2" w14:paraId="59378D5B" w14:textId="77777777" w:rsidTr="004A11B2">
        <w:tc>
          <w:tcPr>
            <w:tcW w:w="887" w:type="dxa"/>
          </w:tcPr>
          <w:p w14:paraId="64C3AAE4" w14:textId="77777777" w:rsidR="000D1737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17FE577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6" w:type="dxa"/>
          </w:tcPr>
          <w:p w14:paraId="6292CAA3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113" w:type="dxa"/>
          </w:tcPr>
          <w:p w14:paraId="3474C933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2461" w:type="dxa"/>
          </w:tcPr>
          <w:p w14:paraId="7F577846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67" w:type="dxa"/>
          </w:tcPr>
          <w:p w14:paraId="59AE11F6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Форма заявки (бумажный конверт)</w:t>
            </w:r>
          </w:p>
        </w:tc>
        <w:tc>
          <w:tcPr>
            <w:tcW w:w="1996" w:type="dxa"/>
          </w:tcPr>
          <w:p w14:paraId="05F3E004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предоставившего заявку</w:t>
            </w:r>
          </w:p>
        </w:tc>
        <w:tc>
          <w:tcPr>
            <w:tcW w:w="1996" w:type="dxa"/>
          </w:tcPr>
          <w:p w14:paraId="77E59E2A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Подпись лица, предоставившего заявку</w:t>
            </w:r>
          </w:p>
        </w:tc>
        <w:tc>
          <w:tcPr>
            <w:tcW w:w="1780" w:type="dxa"/>
          </w:tcPr>
          <w:p w14:paraId="3EF1B19C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заявку</w:t>
            </w:r>
          </w:p>
        </w:tc>
      </w:tr>
      <w:tr w:rsidR="004A11B2" w:rsidRPr="004A11B2" w14:paraId="438A94B9" w14:textId="77777777" w:rsidTr="004A11B2">
        <w:tc>
          <w:tcPr>
            <w:tcW w:w="887" w:type="dxa"/>
          </w:tcPr>
          <w:p w14:paraId="4336B42D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24AAED34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14:paraId="4C5AA8F9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14:paraId="4D11446E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14:paraId="2A7AFFFC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14:paraId="4BBB4016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14:paraId="69966827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14:paraId="4A268A0B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1B2" w:rsidRPr="004A11B2" w14:paraId="7057A2F8" w14:textId="77777777" w:rsidTr="004A11B2">
        <w:tc>
          <w:tcPr>
            <w:tcW w:w="887" w:type="dxa"/>
          </w:tcPr>
          <w:p w14:paraId="3678570C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41B03908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088C14C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96C4ED6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B193380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0D95B1D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D89486C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6AC0563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B2" w:rsidRPr="004A11B2" w14:paraId="6F64DC0C" w14:textId="77777777" w:rsidTr="004A11B2">
        <w:tc>
          <w:tcPr>
            <w:tcW w:w="887" w:type="dxa"/>
          </w:tcPr>
          <w:p w14:paraId="6D13F588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31BF62E9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6424BE7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866ACCC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5FFB359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D9041BD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236B26C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67AD01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AACA7" w14:textId="77777777" w:rsidR="004A11B2" w:rsidRPr="004A11B2" w:rsidRDefault="004A11B2" w:rsidP="004A11B2">
      <w:pPr>
        <w:spacing w:line="240" w:lineRule="auto"/>
        <w:jc w:val="center"/>
      </w:pPr>
    </w:p>
    <w:sectPr w:rsidR="004A11B2" w:rsidRPr="004A11B2" w:rsidSect="004A1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1B2"/>
    <w:rsid w:val="000D1737"/>
    <w:rsid w:val="002273D2"/>
    <w:rsid w:val="002E6D61"/>
    <w:rsid w:val="002F2D16"/>
    <w:rsid w:val="0046400A"/>
    <w:rsid w:val="004A11B2"/>
    <w:rsid w:val="00600122"/>
    <w:rsid w:val="007665BF"/>
    <w:rsid w:val="009F58A3"/>
    <w:rsid w:val="00AD0ECA"/>
    <w:rsid w:val="00C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0152"/>
  <w15:docId w15:val="{F34C0AB0-235F-4F97-9240-39AED1D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227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7-687-od-20200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645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2019-09-19T11:33:00Z</cp:lastPrinted>
  <dcterms:created xsi:type="dcterms:W3CDTF">2019-09-19T08:25:00Z</dcterms:created>
  <dcterms:modified xsi:type="dcterms:W3CDTF">2020-08-24T12:24:00Z</dcterms:modified>
</cp:coreProperties>
</file>