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8E" w:rsidRPr="00A75912" w:rsidRDefault="00CF6A8E" w:rsidP="00CF6A8E">
      <w:pPr>
        <w:ind w:firstLine="623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02174B">
        <w:rPr>
          <w:rFonts w:ascii="Times New Roman" w:hAnsi="Times New Roman"/>
          <w:sz w:val="28"/>
          <w:szCs w:val="28"/>
        </w:rPr>
        <w:t xml:space="preserve"> </w:t>
      </w:r>
      <w:r w:rsidR="001B171B">
        <w:rPr>
          <w:rFonts w:ascii="Times New Roman" w:hAnsi="Times New Roman"/>
          <w:sz w:val="28"/>
          <w:szCs w:val="28"/>
        </w:rPr>
        <w:t>7</w:t>
      </w:r>
      <w:r w:rsidR="00DA5C4E" w:rsidRPr="00A75912">
        <w:rPr>
          <w:rFonts w:ascii="Times New Roman" w:hAnsi="Times New Roman"/>
          <w:sz w:val="28"/>
          <w:szCs w:val="28"/>
        </w:rPr>
        <w:t>3</w:t>
      </w:r>
    </w:p>
    <w:p w:rsidR="00CF6A8E" w:rsidRPr="00A75912" w:rsidRDefault="00CF6A8E" w:rsidP="00CF6A8E">
      <w:pPr>
        <w:ind w:firstLine="623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Табелю срочных донесений</w:t>
      </w:r>
    </w:p>
    <w:p w:rsidR="00A33BC3" w:rsidRPr="00A74778" w:rsidRDefault="00A75912" w:rsidP="00A33BC3">
      <w:pPr>
        <w:ind w:left="5529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</w:t>
      </w:r>
      <w:r w:rsidRPr="00A75912">
        <w:rPr>
          <w:rFonts w:ascii="Times New Roman" w:hAnsi="Times New Roman" w:cs="Times New Roman"/>
          <w:sz w:val="28"/>
          <w:szCs w:val="28"/>
        </w:rPr>
        <w:t>7</w:t>
      </w:r>
      <w:r w:rsidRPr="00DD6A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75912">
        <w:rPr>
          <w:rFonts w:ascii="Times New Roman" w:hAnsi="Times New Roman" w:cs="Times New Roman"/>
          <w:sz w:val="28"/>
          <w:szCs w:val="28"/>
        </w:rPr>
        <w:t>)</w:t>
      </w:r>
    </w:p>
    <w:p w:rsidR="00CF6A8E" w:rsidRPr="00A33BC3" w:rsidRDefault="00A33BC3" w:rsidP="00A33BC3">
      <w:pPr>
        <w:ind w:left="5529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7477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10CEA" w:rsidRPr="0000306F">
        <w:rPr>
          <w:rFonts w:ascii="Times New Roman" w:hAnsi="Times New Roman"/>
          <w:sz w:val="28"/>
          <w:szCs w:val="28"/>
        </w:rPr>
        <w:t>1</w:t>
      </w:r>
      <w:r w:rsidR="00CF6A8E">
        <w:rPr>
          <w:rFonts w:ascii="Times New Roman" w:hAnsi="Times New Roman"/>
          <w:sz w:val="28"/>
          <w:szCs w:val="28"/>
        </w:rPr>
        <w:t xml:space="preserve"> ПГС</w:t>
      </w:r>
    </w:p>
    <w:p w:rsidR="00CF6A8E" w:rsidRPr="00CF6A8E" w:rsidRDefault="00CF6A8E" w:rsidP="00CF6A8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6A8E">
        <w:rPr>
          <w:rFonts w:ascii="Times New Roman" w:hAnsi="Times New Roman"/>
          <w:b/>
          <w:sz w:val="28"/>
          <w:szCs w:val="28"/>
        </w:rPr>
        <w:t>ДОНЕСЕНИЕ</w:t>
      </w:r>
    </w:p>
    <w:p w:rsidR="00710CEA" w:rsidRDefault="00710CEA" w:rsidP="00CF6A8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переводе территориальной (функциональной) подсистемы </w:t>
      </w:r>
    </w:p>
    <w:p w:rsidR="00CF6A8E" w:rsidRDefault="00710CEA" w:rsidP="00CF6A8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Единой государственной системы в режим функционирования</w:t>
      </w:r>
    </w:p>
    <w:p w:rsidR="00710CEA" w:rsidRPr="00710CEA" w:rsidRDefault="00710CEA" w:rsidP="00CF6A8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«ПОВЫШЕННАЯ ГОТОВНОСТЬ», «ЧРЕЗВЫЧАЙНАЯ СИТУАЦИЯ»</w:t>
      </w:r>
    </w:p>
    <w:p w:rsidR="00710CEA" w:rsidRPr="00710CEA" w:rsidRDefault="00710CEA" w:rsidP="00CF6A8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6576"/>
        <w:gridCol w:w="2211"/>
      </w:tblGrid>
      <w:tr w:rsidR="00121940" w:rsidTr="00121940">
        <w:trPr>
          <w:trHeight w:val="850"/>
        </w:trPr>
        <w:tc>
          <w:tcPr>
            <w:tcW w:w="1134" w:type="dxa"/>
            <w:vAlign w:val="center"/>
          </w:tcPr>
          <w:p w:rsidR="00121940" w:rsidRPr="004F52E7" w:rsidRDefault="00121940" w:rsidP="001219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E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21940" w:rsidRPr="004F52E7" w:rsidRDefault="00121940" w:rsidP="0012194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F52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52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76" w:type="dxa"/>
            <w:vAlign w:val="center"/>
          </w:tcPr>
          <w:p w:rsidR="00121940" w:rsidRPr="004F52E7" w:rsidRDefault="00B82B08" w:rsidP="001219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E7">
              <w:rPr>
                <w:rFonts w:ascii="Times New Roman" w:hAnsi="Times New Roman"/>
                <w:sz w:val="24"/>
                <w:szCs w:val="24"/>
              </w:rPr>
              <w:t>Вид информации</w:t>
            </w:r>
          </w:p>
        </w:tc>
        <w:tc>
          <w:tcPr>
            <w:tcW w:w="2211" w:type="dxa"/>
            <w:vAlign w:val="center"/>
          </w:tcPr>
          <w:p w:rsidR="00121940" w:rsidRPr="004F52E7" w:rsidRDefault="00B82B08" w:rsidP="001219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E7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EF0C3F" w:rsidTr="00EF0C3F">
        <w:trPr>
          <w:trHeight w:val="340"/>
        </w:trPr>
        <w:tc>
          <w:tcPr>
            <w:tcW w:w="1134" w:type="dxa"/>
            <w:vAlign w:val="center"/>
          </w:tcPr>
          <w:p w:rsidR="00EF0C3F" w:rsidRPr="004F52E7" w:rsidRDefault="00EF0C3F" w:rsidP="001219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2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76" w:type="dxa"/>
            <w:vAlign w:val="center"/>
          </w:tcPr>
          <w:p w:rsidR="00EF0C3F" w:rsidRPr="004F52E7" w:rsidRDefault="00EF0C3F" w:rsidP="001219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2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11" w:type="dxa"/>
            <w:vAlign w:val="center"/>
          </w:tcPr>
          <w:p w:rsidR="00EF0C3F" w:rsidRPr="004F52E7" w:rsidRDefault="00EF0C3F" w:rsidP="001219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52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121940" w:rsidTr="00B60A4D">
        <w:trPr>
          <w:trHeight w:val="850"/>
        </w:trPr>
        <w:tc>
          <w:tcPr>
            <w:tcW w:w="1134" w:type="dxa"/>
            <w:vAlign w:val="center"/>
          </w:tcPr>
          <w:p w:rsidR="00121940" w:rsidRPr="004F52E7" w:rsidRDefault="00713DAE" w:rsidP="001219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E7">
              <w:rPr>
                <w:rFonts w:ascii="Times New Roman" w:hAnsi="Times New Roman"/>
                <w:sz w:val="24"/>
                <w:szCs w:val="24"/>
              </w:rPr>
              <w:t>1</w:t>
            </w:r>
            <w:r w:rsidR="00A74778" w:rsidRPr="004F52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6" w:type="dxa"/>
            <w:vAlign w:val="center"/>
          </w:tcPr>
          <w:p w:rsidR="00121940" w:rsidRPr="004F52E7" w:rsidRDefault="00867123" w:rsidP="00B60A4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7">
              <w:rPr>
                <w:rFonts w:ascii="Times New Roman" w:hAnsi="Times New Roman"/>
                <w:sz w:val="24"/>
                <w:szCs w:val="24"/>
              </w:rPr>
              <w:t>Дата, время, номер распоряжения (приказа) о переводе органов управления и сил территориальной (функциональной) подсистемы в режим функционирования «ПОВЫШЕННАЯ ГОТОВНОСТЬ», «ЧРЕЗВЫЧАЙНАЯ СИТУАЦИЯ»</w:t>
            </w:r>
          </w:p>
        </w:tc>
        <w:tc>
          <w:tcPr>
            <w:tcW w:w="2211" w:type="dxa"/>
            <w:vAlign w:val="center"/>
          </w:tcPr>
          <w:p w:rsidR="00121940" w:rsidRPr="004F52E7" w:rsidRDefault="00121940" w:rsidP="0012194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940" w:rsidTr="00B60A4D">
        <w:trPr>
          <w:trHeight w:val="850"/>
        </w:trPr>
        <w:tc>
          <w:tcPr>
            <w:tcW w:w="1134" w:type="dxa"/>
            <w:vAlign w:val="center"/>
          </w:tcPr>
          <w:p w:rsidR="00121940" w:rsidRPr="004F52E7" w:rsidRDefault="00713DAE" w:rsidP="001219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E7">
              <w:rPr>
                <w:rFonts w:ascii="Times New Roman" w:hAnsi="Times New Roman"/>
                <w:sz w:val="24"/>
                <w:szCs w:val="24"/>
              </w:rPr>
              <w:t>2</w:t>
            </w:r>
            <w:r w:rsidR="00A74778" w:rsidRPr="004F52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6" w:type="dxa"/>
            <w:vAlign w:val="center"/>
          </w:tcPr>
          <w:p w:rsidR="00121940" w:rsidRPr="004F52E7" w:rsidRDefault="00571508" w:rsidP="00B60A4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7">
              <w:rPr>
                <w:rFonts w:ascii="Times New Roman" w:hAnsi="Times New Roman"/>
                <w:sz w:val="24"/>
                <w:szCs w:val="24"/>
              </w:rPr>
              <w:t>Дата, время развёртывания комиссии по предупреждению и ликвидации чрезвычайных ситуаций и обеспечению пожарной безопасности органа местного самоуправления (органа государственной власти)</w:t>
            </w:r>
          </w:p>
        </w:tc>
        <w:tc>
          <w:tcPr>
            <w:tcW w:w="2211" w:type="dxa"/>
            <w:vAlign w:val="center"/>
          </w:tcPr>
          <w:p w:rsidR="00121940" w:rsidRPr="004F52E7" w:rsidRDefault="00121940" w:rsidP="0012194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940" w:rsidTr="00B60A4D">
        <w:trPr>
          <w:trHeight w:val="964"/>
        </w:trPr>
        <w:tc>
          <w:tcPr>
            <w:tcW w:w="1134" w:type="dxa"/>
            <w:vAlign w:val="center"/>
          </w:tcPr>
          <w:p w:rsidR="00121940" w:rsidRPr="004F52E7" w:rsidRDefault="00713DAE" w:rsidP="001219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E7">
              <w:rPr>
                <w:rFonts w:ascii="Times New Roman" w:hAnsi="Times New Roman"/>
                <w:sz w:val="24"/>
                <w:szCs w:val="24"/>
              </w:rPr>
              <w:t>3</w:t>
            </w:r>
            <w:r w:rsidR="00A74778" w:rsidRPr="004F52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6" w:type="dxa"/>
            <w:vAlign w:val="center"/>
          </w:tcPr>
          <w:p w:rsidR="00B60A4D" w:rsidRPr="004F52E7" w:rsidRDefault="00881EF2" w:rsidP="00B60A4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7">
              <w:rPr>
                <w:rFonts w:ascii="Times New Roman" w:hAnsi="Times New Roman"/>
                <w:sz w:val="24"/>
                <w:szCs w:val="24"/>
              </w:rPr>
              <w:t>Дата и время развёртывания эвакуационной комиссии органа местного самоуправления (органа государственной власти)</w:t>
            </w:r>
          </w:p>
        </w:tc>
        <w:tc>
          <w:tcPr>
            <w:tcW w:w="2211" w:type="dxa"/>
            <w:vAlign w:val="center"/>
          </w:tcPr>
          <w:p w:rsidR="00121940" w:rsidRPr="004F52E7" w:rsidRDefault="00121940" w:rsidP="0012194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940" w:rsidTr="00B60A4D">
        <w:trPr>
          <w:trHeight w:val="1134"/>
        </w:trPr>
        <w:tc>
          <w:tcPr>
            <w:tcW w:w="1134" w:type="dxa"/>
            <w:vAlign w:val="center"/>
          </w:tcPr>
          <w:p w:rsidR="00121940" w:rsidRPr="004F52E7" w:rsidRDefault="00713DAE" w:rsidP="001219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E7">
              <w:rPr>
                <w:rFonts w:ascii="Times New Roman" w:hAnsi="Times New Roman"/>
                <w:sz w:val="24"/>
                <w:szCs w:val="24"/>
              </w:rPr>
              <w:t>4</w:t>
            </w:r>
            <w:r w:rsidR="00A74778" w:rsidRPr="004F52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6" w:type="dxa"/>
            <w:vAlign w:val="center"/>
          </w:tcPr>
          <w:p w:rsidR="00121940" w:rsidRPr="004F52E7" w:rsidRDefault="00881EF2" w:rsidP="00B60A4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7">
              <w:rPr>
                <w:rFonts w:ascii="Times New Roman" w:hAnsi="Times New Roman"/>
                <w:sz w:val="24"/>
                <w:szCs w:val="24"/>
              </w:rPr>
              <w:t>Установленный органом местного самоуправления уровень реагирования на чрезвычайную ситуацию (объектовый, местный)</w:t>
            </w:r>
          </w:p>
        </w:tc>
        <w:tc>
          <w:tcPr>
            <w:tcW w:w="2211" w:type="dxa"/>
            <w:vAlign w:val="center"/>
          </w:tcPr>
          <w:p w:rsidR="00121940" w:rsidRPr="004F52E7" w:rsidRDefault="00121940" w:rsidP="0012194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940" w:rsidTr="00B60A4D">
        <w:trPr>
          <w:trHeight w:val="850"/>
        </w:trPr>
        <w:tc>
          <w:tcPr>
            <w:tcW w:w="1134" w:type="dxa"/>
            <w:vAlign w:val="center"/>
          </w:tcPr>
          <w:p w:rsidR="00121940" w:rsidRPr="004F52E7" w:rsidRDefault="00713DAE" w:rsidP="001219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E7">
              <w:rPr>
                <w:rFonts w:ascii="Times New Roman" w:hAnsi="Times New Roman"/>
                <w:sz w:val="24"/>
                <w:szCs w:val="24"/>
              </w:rPr>
              <w:t>5</w:t>
            </w:r>
            <w:r w:rsidR="00A74778" w:rsidRPr="004F52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6" w:type="dxa"/>
            <w:vAlign w:val="center"/>
          </w:tcPr>
          <w:p w:rsidR="00121940" w:rsidRPr="004F52E7" w:rsidRDefault="00881EF2" w:rsidP="00B60A4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7">
              <w:rPr>
                <w:rFonts w:ascii="Times New Roman" w:hAnsi="Times New Roman"/>
                <w:sz w:val="24"/>
                <w:szCs w:val="24"/>
              </w:rPr>
              <w:t>Дата, время введения в действие плана действий по предупреждению и ликвидации чрезвычайной ситуации территориальной подсистемы</w:t>
            </w:r>
          </w:p>
        </w:tc>
        <w:tc>
          <w:tcPr>
            <w:tcW w:w="2211" w:type="dxa"/>
            <w:vAlign w:val="center"/>
          </w:tcPr>
          <w:p w:rsidR="00121940" w:rsidRPr="004F52E7" w:rsidRDefault="00121940" w:rsidP="0012194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940" w:rsidTr="00B60A4D">
        <w:trPr>
          <w:trHeight w:val="850"/>
        </w:trPr>
        <w:tc>
          <w:tcPr>
            <w:tcW w:w="1134" w:type="dxa"/>
            <w:vAlign w:val="center"/>
          </w:tcPr>
          <w:p w:rsidR="00121940" w:rsidRPr="004F52E7" w:rsidRDefault="00713DAE" w:rsidP="001219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E7">
              <w:rPr>
                <w:rFonts w:ascii="Times New Roman" w:hAnsi="Times New Roman"/>
                <w:sz w:val="24"/>
                <w:szCs w:val="24"/>
              </w:rPr>
              <w:t>6</w:t>
            </w:r>
            <w:r w:rsidR="00A74778" w:rsidRPr="004F52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6" w:type="dxa"/>
            <w:vAlign w:val="center"/>
          </w:tcPr>
          <w:p w:rsidR="00121940" w:rsidRPr="004F52E7" w:rsidRDefault="00881EF2" w:rsidP="00B60A4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7">
              <w:rPr>
                <w:rFonts w:ascii="Times New Roman" w:hAnsi="Times New Roman"/>
                <w:sz w:val="24"/>
                <w:szCs w:val="24"/>
              </w:rPr>
              <w:t xml:space="preserve">Руководитель работ по ликвидации ЧС </w:t>
            </w:r>
            <w:r w:rsidRPr="004F52E7">
              <w:rPr>
                <w:rFonts w:ascii="Times New Roman" w:hAnsi="Times New Roman"/>
                <w:sz w:val="24"/>
                <w:szCs w:val="24"/>
              </w:rPr>
              <w:br/>
              <w:t>(должность, ФИО)</w:t>
            </w:r>
          </w:p>
        </w:tc>
        <w:tc>
          <w:tcPr>
            <w:tcW w:w="2211" w:type="dxa"/>
            <w:vAlign w:val="center"/>
          </w:tcPr>
          <w:p w:rsidR="00121940" w:rsidRPr="004F52E7" w:rsidRDefault="00121940" w:rsidP="0012194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940" w:rsidTr="00B60A4D">
        <w:trPr>
          <w:trHeight w:val="850"/>
        </w:trPr>
        <w:tc>
          <w:tcPr>
            <w:tcW w:w="1134" w:type="dxa"/>
            <w:vAlign w:val="center"/>
          </w:tcPr>
          <w:p w:rsidR="00121940" w:rsidRPr="004F52E7" w:rsidRDefault="00713DAE" w:rsidP="001219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E7">
              <w:rPr>
                <w:rFonts w:ascii="Times New Roman" w:hAnsi="Times New Roman"/>
                <w:sz w:val="24"/>
                <w:szCs w:val="24"/>
              </w:rPr>
              <w:t>7</w:t>
            </w:r>
            <w:r w:rsidR="00A74778" w:rsidRPr="004F52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6" w:type="dxa"/>
            <w:vAlign w:val="center"/>
          </w:tcPr>
          <w:p w:rsidR="00121940" w:rsidRPr="004F52E7" w:rsidRDefault="00B92D8C" w:rsidP="00653D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7">
              <w:rPr>
                <w:rFonts w:ascii="Times New Roman" w:hAnsi="Times New Roman"/>
                <w:sz w:val="24"/>
                <w:szCs w:val="24"/>
              </w:rPr>
              <w:t>Введение на территории города (района) временны</w:t>
            </w:r>
            <w:r w:rsidR="00653D77">
              <w:rPr>
                <w:rFonts w:ascii="Times New Roman" w:hAnsi="Times New Roman"/>
                <w:sz w:val="24"/>
                <w:szCs w:val="24"/>
              </w:rPr>
              <w:t>х</w:t>
            </w:r>
            <w:r w:rsidRPr="004F52E7">
              <w:rPr>
                <w:rFonts w:ascii="Times New Roman" w:hAnsi="Times New Roman"/>
                <w:sz w:val="24"/>
                <w:szCs w:val="24"/>
              </w:rPr>
              <w:t xml:space="preserve"> ограничительны</w:t>
            </w:r>
            <w:r w:rsidR="00653D77">
              <w:rPr>
                <w:rFonts w:ascii="Times New Roman" w:hAnsi="Times New Roman"/>
                <w:sz w:val="24"/>
                <w:szCs w:val="24"/>
              </w:rPr>
              <w:t>х</w:t>
            </w:r>
            <w:r w:rsidRPr="004F52E7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653D77">
              <w:rPr>
                <w:rFonts w:ascii="Times New Roman" w:hAnsi="Times New Roman"/>
                <w:sz w:val="24"/>
                <w:szCs w:val="24"/>
              </w:rPr>
              <w:t>й</w:t>
            </w:r>
            <w:bookmarkStart w:id="0" w:name="_GoBack"/>
            <w:bookmarkEnd w:id="0"/>
          </w:p>
        </w:tc>
        <w:tc>
          <w:tcPr>
            <w:tcW w:w="2211" w:type="dxa"/>
            <w:vAlign w:val="center"/>
          </w:tcPr>
          <w:p w:rsidR="00121940" w:rsidRPr="004F52E7" w:rsidRDefault="00121940" w:rsidP="0012194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3DAE" w:rsidTr="00B60A4D">
        <w:trPr>
          <w:trHeight w:val="850"/>
        </w:trPr>
        <w:tc>
          <w:tcPr>
            <w:tcW w:w="1134" w:type="dxa"/>
            <w:vAlign w:val="center"/>
          </w:tcPr>
          <w:p w:rsidR="00713DAE" w:rsidRPr="004F52E7" w:rsidRDefault="00713DAE" w:rsidP="0012194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2E7">
              <w:rPr>
                <w:rFonts w:ascii="Times New Roman" w:hAnsi="Times New Roman"/>
                <w:sz w:val="24"/>
                <w:szCs w:val="24"/>
              </w:rPr>
              <w:t>8</w:t>
            </w:r>
            <w:r w:rsidR="00A74778" w:rsidRPr="004F52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6" w:type="dxa"/>
            <w:vAlign w:val="center"/>
          </w:tcPr>
          <w:p w:rsidR="00713DAE" w:rsidRPr="004F52E7" w:rsidRDefault="00B92D8C" w:rsidP="00B60A4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7">
              <w:rPr>
                <w:rFonts w:ascii="Times New Roman" w:hAnsi="Times New Roman"/>
                <w:sz w:val="24"/>
                <w:szCs w:val="24"/>
              </w:rPr>
              <w:t>Управление осуществляется с повседневного управления (место развёртывания)</w:t>
            </w:r>
          </w:p>
        </w:tc>
        <w:tc>
          <w:tcPr>
            <w:tcW w:w="2211" w:type="dxa"/>
            <w:vAlign w:val="center"/>
          </w:tcPr>
          <w:p w:rsidR="00713DAE" w:rsidRPr="004F52E7" w:rsidRDefault="00713DAE" w:rsidP="0012194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6A8E" w:rsidRDefault="00CF6A8E" w:rsidP="00CF6A8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D6A4B" w:rsidRDefault="00DD6A4B" w:rsidP="00DD6A4B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местной администрации - </w:t>
      </w:r>
    </w:p>
    <w:p w:rsidR="00DD6A4B" w:rsidRDefault="00DD6A4B" w:rsidP="00DD6A4B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гражданской обороны города (района) ___________________________</w:t>
      </w:r>
    </w:p>
    <w:p w:rsidR="00DD6A4B" w:rsidRPr="0002174B" w:rsidRDefault="00DD6A4B" w:rsidP="00DD6A4B">
      <w:pPr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(подпись, Ф.И.О.)</w:t>
      </w:r>
    </w:p>
    <w:p w:rsidR="004F52E7" w:rsidRPr="004F52E7" w:rsidRDefault="00DD6A4B" w:rsidP="00DD6A4B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4F52E7" w:rsidRPr="004F52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начальник гражданской обороны</w:t>
      </w:r>
    </w:p>
    <w:p w:rsidR="00DD6A4B" w:rsidRPr="004F52E7" w:rsidRDefault="004F52E7" w:rsidP="00DD6A4B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 государственной власти</w:t>
      </w:r>
      <w:r w:rsidR="00DD6A4B">
        <w:rPr>
          <w:rFonts w:ascii="Times New Roman" w:hAnsi="Times New Roman"/>
          <w:sz w:val="28"/>
          <w:szCs w:val="28"/>
        </w:rPr>
        <w:t xml:space="preserve"> </w:t>
      </w:r>
      <w:r w:rsidR="00DD6A4B">
        <w:rPr>
          <w:rFonts w:ascii="Times New Roman" w:hAnsi="Times New Roman"/>
          <w:sz w:val="28"/>
          <w:szCs w:val="28"/>
        </w:rPr>
        <w:tab/>
      </w:r>
      <w:r w:rsidR="00DD6A4B">
        <w:rPr>
          <w:rFonts w:ascii="Times New Roman" w:hAnsi="Times New Roman"/>
          <w:sz w:val="28"/>
          <w:szCs w:val="28"/>
        </w:rPr>
        <w:tab/>
      </w:r>
      <w:r w:rsidR="00DD6A4B">
        <w:rPr>
          <w:rFonts w:ascii="Times New Roman" w:hAnsi="Times New Roman"/>
          <w:sz w:val="28"/>
          <w:szCs w:val="28"/>
        </w:rPr>
        <w:tab/>
        <w:t xml:space="preserve">    </w:t>
      </w:r>
      <w:r w:rsidR="00DD6A4B" w:rsidRPr="004F52E7">
        <w:rPr>
          <w:rFonts w:ascii="Times New Roman" w:hAnsi="Times New Roman"/>
          <w:sz w:val="28"/>
          <w:szCs w:val="28"/>
        </w:rPr>
        <w:t>____________________________</w:t>
      </w:r>
    </w:p>
    <w:p w:rsidR="00DD6A4B" w:rsidRPr="00B150A9" w:rsidRDefault="00DD6A4B" w:rsidP="00DD6A4B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B150A9">
        <w:rPr>
          <w:rFonts w:ascii="Times New Roman" w:hAnsi="Times New Roman"/>
          <w:sz w:val="20"/>
          <w:szCs w:val="20"/>
        </w:rPr>
        <w:t>(подпись, Ф.И.О.)</w:t>
      </w:r>
    </w:p>
    <w:p w:rsidR="00C93E09" w:rsidRPr="00DD6A4B" w:rsidRDefault="00351B1F" w:rsidP="00351B1F">
      <w:pPr>
        <w:contextualSpacing/>
        <w:rPr>
          <w:rFonts w:ascii="Times New Roman" w:hAnsi="Times New Roman"/>
          <w:i/>
          <w:sz w:val="24"/>
          <w:szCs w:val="24"/>
        </w:rPr>
      </w:pPr>
      <w:r w:rsidRPr="00DD6A4B">
        <w:rPr>
          <w:rFonts w:ascii="Times New Roman" w:hAnsi="Times New Roman"/>
          <w:i/>
          <w:sz w:val="24"/>
          <w:szCs w:val="24"/>
        </w:rPr>
        <w:lastRenderedPageBreak/>
        <w:t>Примечание</w:t>
      </w:r>
      <w:r w:rsidR="00FC7C97">
        <w:rPr>
          <w:rFonts w:ascii="Times New Roman" w:hAnsi="Times New Roman"/>
          <w:i/>
          <w:sz w:val="24"/>
          <w:szCs w:val="24"/>
        </w:rPr>
        <w:t>:</w:t>
      </w:r>
      <w:r w:rsidRPr="00DD6A4B">
        <w:rPr>
          <w:rFonts w:ascii="Times New Roman" w:hAnsi="Times New Roman"/>
          <w:i/>
          <w:sz w:val="24"/>
          <w:szCs w:val="24"/>
        </w:rPr>
        <w:t xml:space="preserve"> </w:t>
      </w:r>
    </w:p>
    <w:p w:rsidR="00351B1F" w:rsidRPr="00DD6A4B" w:rsidRDefault="00351B1F" w:rsidP="00DD6A4B">
      <w:pPr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6A4B">
        <w:rPr>
          <w:rFonts w:ascii="Times New Roman" w:hAnsi="Times New Roman"/>
          <w:i/>
          <w:sz w:val="24"/>
          <w:szCs w:val="24"/>
        </w:rPr>
        <w:t>Позиции 1,</w:t>
      </w:r>
      <w:r w:rsidR="00CB024C" w:rsidRPr="00DD6A4B">
        <w:rPr>
          <w:rFonts w:ascii="Times New Roman" w:hAnsi="Times New Roman"/>
          <w:i/>
          <w:sz w:val="24"/>
          <w:szCs w:val="24"/>
        </w:rPr>
        <w:t xml:space="preserve"> </w:t>
      </w:r>
      <w:r w:rsidRPr="00DD6A4B">
        <w:rPr>
          <w:rFonts w:ascii="Times New Roman" w:hAnsi="Times New Roman"/>
          <w:i/>
          <w:sz w:val="24"/>
          <w:szCs w:val="24"/>
        </w:rPr>
        <w:t>2,</w:t>
      </w:r>
      <w:r w:rsidR="00CB024C" w:rsidRPr="00DD6A4B">
        <w:rPr>
          <w:rFonts w:ascii="Times New Roman" w:hAnsi="Times New Roman"/>
          <w:i/>
          <w:sz w:val="24"/>
          <w:szCs w:val="24"/>
        </w:rPr>
        <w:t xml:space="preserve"> </w:t>
      </w:r>
      <w:r w:rsidRPr="00DD6A4B">
        <w:rPr>
          <w:rFonts w:ascii="Times New Roman" w:hAnsi="Times New Roman"/>
          <w:i/>
          <w:sz w:val="24"/>
          <w:szCs w:val="24"/>
        </w:rPr>
        <w:t>3,</w:t>
      </w:r>
      <w:r w:rsidR="00CB024C" w:rsidRPr="00DD6A4B">
        <w:rPr>
          <w:rFonts w:ascii="Times New Roman" w:hAnsi="Times New Roman"/>
          <w:i/>
          <w:sz w:val="24"/>
          <w:szCs w:val="24"/>
        </w:rPr>
        <w:t xml:space="preserve"> </w:t>
      </w:r>
      <w:r w:rsidRPr="00DD6A4B">
        <w:rPr>
          <w:rFonts w:ascii="Times New Roman" w:hAnsi="Times New Roman"/>
          <w:i/>
          <w:sz w:val="24"/>
          <w:szCs w:val="24"/>
        </w:rPr>
        <w:t>8 предназначены для информации о переводе в установленный режим функционирования представляемой территориальными и функциональными подсистемами</w:t>
      </w:r>
      <w:r w:rsidR="000D27E7">
        <w:rPr>
          <w:rFonts w:ascii="Times New Roman" w:hAnsi="Times New Roman"/>
          <w:i/>
          <w:sz w:val="24"/>
          <w:szCs w:val="24"/>
        </w:rPr>
        <w:t>.</w:t>
      </w:r>
    </w:p>
    <w:p w:rsidR="00351B1F" w:rsidRPr="00DD6A4B" w:rsidRDefault="00351B1F" w:rsidP="00DD6A4B">
      <w:pPr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6A4B">
        <w:rPr>
          <w:rFonts w:ascii="Times New Roman" w:hAnsi="Times New Roman"/>
          <w:i/>
          <w:sz w:val="24"/>
          <w:szCs w:val="24"/>
        </w:rPr>
        <w:t>Позиции 4,</w:t>
      </w:r>
      <w:r w:rsidR="00CB024C" w:rsidRPr="00DD6A4B">
        <w:rPr>
          <w:rFonts w:ascii="Times New Roman" w:hAnsi="Times New Roman"/>
          <w:i/>
          <w:sz w:val="24"/>
          <w:szCs w:val="24"/>
        </w:rPr>
        <w:t xml:space="preserve"> </w:t>
      </w:r>
      <w:r w:rsidRPr="00DD6A4B">
        <w:rPr>
          <w:rFonts w:ascii="Times New Roman" w:hAnsi="Times New Roman"/>
          <w:i/>
          <w:sz w:val="24"/>
          <w:szCs w:val="24"/>
        </w:rPr>
        <w:t>5, 6, 7 предназначены для информации о переводе в установленный режим функционирования территориальных подсистем</w:t>
      </w:r>
      <w:r w:rsidR="000D27E7">
        <w:rPr>
          <w:rFonts w:ascii="Times New Roman" w:hAnsi="Times New Roman"/>
          <w:i/>
          <w:sz w:val="24"/>
          <w:szCs w:val="24"/>
        </w:rPr>
        <w:t>.</w:t>
      </w:r>
    </w:p>
    <w:p w:rsidR="00351B1F" w:rsidRPr="00351B1F" w:rsidRDefault="00351B1F" w:rsidP="00351B1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93E09" w:rsidRDefault="00C93E09" w:rsidP="00CF6A8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427AA" w:rsidRDefault="000427AA" w:rsidP="00CF6A8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0427AA" w:rsidSect="000427AA">
      <w:headerReference w:type="default" r:id="rId7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8E" w:rsidRDefault="00AD108E" w:rsidP="000427AA">
      <w:pPr>
        <w:spacing w:after="0" w:line="240" w:lineRule="auto"/>
      </w:pPr>
      <w:r>
        <w:separator/>
      </w:r>
    </w:p>
  </w:endnote>
  <w:endnote w:type="continuationSeparator" w:id="0">
    <w:p w:rsidR="00AD108E" w:rsidRDefault="00AD108E" w:rsidP="0004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8E" w:rsidRDefault="00AD108E" w:rsidP="000427AA">
      <w:pPr>
        <w:spacing w:after="0" w:line="240" w:lineRule="auto"/>
      </w:pPr>
      <w:r>
        <w:separator/>
      </w:r>
    </w:p>
  </w:footnote>
  <w:footnote w:type="continuationSeparator" w:id="0">
    <w:p w:rsidR="00AD108E" w:rsidRDefault="00AD108E" w:rsidP="00042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1030230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27AA" w:rsidRPr="00930ACB" w:rsidRDefault="00904F2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30ACB">
          <w:rPr>
            <w:rFonts w:ascii="Times New Roman" w:hAnsi="Times New Roman" w:cs="Times New Roman"/>
            <w:sz w:val="28"/>
            <w:szCs w:val="28"/>
            <w:lang w:val="en-US"/>
          </w:rPr>
          <w:t xml:space="preserve">           </w:t>
        </w:r>
        <w:r w:rsidR="00930ACB">
          <w:rPr>
            <w:rFonts w:ascii="Times New Roman" w:hAnsi="Times New Roman" w:cs="Times New Roman"/>
            <w:sz w:val="28"/>
            <w:szCs w:val="28"/>
            <w:lang w:val="en-US"/>
          </w:rPr>
          <w:t xml:space="preserve">                                             </w:t>
        </w:r>
        <w:r w:rsidRPr="00930AC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="00930ACB">
          <w:rPr>
            <w:rFonts w:ascii="Times New Roman" w:hAnsi="Times New Roman" w:cs="Times New Roman"/>
            <w:sz w:val="28"/>
            <w:szCs w:val="28"/>
            <w:lang w:val="en-US"/>
          </w:rPr>
          <w:t xml:space="preserve">      </w:t>
        </w:r>
        <w:r w:rsidR="00826232" w:rsidRPr="00930A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27AA" w:rsidRPr="00930A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826232" w:rsidRPr="00930A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3D7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826232" w:rsidRPr="00930ACB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930ACB">
          <w:rPr>
            <w:rFonts w:ascii="Times New Roman" w:hAnsi="Times New Roman" w:cs="Times New Roman"/>
            <w:sz w:val="28"/>
            <w:szCs w:val="28"/>
            <w:lang w:val="en-US"/>
          </w:rPr>
          <w:t xml:space="preserve">        </w:t>
        </w:r>
        <w:r w:rsidR="00930ACB">
          <w:rPr>
            <w:rFonts w:ascii="Times New Roman" w:hAnsi="Times New Roman" w:cs="Times New Roman"/>
            <w:sz w:val="28"/>
            <w:szCs w:val="28"/>
          </w:rPr>
          <w:t xml:space="preserve">         </w:t>
        </w:r>
        <w:r w:rsidRPr="00930ACB">
          <w:rPr>
            <w:rFonts w:ascii="Times New Roman" w:hAnsi="Times New Roman" w:cs="Times New Roman"/>
            <w:sz w:val="28"/>
            <w:szCs w:val="28"/>
            <w:lang w:val="en-US"/>
          </w:rPr>
          <w:t xml:space="preserve">    </w:t>
        </w:r>
        <w:r w:rsidR="000427AA" w:rsidRPr="00930ACB">
          <w:rPr>
            <w:rFonts w:ascii="Times New Roman" w:hAnsi="Times New Roman" w:cs="Times New Roman"/>
            <w:sz w:val="28"/>
            <w:szCs w:val="28"/>
          </w:rPr>
          <w:t>продолжение приложения</w:t>
        </w:r>
        <w:r w:rsidRPr="00930ACB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="00103465" w:rsidRPr="00930ACB">
          <w:rPr>
            <w:rFonts w:ascii="Times New Roman" w:hAnsi="Times New Roman" w:cs="Times New Roman"/>
            <w:sz w:val="28"/>
            <w:szCs w:val="28"/>
          </w:rPr>
          <w:t>7</w:t>
        </w:r>
        <w:r w:rsidR="00A54D1B">
          <w:rPr>
            <w:rFonts w:ascii="Times New Roman" w:hAnsi="Times New Roman" w:cs="Times New Roman"/>
            <w:sz w:val="28"/>
            <w:szCs w:val="28"/>
            <w:lang w:val="en-US"/>
          </w:rPr>
          <w:t>3</w:t>
        </w:r>
      </w:p>
    </w:sdtContent>
  </w:sdt>
  <w:p w:rsidR="000427AA" w:rsidRPr="00904F2B" w:rsidRDefault="000427AA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A8E"/>
    <w:rsid w:val="0000306F"/>
    <w:rsid w:val="0002174B"/>
    <w:rsid w:val="00035669"/>
    <w:rsid w:val="000427AA"/>
    <w:rsid w:val="000D27E7"/>
    <w:rsid w:val="00103465"/>
    <w:rsid w:val="0011197E"/>
    <w:rsid w:val="00121940"/>
    <w:rsid w:val="00154890"/>
    <w:rsid w:val="0017300F"/>
    <w:rsid w:val="00184FD4"/>
    <w:rsid w:val="001B171B"/>
    <w:rsid w:val="0021495D"/>
    <w:rsid w:val="002517D4"/>
    <w:rsid w:val="00277260"/>
    <w:rsid w:val="00351B1F"/>
    <w:rsid w:val="00381464"/>
    <w:rsid w:val="004F52E7"/>
    <w:rsid w:val="005352CD"/>
    <w:rsid w:val="00571508"/>
    <w:rsid w:val="0063570B"/>
    <w:rsid w:val="00653D77"/>
    <w:rsid w:val="006B073F"/>
    <w:rsid w:val="00710CEA"/>
    <w:rsid w:val="00713DAE"/>
    <w:rsid w:val="0076690C"/>
    <w:rsid w:val="007A120D"/>
    <w:rsid w:val="007C5CE5"/>
    <w:rsid w:val="00826232"/>
    <w:rsid w:val="00867123"/>
    <w:rsid w:val="00881EF2"/>
    <w:rsid w:val="008A2776"/>
    <w:rsid w:val="008A7F8C"/>
    <w:rsid w:val="00904F2B"/>
    <w:rsid w:val="0092776B"/>
    <w:rsid w:val="00930ACB"/>
    <w:rsid w:val="00986AF5"/>
    <w:rsid w:val="009A1D98"/>
    <w:rsid w:val="00A33BC3"/>
    <w:rsid w:val="00A54D1B"/>
    <w:rsid w:val="00A74778"/>
    <w:rsid w:val="00A75912"/>
    <w:rsid w:val="00AD108E"/>
    <w:rsid w:val="00B150A9"/>
    <w:rsid w:val="00B60A4D"/>
    <w:rsid w:val="00B82B08"/>
    <w:rsid w:val="00B92D8C"/>
    <w:rsid w:val="00BD0D07"/>
    <w:rsid w:val="00C677DF"/>
    <w:rsid w:val="00C93E09"/>
    <w:rsid w:val="00CB024C"/>
    <w:rsid w:val="00CF6A8E"/>
    <w:rsid w:val="00D13DD4"/>
    <w:rsid w:val="00D161D4"/>
    <w:rsid w:val="00D60D93"/>
    <w:rsid w:val="00DA5C4E"/>
    <w:rsid w:val="00DD6A4B"/>
    <w:rsid w:val="00EF0C3F"/>
    <w:rsid w:val="00FC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7AA"/>
  </w:style>
  <w:style w:type="paragraph" w:styleId="a6">
    <w:name w:val="footer"/>
    <w:basedOn w:val="a"/>
    <w:link w:val="a7"/>
    <w:uiPriority w:val="99"/>
    <w:unhideWhenUsed/>
    <w:rsid w:val="0004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7AA"/>
  </w:style>
  <w:style w:type="paragraph" w:styleId="a6">
    <w:name w:val="footer"/>
    <w:basedOn w:val="a"/>
    <w:link w:val="a7"/>
    <w:uiPriority w:val="99"/>
    <w:unhideWhenUsed/>
    <w:rsid w:val="0004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281</Words>
  <Characters>1606</Characters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2020-07-13T12:53:00Z</cp:lastPrinted>
  <dcterms:created xsi:type="dcterms:W3CDTF">2020-03-20T06:56:00Z</dcterms:created>
  <dcterms:modified xsi:type="dcterms:W3CDTF">2020-08-20T08:37:00Z</dcterms:modified>
</cp:coreProperties>
</file>