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D75B" w14:textId="77777777" w:rsidR="00BD7761" w:rsidRDefault="00BD7761" w:rsidP="00005A18">
      <w:pPr>
        <w:pStyle w:val="a3"/>
        <w:ind w:firstLine="709"/>
        <w:jc w:val="center"/>
      </w:pPr>
      <w:bookmarkStart w:id="0" w:name="_GoBack"/>
      <w:bookmarkEnd w:id="0"/>
    </w:p>
    <w:p w14:paraId="3AFB773B" w14:textId="77777777" w:rsidR="00BD7761" w:rsidRDefault="00BD7761" w:rsidP="00005A18">
      <w:pPr>
        <w:pStyle w:val="a3"/>
        <w:ind w:firstLine="709"/>
        <w:jc w:val="center"/>
      </w:pPr>
    </w:p>
    <w:p w14:paraId="5C19DC9C" w14:textId="77777777" w:rsidR="00005A18" w:rsidRPr="00596514" w:rsidRDefault="00005A18" w:rsidP="00005A18">
      <w:pPr>
        <w:pStyle w:val="a3"/>
        <w:ind w:firstLine="709"/>
        <w:jc w:val="center"/>
      </w:pPr>
      <w:r w:rsidRPr="00596514">
        <w:t>СТРУКТУРА И ОБЪЕМ ОБРАЗОВАТЕЛЬНОЙ</w:t>
      </w:r>
      <w:r w:rsidR="00BD7761">
        <w:t xml:space="preserve"> </w:t>
      </w:r>
      <w:r w:rsidRPr="00596514">
        <w:t>ПРОГРАММЫ</w:t>
      </w:r>
    </w:p>
    <w:p w14:paraId="67314621" w14:textId="77777777" w:rsidR="00005A18" w:rsidRPr="001C4841" w:rsidRDefault="00005A18" w:rsidP="00005A18">
      <w:pPr>
        <w:pStyle w:val="a3"/>
        <w:ind w:firstLine="709"/>
        <w:rPr>
          <w:sz w:val="28"/>
          <w:szCs w:val="28"/>
        </w:rPr>
      </w:pPr>
    </w:p>
    <w:p w14:paraId="685C4AAF" w14:textId="77777777" w:rsidR="00005A18" w:rsidRPr="00BD7761" w:rsidRDefault="00005A18" w:rsidP="00005A18">
      <w:pPr>
        <w:pStyle w:val="a3"/>
        <w:ind w:firstLine="709"/>
        <w:rPr>
          <w:sz w:val="28"/>
          <w:szCs w:val="28"/>
        </w:rPr>
      </w:pPr>
    </w:p>
    <w:tbl>
      <w:tblPr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2254"/>
        <w:gridCol w:w="2423"/>
      </w:tblGrid>
      <w:tr w:rsidR="00005A18" w:rsidRPr="00596514" w14:paraId="362053A5" w14:textId="77777777" w:rsidTr="004A5E89">
        <w:trPr>
          <w:trHeight w:val="755"/>
        </w:trPr>
        <w:tc>
          <w:tcPr>
            <w:tcW w:w="4820" w:type="dxa"/>
            <w:vMerge w:val="restart"/>
          </w:tcPr>
          <w:p w14:paraId="37AA0E97" w14:textId="77777777" w:rsidR="00005A18" w:rsidRPr="004A5E89" w:rsidRDefault="00005A18" w:rsidP="00051DF1">
            <w:pPr>
              <w:pStyle w:val="TableParagraph"/>
              <w:ind w:left="0" w:firstLine="709"/>
              <w:jc w:val="center"/>
            </w:pPr>
          </w:p>
          <w:p w14:paraId="11FE89BB" w14:textId="77777777" w:rsidR="00005A18" w:rsidRPr="004A5E89" w:rsidRDefault="00005A18" w:rsidP="00051DF1">
            <w:pPr>
              <w:pStyle w:val="TableParagraph"/>
              <w:ind w:left="0" w:firstLine="709"/>
              <w:jc w:val="center"/>
            </w:pPr>
          </w:p>
          <w:p w14:paraId="6CF67A5C" w14:textId="77777777" w:rsidR="00005A18" w:rsidRPr="004A5E89" w:rsidRDefault="00005A18" w:rsidP="00051DF1">
            <w:pPr>
              <w:pStyle w:val="TableParagraph"/>
              <w:ind w:left="0" w:firstLine="709"/>
              <w:jc w:val="center"/>
            </w:pPr>
          </w:p>
          <w:p w14:paraId="46C11ACD" w14:textId="77777777" w:rsidR="00005A18" w:rsidRPr="004A5E89" w:rsidRDefault="00005A18" w:rsidP="00051DF1">
            <w:pPr>
              <w:pStyle w:val="TableParagraph"/>
              <w:ind w:left="0" w:firstLine="709"/>
              <w:jc w:val="center"/>
            </w:pPr>
          </w:p>
          <w:p w14:paraId="792DFC37" w14:textId="77777777" w:rsidR="00005A18" w:rsidRPr="004A5E89" w:rsidRDefault="00005A18" w:rsidP="00051DF1">
            <w:pPr>
              <w:pStyle w:val="TableParagraph"/>
              <w:ind w:left="0" w:hanging="2"/>
              <w:jc w:val="center"/>
            </w:pPr>
            <w:r w:rsidRPr="004A5E89">
              <w:t>Структура образовательной программы</w:t>
            </w:r>
          </w:p>
        </w:tc>
        <w:tc>
          <w:tcPr>
            <w:tcW w:w="4677" w:type="dxa"/>
            <w:gridSpan w:val="2"/>
          </w:tcPr>
          <w:p w14:paraId="7431D0B3" w14:textId="77777777" w:rsidR="00005A18" w:rsidRPr="004A5E89" w:rsidRDefault="00005A18" w:rsidP="00051DF1">
            <w:pPr>
              <w:pStyle w:val="TableParagraph"/>
              <w:ind w:left="0"/>
              <w:jc w:val="center"/>
            </w:pPr>
            <w:r w:rsidRPr="004A5E89">
              <w:t>Объем образовательной программы в академических часах</w:t>
            </w:r>
          </w:p>
        </w:tc>
      </w:tr>
      <w:tr w:rsidR="00005A18" w:rsidRPr="00596514" w14:paraId="62DBA174" w14:textId="77777777" w:rsidTr="004A5E89">
        <w:trPr>
          <w:trHeight w:val="2136"/>
        </w:trPr>
        <w:tc>
          <w:tcPr>
            <w:tcW w:w="4820" w:type="dxa"/>
            <w:vMerge/>
            <w:tcBorders>
              <w:top w:val="nil"/>
            </w:tcBorders>
          </w:tcPr>
          <w:p w14:paraId="1135BB15" w14:textId="77777777" w:rsidR="00005A18" w:rsidRPr="004A5E89" w:rsidRDefault="00005A18" w:rsidP="00051DF1">
            <w:pPr>
              <w:ind w:firstLine="709"/>
              <w:jc w:val="center"/>
            </w:pPr>
          </w:p>
        </w:tc>
        <w:tc>
          <w:tcPr>
            <w:tcW w:w="2254" w:type="dxa"/>
          </w:tcPr>
          <w:p w14:paraId="5556DBCF" w14:textId="77777777" w:rsidR="00005A18" w:rsidRPr="004A5E89" w:rsidRDefault="00005A18" w:rsidP="00051DF1">
            <w:pPr>
              <w:pStyle w:val="TableParagraph"/>
              <w:ind w:left="0" w:firstLine="47"/>
              <w:jc w:val="center"/>
            </w:pPr>
          </w:p>
          <w:p w14:paraId="003B8379" w14:textId="77777777" w:rsidR="00005A18" w:rsidRPr="004A5E89" w:rsidRDefault="00005A18" w:rsidP="00005A18">
            <w:pPr>
              <w:pStyle w:val="TableParagraph"/>
              <w:ind w:left="0" w:firstLine="47"/>
              <w:jc w:val="center"/>
            </w:pPr>
            <w:r w:rsidRPr="004A5E89">
              <w:t>при получении квалификации специалиста среднего звена "сетевой и системный администратор"</w:t>
            </w:r>
          </w:p>
        </w:tc>
        <w:tc>
          <w:tcPr>
            <w:tcW w:w="2423" w:type="dxa"/>
          </w:tcPr>
          <w:p w14:paraId="062F6252" w14:textId="77777777" w:rsidR="00005A18" w:rsidRPr="004A5E89" w:rsidRDefault="00005A18" w:rsidP="004A5E89">
            <w:pPr>
              <w:pStyle w:val="TableParagraph"/>
              <w:ind w:left="201" w:right="261"/>
              <w:jc w:val="center"/>
            </w:pPr>
            <w:r w:rsidRPr="004A5E89">
              <w:t>при получении квалификации специалиста среднего звена "</w:t>
            </w:r>
            <w:r w:rsidR="004A5E89">
              <w:t>специалист по администрировани</w:t>
            </w:r>
            <w:r w:rsidRPr="004A5E89">
              <w:t>ю сети"</w:t>
            </w:r>
          </w:p>
        </w:tc>
      </w:tr>
      <w:tr w:rsidR="00005A18" w:rsidRPr="00596514" w14:paraId="1046399F" w14:textId="77777777" w:rsidTr="0003208B">
        <w:trPr>
          <w:trHeight w:val="758"/>
        </w:trPr>
        <w:tc>
          <w:tcPr>
            <w:tcW w:w="4820" w:type="dxa"/>
            <w:vAlign w:val="center"/>
          </w:tcPr>
          <w:p w14:paraId="1ECDDA29" w14:textId="77777777" w:rsidR="00005A18" w:rsidRPr="00596514" w:rsidRDefault="00005A18" w:rsidP="0003208B">
            <w:pPr>
              <w:pStyle w:val="TableParagraph"/>
              <w:ind w:left="142"/>
              <w:rPr>
                <w:sz w:val="24"/>
                <w:szCs w:val="24"/>
              </w:rPr>
            </w:pPr>
            <w:r w:rsidRPr="00596514">
              <w:rPr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2254" w:type="dxa"/>
            <w:vAlign w:val="center"/>
          </w:tcPr>
          <w:p w14:paraId="5A37239F" w14:textId="77777777" w:rsidR="00005A18" w:rsidRPr="00762B1E" w:rsidRDefault="00005A18" w:rsidP="0003208B">
            <w:pPr>
              <w:pStyle w:val="TableParagraph"/>
              <w:ind w:left="0" w:hanging="108"/>
              <w:jc w:val="center"/>
              <w:rPr>
                <w:sz w:val="24"/>
                <w:szCs w:val="24"/>
              </w:rPr>
            </w:pPr>
            <w:r w:rsidRPr="00762B1E">
              <w:rPr>
                <w:sz w:val="24"/>
                <w:szCs w:val="24"/>
              </w:rPr>
              <w:t>не менее 468</w:t>
            </w:r>
          </w:p>
        </w:tc>
        <w:tc>
          <w:tcPr>
            <w:tcW w:w="2423" w:type="dxa"/>
            <w:vAlign w:val="center"/>
          </w:tcPr>
          <w:p w14:paraId="105E649B" w14:textId="77777777" w:rsidR="00005A18" w:rsidRPr="00762B1E" w:rsidRDefault="00005A18" w:rsidP="0003208B">
            <w:pPr>
              <w:pStyle w:val="TableParagraph"/>
              <w:ind w:left="0" w:hanging="108"/>
              <w:jc w:val="center"/>
              <w:rPr>
                <w:sz w:val="24"/>
                <w:szCs w:val="24"/>
              </w:rPr>
            </w:pPr>
            <w:r w:rsidRPr="00762B1E">
              <w:rPr>
                <w:sz w:val="24"/>
                <w:szCs w:val="24"/>
              </w:rPr>
              <w:t>не менее 504</w:t>
            </w:r>
          </w:p>
        </w:tc>
      </w:tr>
      <w:tr w:rsidR="00005A18" w:rsidRPr="00596514" w14:paraId="514C2F93" w14:textId="77777777" w:rsidTr="0003208B">
        <w:trPr>
          <w:trHeight w:val="755"/>
        </w:trPr>
        <w:tc>
          <w:tcPr>
            <w:tcW w:w="4820" w:type="dxa"/>
            <w:vAlign w:val="center"/>
          </w:tcPr>
          <w:p w14:paraId="711D3BC9" w14:textId="77777777" w:rsidR="00005A18" w:rsidRPr="00596514" w:rsidRDefault="00005A18" w:rsidP="0003208B">
            <w:pPr>
              <w:pStyle w:val="TableParagraph"/>
              <w:ind w:left="142"/>
              <w:rPr>
                <w:sz w:val="24"/>
                <w:szCs w:val="24"/>
              </w:rPr>
            </w:pPr>
            <w:r w:rsidRPr="00596514">
              <w:rPr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2254" w:type="dxa"/>
            <w:vAlign w:val="center"/>
          </w:tcPr>
          <w:p w14:paraId="098B829D" w14:textId="77777777" w:rsidR="00005A18" w:rsidRPr="00762B1E" w:rsidRDefault="00005A18" w:rsidP="0003208B">
            <w:pPr>
              <w:pStyle w:val="TableParagraph"/>
              <w:ind w:left="0" w:hanging="108"/>
              <w:jc w:val="center"/>
              <w:rPr>
                <w:sz w:val="24"/>
                <w:szCs w:val="24"/>
              </w:rPr>
            </w:pPr>
            <w:r w:rsidRPr="00762B1E">
              <w:rPr>
                <w:sz w:val="24"/>
                <w:szCs w:val="24"/>
              </w:rPr>
              <w:t>не менее 144</w:t>
            </w:r>
          </w:p>
        </w:tc>
        <w:tc>
          <w:tcPr>
            <w:tcW w:w="2423" w:type="dxa"/>
            <w:vAlign w:val="center"/>
          </w:tcPr>
          <w:p w14:paraId="481E666D" w14:textId="77777777" w:rsidR="00005A18" w:rsidRPr="00762B1E" w:rsidRDefault="00005A18" w:rsidP="0003208B">
            <w:pPr>
              <w:pStyle w:val="TableParagraph"/>
              <w:ind w:left="0" w:hanging="108"/>
              <w:jc w:val="center"/>
              <w:rPr>
                <w:sz w:val="24"/>
                <w:szCs w:val="24"/>
              </w:rPr>
            </w:pPr>
            <w:r w:rsidRPr="00762B1E">
              <w:rPr>
                <w:sz w:val="24"/>
                <w:szCs w:val="24"/>
              </w:rPr>
              <w:t>не менее 180</w:t>
            </w:r>
          </w:p>
        </w:tc>
      </w:tr>
      <w:tr w:rsidR="00005A18" w:rsidRPr="00596514" w14:paraId="480EE3DF" w14:textId="77777777" w:rsidTr="0003208B">
        <w:trPr>
          <w:trHeight w:val="479"/>
        </w:trPr>
        <w:tc>
          <w:tcPr>
            <w:tcW w:w="4820" w:type="dxa"/>
            <w:vAlign w:val="center"/>
          </w:tcPr>
          <w:p w14:paraId="72C9FB48" w14:textId="77777777" w:rsidR="00005A18" w:rsidRPr="00596514" w:rsidRDefault="00005A18" w:rsidP="0003208B">
            <w:pPr>
              <w:pStyle w:val="TableParagraph"/>
              <w:ind w:left="142"/>
              <w:rPr>
                <w:sz w:val="24"/>
                <w:szCs w:val="24"/>
              </w:rPr>
            </w:pPr>
            <w:r w:rsidRPr="00596514">
              <w:rPr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2254" w:type="dxa"/>
            <w:vAlign w:val="center"/>
          </w:tcPr>
          <w:p w14:paraId="49B9F40A" w14:textId="77777777" w:rsidR="00005A18" w:rsidRPr="00762B1E" w:rsidRDefault="00005A18" w:rsidP="0003208B">
            <w:pPr>
              <w:pStyle w:val="TableParagraph"/>
              <w:ind w:left="0" w:hanging="108"/>
              <w:jc w:val="center"/>
              <w:rPr>
                <w:sz w:val="24"/>
                <w:szCs w:val="24"/>
              </w:rPr>
            </w:pPr>
            <w:r w:rsidRPr="00762B1E">
              <w:rPr>
                <w:sz w:val="24"/>
                <w:szCs w:val="24"/>
              </w:rPr>
              <w:t>не менее 612</w:t>
            </w:r>
          </w:p>
        </w:tc>
        <w:tc>
          <w:tcPr>
            <w:tcW w:w="2423" w:type="dxa"/>
            <w:vAlign w:val="center"/>
          </w:tcPr>
          <w:p w14:paraId="7DD3F946" w14:textId="77777777" w:rsidR="00005A18" w:rsidRPr="00762B1E" w:rsidRDefault="00005A18" w:rsidP="0003208B">
            <w:pPr>
              <w:pStyle w:val="TableParagraph"/>
              <w:ind w:left="0" w:hanging="108"/>
              <w:jc w:val="center"/>
              <w:rPr>
                <w:sz w:val="24"/>
                <w:szCs w:val="24"/>
              </w:rPr>
            </w:pPr>
            <w:r w:rsidRPr="00762B1E">
              <w:rPr>
                <w:sz w:val="24"/>
                <w:szCs w:val="24"/>
              </w:rPr>
              <w:t>не менее 648</w:t>
            </w:r>
          </w:p>
        </w:tc>
      </w:tr>
      <w:tr w:rsidR="00005A18" w:rsidRPr="00596514" w14:paraId="3A403769" w14:textId="77777777" w:rsidTr="0003208B">
        <w:trPr>
          <w:trHeight w:val="479"/>
        </w:trPr>
        <w:tc>
          <w:tcPr>
            <w:tcW w:w="4820" w:type="dxa"/>
            <w:vAlign w:val="center"/>
          </w:tcPr>
          <w:p w14:paraId="7E48BC26" w14:textId="77777777" w:rsidR="00005A18" w:rsidRPr="00596514" w:rsidRDefault="00005A18" w:rsidP="0003208B">
            <w:pPr>
              <w:pStyle w:val="TableParagraph"/>
              <w:ind w:left="142"/>
              <w:rPr>
                <w:sz w:val="24"/>
                <w:szCs w:val="24"/>
              </w:rPr>
            </w:pPr>
            <w:r w:rsidRPr="00596514">
              <w:rPr>
                <w:sz w:val="24"/>
                <w:szCs w:val="24"/>
              </w:rPr>
              <w:t>Профессиональный цикл</w:t>
            </w:r>
          </w:p>
        </w:tc>
        <w:tc>
          <w:tcPr>
            <w:tcW w:w="2254" w:type="dxa"/>
            <w:vAlign w:val="center"/>
          </w:tcPr>
          <w:p w14:paraId="4766EB5A" w14:textId="77777777" w:rsidR="00005A18" w:rsidRPr="00762B1E" w:rsidRDefault="00005A18" w:rsidP="0003208B">
            <w:pPr>
              <w:pStyle w:val="TableParagraph"/>
              <w:ind w:left="0" w:hanging="108"/>
              <w:jc w:val="center"/>
              <w:rPr>
                <w:sz w:val="24"/>
                <w:szCs w:val="24"/>
              </w:rPr>
            </w:pPr>
            <w:r w:rsidRPr="00762B1E">
              <w:rPr>
                <w:sz w:val="24"/>
                <w:szCs w:val="24"/>
              </w:rPr>
              <w:t>не менее 1728</w:t>
            </w:r>
          </w:p>
        </w:tc>
        <w:tc>
          <w:tcPr>
            <w:tcW w:w="2423" w:type="dxa"/>
            <w:vAlign w:val="center"/>
          </w:tcPr>
          <w:p w14:paraId="525FA4C0" w14:textId="77777777" w:rsidR="00005A18" w:rsidRPr="00762B1E" w:rsidRDefault="00005A18" w:rsidP="0003208B">
            <w:pPr>
              <w:pStyle w:val="TableParagraph"/>
              <w:ind w:left="0" w:hanging="108"/>
              <w:jc w:val="center"/>
              <w:rPr>
                <w:sz w:val="24"/>
                <w:szCs w:val="24"/>
              </w:rPr>
            </w:pPr>
            <w:r w:rsidRPr="00762B1E">
              <w:rPr>
                <w:sz w:val="24"/>
                <w:szCs w:val="24"/>
              </w:rPr>
              <w:t>не менее 2664</w:t>
            </w:r>
          </w:p>
        </w:tc>
      </w:tr>
      <w:tr w:rsidR="00005A18" w:rsidRPr="00596514" w14:paraId="3BEB15CB" w14:textId="77777777" w:rsidTr="0003208B">
        <w:trPr>
          <w:trHeight w:val="479"/>
        </w:trPr>
        <w:tc>
          <w:tcPr>
            <w:tcW w:w="4820" w:type="dxa"/>
            <w:vAlign w:val="center"/>
          </w:tcPr>
          <w:p w14:paraId="4C9A92EE" w14:textId="77777777" w:rsidR="00005A18" w:rsidRPr="00596514" w:rsidRDefault="00005A18" w:rsidP="0003208B">
            <w:pPr>
              <w:pStyle w:val="TableParagraph"/>
              <w:ind w:left="142"/>
              <w:rPr>
                <w:sz w:val="24"/>
                <w:szCs w:val="24"/>
              </w:rPr>
            </w:pPr>
            <w:r w:rsidRPr="00596514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254" w:type="dxa"/>
            <w:vAlign w:val="center"/>
          </w:tcPr>
          <w:p w14:paraId="6103A1DB" w14:textId="77777777" w:rsidR="00005A18" w:rsidRPr="00762B1E" w:rsidRDefault="00005A18" w:rsidP="0003208B">
            <w:pPr>
              <w:pStyle w:val="TableParagraph"/>
              <w:ind w:left="0" w:hanging="108"/>
              <w:jc w:val="center"/>
              <w:rPr>
                <w:sz w:val="24"/>
                <w:szCs w:val="24"/>
              </w:rPr>
            </w:pPr>
            <w:r w:rsidRPr="00762B1E">
              <w:rPr>
                <w:sz w:val="24"/>
                <w:szCs w:val="24"/>
              </w:rPr>
              <w:t>216</w:t>
            </w:r>
          </w:p>
        </w:tc>
        <w:tc>
          <w:tcPr>
            <w:tcW w:w="2423" w:type="dxa"/>
            <w:vAlign w:val="center"/>
          </w:tcPr>
          <w:p w14:paraId="63652FE3" w14:textId="77777777" w:rsidR="00005A18" w:rsidRPr="00762B1E" w:rsidRDefault="00005A18" w:rsidP="0003208B">
            <w:pPr>
              <w:pStyle w:val="TableParagraph"/>
              <w:ind w:left="0" w:hanging="108"/>
              <w:jc w:val="center"/>
              <w:rPr>
                <w:sz w:val="24"/>
                <w:szCs w:val="24"/>
              </w:rPr>
            </w:pPr>
            <w:r w:rsidRPr="00762B1E">
              <w:rPr>
                <w:sz w:val="24"/>
                <w:szCs w:val="24"/>
              </w:rPr>
              <w:t>216</w:t>
            </w:r>
          </w:p>
        </w:tc>
      </w:tr>
      <w:tr w:rsidR="00005A18" w:rsidRPr="00596514" w14:paraId="2C9809DF" w14:textId="77777777" w:rsidTr="0003208B">
        <w:trPr>
          <w:trHeight w:val="480"/>
        </w:trPr>
        <w:tc>
          <w:tcPr>
            <w:tcW w:w="9497" w:type="dxa"/>
            <w:gridSpan w:val="3"/>
            <w:vAlign w:val="center"/>
          </w:tcPr>
          <w:p w14:paraId="44AFF007" w14:textId="77777777" w:rsidR="00005A18" w:rsidRPr="00762B1E" w:rsidRDefault="00005A18" w:rsidP="0003208B">
            <w:pPr>
              <w:pStyle w:val="TableParagraph"/>
              <w:ind w:left="0" w:firstLine="709"/>
              <w:jc w:val="center"/>
              <w:rPr>
                <w:b/>
                <w:sz w:val="24"/>
                <w:szCs w:val="24"/>
              </w:rPr>
            </w:pPr>
            <w:r w:rsidRPr="00762B1E">
              <w:rPr>
                <w:b/>
                <w:sz w:val="24"/>
                <w:szCs w:val="24"/>
              </w:rPr>
              <w:t>Общий объем образовательной программы:</w:t>
            </w:r>
          </w:p>
        </w:tc>
      </w:tr>
      <w:tr w:rsidR="00005A18" w:rsidRPr="00596514" w14:paraId="13D38416" w14:textId="77777777" w:rsidTr="0003208B">
        <w:trPr>
          <w:trHeight w:val="481"/>
        </w:trPr>
        <w:tc>
          <w:tcPr>
            <w:tcW w:w="4820" w:type="dxa"/>
            <w:vAlign w:val="center"/>
          </w:tcPr>
          <w:p w14:paraId="5FBF74DF" w14:textId="77777777" w:rsidR="00005A18" w:rsidRPr="00596514" w:rsidRDefault="00005A18" w:rsidP="0003208B">
            <w:pPr>
              <w:pStyle w:val="TableParagraph"/>
              <w:ind w:left="13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96514">
              <w:rPr>
                <w:sz w:val="24"/>
                <w:szCs w:val="24"/>
              </w:rPr>
              <w:t>а базе среднего общего образования</w:t>
            </w:r>
          </w:p>
        </w:tc>
        <w:tc>
          <w:tcPr>
            <w:tcW w:w="2254" w:type="dxa"/>
            <w:vAlign w:val="center"/>
          </w:tcPr>
          <w:p w14:paraId="4EF36614" w14:textId="77777777" w:rsidR="00005A18" w:rsidRPr="00762B1E" w:rsidRDefault="00005A18" w:rsidP="0003208B">
            <w:pPr>
              <w:pStyle w:val="TableParagraph"/>
              <w:ind w:left="0" w:firstLine="176"/>
              <w:jc w:val="center"/>
              <w:rPr>
                <w:sz w:val="24"/>
                <w:szCs w:val="24"/>
              </w:rPr>
            </w:pPr>
            <w:r w:rsidRPr="00762B1E">
              <w:rPr>
                <w:sz w:val="24"/>
                <w:szCs w:val="24"/>
              </w:rPr>
              <w:t>4464</w:t>
            </w:r>
          </w:p>
        </w:tc>
        <w:tc>
          <w:tcPr>
            <w:tcW w:w="2423" w:type="dxa"/>
            <w:vAlign w:val="center"/>
          </w:tcPr>
          <w:p w14:paraId="6A9FE9A6" w14:textId="77777777" w:rsidR="00005A18" w:rsidRPr="00762B1E" w:rsidRDefault="00005A18" w:rsidP="0003208B">
            <w:pPr>
              <w:pStyle w:val="TableParagraph"/>
              <w:ind w:left="0" w:firstLine="176"/>
              <w:jc w:val="center"/>
              <w:rPr>
                <w:sz w:val="24"/>
                <w:szCs w:val="24"/>
              </w:rPr>
            </w:pPr>
            <w:r w:rsidRPr="00762B1E">
              <w:rPr>
                <w:sz w:val="24"/>
                <w:szCs w:val="24"/>
              </w:rPr>
              <w:t>5940</w:t>
            </w:r>
          </w:p>
        </w:tc>
      </w:tr>
      <w:tr w:rsidR="00005A18" w:rsidRPr="00596514" w14:paraId="0E0B9FD3" w14:textId="77777777" w:rsidTr="0003208B">
        <w:trPr>
          <w:trHeight w:val="1031"/>
        </w:trPr>
        <w:tc>
          <w:tcPr>
            <w:tcW w:w="4820" w:type="dxa"/>
            <w:vAlign w:val="center"/>
          </w:tcPr>
          <w:p w14:paraId="347F005B" w14:textId="77777777" w:rsidR="00005A18" w:rsidRPr="00596514" w:rsidRDefault="00005A18" w:rsidP="0003208B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96514">
              <w:rPr>
                <w:sz w:val="24"/>
                <w:szCs w:val="24"/>
              </w:rPr>
              <w:t>а базе основного общего образования, включая получение среднего общего образования в соответствии с требованиями государственного образовательного стандарта среднего общего образования</w:t>
            </w:r>
          </w:p>
        </w:tc>
        <w:tc>
          <w:tcPr>
            <w:tcW w:w="2254" w:type="dxa"/>
            <w:vAlign w:val="center"/>
          </w:tcPr>
          <w:p w14:paraId="073D7E06" w14:textId="77777777" w:rsidR="00005A18" w:rsidRPr="00762B1E" w:rsidRDefault="00005A18" w:rsidP="0003208B">
            <w:pPr>
              <w:pStyle w:val="TableParagraph"/>
              <w:ind w:left="0" w:firstLine="176"/>
              <w:jc w:val="center"/>
              <w:rPr>
                <w:sz w:val="24"/>
                <w:szCs w:val="24"/>
              </w:rPr>
            </w:pPr>
            <w:r w:rsidRPr="00762B1E">
              <w:rPr>
                <w:sz w:val="24"/>
                <w:szCs w:val="24"/>
              </w:rPr>
              <w:t>5940</w:t>
            </w:r>
          </w:p>
        </w:tc>
        <w:tc>
          <w:tcPr>
            <w:tcW w:w="2423" w:type="dxa"/>
            <w:vAlign w:val="center"/>
          </w:tcPr>
          <w:p w14:paraId="5D187349" w14:textId="77777777" w:rsidR="00005A18" w:rsidRPr="00762B1E" w:rsidRDefault="00005A18" w:rsidP="0003208B">
            <w:pPr>
              <w:pStyle w:val="TableParagraph"/>
              <w:ind w:left="0" w:firstLine="176"/>
              <w:jc w:val="center"/>
              <w:rPr>
                <w:sz w:val="24"/>
                <w:szCs w:val="24"/>
              </w:rPr>
            </w:pPr>
            <w:r w:rsidRPr="00762B1E">
              <w:rPr>
                <w:sz w:val="24"/>
                <w:szCs w:val="24"/>
              </w:rPr>
              <w:t>7416</w:t>
            </w:r>
          </w:p>
        </w:tc>
      </w:tr>
    </w:tbl>
    <w:p w14:paraId="6EFF0F22" w14:textId="77777777" w:rsidR="00005A18" w:rsidRDefault="00005A18" w:rsidP="00005A18"/>
    <w:p w14:paraId="49F46F02" w14:textId="77777777" w:rsidR="00F450D9" w:rsidRDefault="00762B1E" w:rsidP="00762B1E">
      <w:pPr>
        <w:tabs>
          <w:tab w:val="left" w:pos="1813"/>
        </w:tabs>
      </w:pPr>
      <w:r>
        <w:tab/>
      </w:r>
    </w:p>
    <w:sectPr w:rsidR="00F450D9" w:rsidSect="006030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91526" w14:textId="77777777" w:rsidR="002B6F04" w:rsidRDefault="002B6F04">
      <w:pPr>
        <w:spacing w:after="0" w:line="240" w:lineRule="auto"/>
      </w:pPr>
      <w:r>
        <w:separator/>
      </w:r>
    </w:p>
  </w:endnote>
  <w:endnote w:type="continuationSeparator" w:id="0">
    <w:p w14:paraId="6DA03AF0" w14:textId="77777777" w:rsidR="002B6F04" w:rsidRDefault="002B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D4E3D" w14:textId="77777777" w:rsidR="004E0B14" w:rsidRDefault="004E0B1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661FA" w14:textId="77777777" w:rsidR="004E0B14" w:rsidRDefault="004E0B1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8635" w14:textId="77777777" w:rsidR="004E0B14" w:rsidRDefault="004E0B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CB463" w14:textId="77777777" w:rsidR="002B6F04" w:rsidRDefault="002B6F04">
      <w:pPr>
        <w:spacing w:after="0" w:line="240" w:lineRule="auto"/>
      </w:pPr>
      <w:r>
        <w:separator/>
      </w:r>
    </w:p>
  </w:footnote>
  <w:footnote w:type="continuationSeparator" w:id="0">
    <w:p w14:paraId="4253BEF0" w14:textId="77777777" w:rsidR="002B6F04" w:rsidRDefault="002B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7437B" w14:textId="77777777" w:rsidR="004E0B14" w:rsidRDefault="004E0B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1502" w14:textId="77777777" w:rsidR="00BD7761" w:rsidRPr="007B141C" w:rsidRDefault="00BD7761" w:rsidP="002C3B44">
    <w:pPr>
      <w:pStyle w:val="a3"/>
      <w:ind w:left="5103"/>
      <w:jc w:val="both"/>
      <w:rPr>
        <w:sz w:val="22"/>
        <w:szCs w:val="22"/>
      </w:rPr>
    </w:pPr>
    <w:r w:rsidRPr="007B141C">
      <w:rPr>
        <w:sz w:val="22"/>
        <w:szCs w:val="22"/>
      </w:rPr>
      <w:t>Приложение</w:t>
    </w:r>
    <w:r w:rsidR="004E0B14">
      <w:rPr>
        <w:sz w:val="22"/>
        <w:szCs w:val="22"/>
      </w:rPr>
      <w:t xml:space="preserve"> </w:t>
    </w:r>
    <w:r w:rsidRPr="007B141C">
      <w:rPr>
        <w:sz w:val="22"/>
        <w:szCs w:val="22"/>
      </w:rPr>
      <w:t xml:space="preserve">1 </w:t>
    </w:r>
  </w:p>
  <w:p w14:paraId="504DC10C" w14:textId="77777777" w:rsidR="00BD7761" w:rsidRPr="007B141C" w:rsidRDefault="00BD7761" w:rsidP="002C3B44">
    <w:pPr>
      <w:pStyle w:val="a3"/>
      <w:ind w:left="5103"/>
      <w:jc w:val="both"/>
      <w:rPr>
        <w:sz w:val="22"/>
        <w:szCs w:val="22"/>
      </w:rPr>
    </w:pPr>
    <w:r w:rsidRPr="007B141C">
      <w:rPr>
        <w:sz w:val="22"/>
        <w:szCs w:val="22"/>
      </w:rPr>
      <w:t>к Государственному образовательному стандарту среднего профессионального образования по специальности</w:t>
    </w:r>
    <w:r w:rsidR="002C3B44">
      <w:rPr>
        <w:sz w:val="22"/>
        <w:szCs w:val="22"/>
      </w:rPr>
      <w:t xml:space="preserve"> </w:t>
    </w:r>
    <w:r>
      <w:rPr>
        <w:sz w:val="22"/>
        <w:szCs w:val="22"/>
      </w:rPr>
      <w:t xml:space="preserve">09.02.06 Сетевое и системное администрирование </w:t>
    </w:r>
    <w:r w:rsidRPr="007B141C">
      <w:rPr>
        <w:sz w:val="22"/>
        <w:szCs w:val="22"/>
      </w:rPr>
      <w:t>(</w:t>
    </w:r>
    <w:r>
      <w:rPr>
        <w:sz w:val="22"/>
        <w:szCs w:val="22"/>
      </w:rPr>
      <w:t xml:space="preserve">пункт 2.2, </w:t>
    </w:r>
    <w:r w:rsidRPr="007B141C">
      <w:rPr>
        <w:sz w:val="22"/>
        <w:szCs w:val="22"/>
      </w:rPr>
      <w:t>п</w:t>
    </w:r>
    <w:r>
      <w:rPr>
        <w:sz w:val="22"/>
        <w:szCs w:val="22"/>
      </w:rPr>
      <w:t>ункт</w:t>
    </w:r>
    <w:r w:rsidRPr="007B141C">
      <w:rPr>
        <w:sz w:val="22"/>
        <w:szCs w:val="22"/>
      </w:rPr>
      <w:t xml:space="preserve"> 2.4</w:t>
    </w:r>
    <w:r w:rsidR="002C3B44">
      <w:rPr>
        <w:sz w:val="22"/>
        <w:szCs w:val="2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07F8" w14:textId="77777777" w:rsidR="004E0B14" w:rsidRDefault="004E0B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18"/>
    <w:rsid w:val="00005A18"/>
    <w:rsid w:val="0003208B"/>
    <w:rsid w:val="00051DF1"/>
    <w:rsid w:val="0006417F"/>
    <w:rsid w:val="000702D0"/>
    <w:rsid w:val="001C4841"/>
    <w:rsid w:val="00240340"/>
    <w:rsid w:val="002B6F04"/>
    <w:rsid w:val="002C3B44"/>
    <w:rsid w:val="003A7510"/>
    <w:rsid w:val="003A7B21"/>
    <w:rsid w:val="00452D2E"/>
    <w:rsid w:val="004A5E89"/>
    <w:rsid w:val="004E0B14"/>
    <w:rsid w:val="00525383"/>
    <w:rsid w:val="00596514"/>
    <w:rsid w:val="005B0C3D"/>
    <w:rsid w:val="006030EE"/>
    <w:rsid w:val="00634BF0"/>
    <w:rsid w:val="00725235"/>
    <w:rsid w:val="00762B1E"/>
    <w:rsid w:val="007729F1"/>
    <w:rsid w:val="007B141C"/>
    <w:rsid w:val="007D7D26"/>
    <w:rsid w:val="008351A9"/>
    <w:rsid w:val="008A1370"/>
    <w:rsid w:val="009225F9"/>
    <w:rsid w:val="00996D4D"/>
    <w:rsid w:val="009D086E"/>
    <w:rsid w:val="00AC5AF9"/>
    <w:rsid w:val="00BD7761"/>
    <w:rsid w:val="00C314D0"/>
    <w:rsid w:val="00DF1C13"/>
    <w:rsid w:val="00E8556E"/>
    <w:rsid w:val="00F45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ED800"/>
  <w14:defaultImageDpi w14:val="0"/>
  <w15:docId w15:val="{BE5E40C0-76A3-470C-B675-C196E4B8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AF9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5A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C5AF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C5AF9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AC5AF9"/>
    <w:rPr>
      <w:rFonts w:ascii="Times New Roman" w:hAnsi="Times New Roman" w:cs="Times New Roman"/>
      <w:b/>
      <w:sz w:val="27"/>
    </w:rPr>
  </w:style>
  <w:style w:type="paragraph" w:styleId="a3">
    <w:name w:val="Body Text"/>
    <w:basedOn w:val="a"/>
    <w:link w:val="a4"/>
    <w:uiPriority w:val="1"/>
    <w:qFormat/>
    <w:rsid w:val="00005A1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locked/>
    <w:rsid w:val="00005A18"/>
    <w:rPr>
      <w:rFonts w:ascii="Times New Roman" w:hAnsi="Times New Roman" w:cs="Times New Roman"/>
      <w:sz w:val="24"/>
      <w:lang w:val="x-none" w:eastAsia="en-US"/>
    </w:rPr>
  </w:style>
  <w:style w:type="paragraph" w:customStyle="1" w:styleId="TableParagraph">
    <w:name w:val="Table Paragraph"/>
    <w:basedOn w:val="a"/>
    <w:uiPriority w:val="1"/>
    <w:qFormat/>
    <w:rsid w:val="00005A18"/>
    <w:pPr>
      <w:widowControl w:val="0"/>
      <w:autoSpaceDE w:val="0"/>
      <w:autoSpaceDN w:val="0"/>
      <w:spacing w:after="0" w:line="240" w:lineRule="auto"/>
      <w:ind w:left="62"/>
    </w:pPr>
    <w:rPr>
      <w:rFonts w:ascii="Times New Roman" w:hAnsi="Times New Roman"/>
    </w:rPr>
  </w:style>
  <w:style w:type="paragraph" w:styleId="a5">
    <w:name w:val="header"/>
    <w:basedOn w:val="a"/>
    <w:link w:val="a6"/>
    <w:uiPriority w:val="99"/>
    <w:unhideWhenUsed/>
    <w:rsid w:val="00BD77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D7761"/>
    <w:rPr>
      <w:rFonts w:cs="Times New Roman"/>
      <w:sz w:val="22"/>
      <w:lang w:val="x-none" w:eastAsia="en-US"/>
    </w:rPr>
  </w:style>
  <w:style w:type="paragraph" w:styleId="a7">
    <w:name w:val="footer"/>
    <w:basedOn w:val="a"/>
    <w:link w:val="a8"/>
    <w:uiPriority w:val="99"/>
    <w:unhideWhenUsed/>
    <w:rsid w:val="00BD77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D7761"/>
    <w:rPr>
      <w:rFonts w:cs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>SPecialiST RePack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отд.гос. РНПА Сухинин О.С.</cp:lastModifiedBy>
  <cp:revision>2</cp:revision>
  <cp:lastPrinted>2020-07-20T06:24:00Z</cp:lastPrinted>
  <dcterms:created xsi:type="dcterms:W3CDTF">2020-10-21T08:57:00Z</dcterms:created>
  <dcterms:modified xsi:type="dcterms:W3CDTF">2020-10-21T08:57:00Z</dcterms:modified>
</cp:coreProperties>
</file>