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E59BD" w14:textId="77777777" w:rsidR="00454F90" w:rsidRDefault="00454F90" w:rsidP="00454F90">
      <w:pPr>
        <w:spacing w:after="0" w:line="240" w:lineRule="auto"/>
        <w:ind w:left="59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4F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 1</w:t>
      </w:r>
      <w:r w:rsidR="00A67C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454F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54F90">
        <w:rPr>
          <w:rFonts w:ascii="Times New Roman" w:eastAsia="Times New Roman" w:hAnsi="Times New Roman"/>
          <w:sz w:val="28"/>
          <w:szCs w:val="28"/>
          <w:lang w:eastAsia="ru-RU"/>
        </w:rPr>
        <w:t>к Временному порядку выполнения восстановительных, строительных работ, приема в эксплуатацию законченных строительством объектов и объектов, пострадавших при проведении боевых действий (</w:t>
      </w:r>
      <w:r w:rsidR="001D080F"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Pr="00454F90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 </w:t>
      </w:r>
      <w:r w:rsidRPr="001D080F">
        <w:rPr>
          <w:rFonts w:ascii="Times New Roman" w:eastAsia="Times New Roman" w:hAnsi="Times New Roman"/>
          <w:sz w:val="28"/>
          <w:szCs w:val="28"/>
          <w:lang w:eastAsia="ru-RU"/>
        </w:rPr>
        <w:t>3.10.3</w:t>
      </w:r>
      <w:r w:rsidR="001D080F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 3.10</w:t>
      </w:r>
      <w:r w:rsidRPr="00454F90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14:paraId="68657582" w14:textId="514A8D6C" w:rsidR="001D080F" w:rsidRPr="00454F90" w:rsidRDefault="001D080F" w:rsidP="00454F90">
      <w:pPr>
        <w:spacing w:after="0" w:line="240" w:lineRule="auto"/>
        <w:ind w:left="59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080F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A87FCE">
        <w:rPr>
          <w:rFonts w:ascii="Times New Roman" w:eastAsia="Times New Roman" w:hAnsi="Times New Roman"/>
          <w:i/>
          <w:iCs/>
          <w:color w:val="BFBFBF" w:themeColor="background1" w:themeShade="BF"/>
          <w:sz w:val="28"/>
          <w:szCs w:val="28"/>
          <w:lang w:eastAsia="ru-RU"/>
        </w:rPr>
        <w:t xml:space="preserve">в редакции Приказа Минстроя ДНР </w:t>
      </w:r>
      <w:hyperlink r:id="rId8" w:history="1">
        <w:r w:rsidR="00A87FCE">
          <w:rPr>
            <w:rStyle w:val="a8"/>
            <w:rFonts w:ascii="Times New Roman" w:eastAsia="Times New Roman" w:hAnsi="Times New Roman"/>
            <w:i/>
            <w:iCs/>
            <w:sz w:val="28"/>
            <w:szCs w:val="28"/>
            <w:lang w:eastAsia="ru-RU"/>
          </w:rPr>
          <w:t>от 15 октября 2020 г. № 234-нпа</w:t>
        </w:r>
      </w:hyperlink>
      <w:r w:rsidRPr="001D080F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14:paraId="1759F1DE" w14:textId="77777777" w:rsidR="001D080F" w:rsidRDefault="001D080F" w:rsidP="00151AF4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14:paraId="70A08BDD" w14:textId="77777777" w:rsidR="00151AF4" w:rsidRPr="00BF62E3" w:rsidRDefault="00151AF4" w:rsidP="00151AF4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35384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ЗАРЕГИСТРИРОВАНО</w:t>
      </w:r>
      <w:r w:rsidRPr="00353844">
        <w:rPr>
          <w:rFonts w:ascii="Times New Roman" w:eastAsia="Times New Roman" w:hAnsi="Times New Roman"/>
          <w:sz w:val="24"/>
          <w:szCs w:val="26"/>
          <w:u w:val="single"/>
          <w:lang w:eastAsia="ru-RU"/>
        </w:rPr>
        <w:t xml:space="preserve"> </w:t>
      </w:r>
      <w:r w:rsidRPr="00BF62E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МИНИСТЕРСТВО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</w:t>
      </w:r>
      <w:r w:rsidRPr="00BF62E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СТРОИТЕЛЬСТВА И ЖИЛИЩНО-КОММУНАЛЬНОГО ХОЗЯЙСТВА ДОНЕЦКОЙ НАРОДНОЙ РЕСПУБЛИКИ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В ЕДИНОМ РЕЕСТРЕ РАЗРЕШИТЕЛЬНЫХ ДОКУМЕНТОВ</w:t>
      </w:r>
    </w:p>
    <w:p w14:paraId="5A22A2A8" w14:textId="77777777" w:rsidR="00151AF4" w:rsidRPr="009547DD" w:rsidRDefault="00151AF4" w:rsidP="00151AF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____</w:t>
      </w:r>
      <w:r w:rsidRPr="00BF62E3">
        <w:rPr>
          <w:rFonts w:ascii="Times New Roman" w:eastAsia="Times New Roman" w:hAnsi="Times New Roman"/>
          <w:sz w:val="24"/>
          <w:szCs w:val="20"/>
          <w:lang w:eastAsia="ru-RU"/>
        </w:rPr>
        <w:t xml:space="preserve">____________ 20__ Г. </w:t>
      </w:r>
      <w:r w:rsidRPr="00FE5D2F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 xml:space="preserve">№                                     </w:t>
      </w:r>
      <w:r w:rsidRPr="00BA7DA9">
        <w:rPr>
          <w:rFonts w:ascii="Times New Roman" w:eastAsia="Times New Roman" w:hAnsi="Times New Roman"/>
          <w:color w:val="FFFFFF" w:themeColor="background1"/>
          <w:sz w:val="24"/>
          <w:szCs w:val="20"/>
          <w:u w:val="single"/>
          <w:lang w:eastAsia="ru-RU"/>
        </w:rPr>
        <w:t>.</w:t>
      </w:r>
    </w:p>
    <w:p w14:paraId="7DC6ED28" w14:textId="77777777" w:rsidR="00454F90" w:rsidRDefault="00454F90" w:rsidP="00454F9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53850779" w14:textId="77777777" w:rsidR="00151AF4" w:rsidRPr="001D080F" w:rsidRDefault="00151AF4" w:rsidP="00454F90">
      <w:pPr>
        <w:spacing w:after="0" w:line="240" w:lineRule="auto"/>
        <w:rPr>
          <w:rFonts w:ascii="Times New Roman" w:eastAsia="Times New Roman" w:hAnsi="Times New Roman"/>
          <w:sz w:val="10"/>
          <w:szCs w:val="16"/>
          <w:lang w:eastAsia="ru-RU"/>
        </w:rPr>
      </w:pPr>
    </w:p>
    <w:p w14:paraId="317C952F" w14:textId="77777777" w:rsidR="00454F90" w:rsidRPr="00454F90" w:rsidRDefault="00454F90" w:rsidP="00454F9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4F9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ДЕКЛАРАЦИЯ </w:t>
      </w:r>
    </w:p>
    <w:p w14:paraId="1373F8F4" w14:textId="77777777" w:rsidR="00454F90" w:rsidRPr="00454F90" w:rsidRDefault="00454F90" w:rsidP="00454F9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4F9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готовности объекта к эксплуатации </w:t>
      </w:r>
    </w:p>
    <w:p w14:paraId="63226A0D" w14:textId="77777777" w:rsidR="00454F90" w:rsidRPr="00454F90" w:rsidRDefault="00454F90" w:rsidP="00454F9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4F90">
        <w:rPr>
          <w:rFonts w:ascii="Times New Roman" w:eastAsia="Times New Roman" w:hAnsi="Times New Roman"/>
          <w:sz w:val="28"/>
          <w:szCs w:val="28"/>
          <w:lang w:eastAsia="ru-RU"/>
        </w:rPr>
        <w:t>(для объектов недвижимого имущества, право</w:t>
      </w:r>
      <w:r w:rsidR="00B66D07">
        <w:rPr>
          <w:rFonts w:ascii="Times New Roman" w:eastAsia="Times New Roman" w:hAnsi="Times New Roman"/>
          <w:sz w:val="28"/>
          <w:szCs w:val="28"/>
          <w:lang w:eastAsia="ru-RU"/>
        </w:rPr>
        <w:t xml:space="preserve"> собственности</w:t>
      </w:r>
      <w:r w:rsidRPr="00454F90">
        <w:rPr>
          <w:rFonts w:ascii="Times New Roman" w:eastAsia="Times New Roman" w:hAnsi="Times New Roman"/>
          <w:sz w:val="28"/>
          <w:szCs w:val="28"/>
          <w:lang w:eastAsia="ru-RU"/>
        </w:rPr>
        <w:t xml:space="preserve"> на которые признано судом)</w:t>
      </w:r>
    </w:p>
    <w:p w14:paraId="3A4B6484" w14:textId="77777777" w:rsidR="00454F90" w:rsidRPr="00454F90" w:rsidRDefault="00454F90" w:rsidP="00454F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4F90">
        <w:rPr>
          <w:rFonts w:ascii="Times New Roman" w:eastAsia="Times New Roman" w:hAnsi="Times New Roman"/>
          <w:sz w:val="28"/>
          <w:szCs w:val="28"/>
          <w:lang w:eastAsia="ru-RU"/>
        </w:rPr>
        <w:t xml:space="preserve">1.Информация об объекте </w:t>
      </w:r>
    </w:p>
    <w:p w14:paraId="795BF617" w14:textId="77777777" w:rsidR="00454F90" w:rsidRDefault="00454F90" w:rsidP="00454F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F9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</w:t>
      </w:r>
    </w:p>
    <w:p w14:paraId="57FCBDE6" w14:textId="77777777" w:rsidR="00454F90" w:rsidRPr="00454F90" w:rsidRDefault="00454F90" w:rsidP="00454F90">
      <w:pPr>
        <w:spacing w:after="0" w:line="240" w:lineRule="auto"/>
        <w:ind w:left="2124" w:firstLine="708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4F90">
        <w:rPr>
          <w:rFonts w:ascii="Times New Roman" w:eastAsia="Times New Roman" w:hAnsi="Times New Roman"/>
          <w:sz w:val="18"/>
          <w:szCs w:val="18"/>
          <w:lang w:eastAsia="ru-RU"/>
        </w:rPr>
        <w:t xml:space="preserve">(адрес и </w:t>
      </w:r>
      <w:r w:rsidRPr="00454F9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наименование зако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нченного строительством объекта,</w:t>
      </w:r>
    </w:p>
    <w:p w14:paraId="160E0FFA" w14:textId="77777777" w:rsidR="00454F90" w:rsidRDefault="00454F90" w:rsidP="00454F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F9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3487A11E" w14:textId="77777777" w:rsidR="00454F90" w:rsidRPr="00454F90" w:rsidRDefault="00454F90" w:rsidP="00454F9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4F9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код объекта в соответствии с 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Государственным </w:t>
      </w:r>
      <w:r w:rsidRPr="00454F9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классификатором зданий и сооружений</w:t>
      </w:r>
      <w:r w:rsidR="00ED708A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ГК 018-2000</w:t>
      </w:r>
      <w:r w:rsidRPr="00454F90">
        <w:rPr>
          <w:rFonts w:ascii="Times New Roman" w:eastAsia="Times New Roman" w:hAnsi="Times New Roman"/>
          <w:sz w:val="18"/>
          <w:szCs w:val="18"/>
          <w:lang w:eastAsia="ru-RU"/>
        </w:rPr>
        <w:t>, категория сложности)</w:t>
      </w:r>
    </w:p>
    <w:p w14:paraId="523CD7AF" w14:textId="77777777" w:rsidR="00454F90" w:rsidRPr="00454F90" w:rsidRDefault="00454F90" w:rsidP="00454F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4F90">
        <w:rPr>
          <w:rFonts w:ascii="Times New Roman" w:eastAsia="Times New Roman" w:hAnsi="Times New Roman"/>
          <w:sz w:val="28"/>
          <w:szCs w:val="28"/>
          <w:lang w:eastAsia="ru-RU"/>
        </w:rPr>
        <w:t xml:space="preserve">2. Информация о заказчике </w:t>
      </w:r>
    </w:p>
    <w:p w14:paraId="032B41F9" w14:textId="77777777" w:rsidR="00454F90" w:rsidRPr="00454F90" w:rsidRDefault="00454F90" w:rsidP="00454F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F9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2D8EA86D" w14:textId="77777777" w:rsidR="00454F90" w:rsidRPr="00454F90" w:rsidRDefault="00454F90" w:rsidP="00454F90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454F90">
        <w:rPr>
          <w:rFonts w:ascii="Times New Roman" w:eastAsia="Times New Roman" w:hAnsi="Times New Roman"/>
          <w:sz w:val="18"/>
          <w:szCs w:val="18"/>
          <w:lang w:eastAsia="ru-RU"/>
        </w:rPr>
        <w:t>(</w:t>
      </w:r>
      <w:r w:rsidRPr="00454F9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фамилия, имя и отчество физического лица, серия и номер паспорта, кем и когда выдан,</w:t>
      </w:r>
      <w:r w:rsidR="00E80563" w:rsidRPr="00E80563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r w:rsidR="00E80563" w:rsidRPr="00454F9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место жительства</w:t>
      </w:r>
    </w:p>
    <w:p w14:paraId="54E03591" w14:textId="77777777" w:rsidR="00454F90" w:rsidRPr="00454F90" w:rsidRDefault="00454F90" w:rsidP="00454F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F9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3873CF99" w14:textId="77777777" w:rsidR="00454F90" w:rsidRPr="00454F90" w:rsidRDefault="00454F90" w:rsidP="00454F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F9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, номер учетной карточки налогоплательщика (не указывается физическими лицами,</w:t>
      </w:r>
      <w:r w:rsidRPr="00454F9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E80563" w:rsidRPr="00454F9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которые из-за своих </w:t>
      </w:r>
      <w:r w:rsidRPr="00454F9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4DEFE4D7" w14:textId="77777777" w:rsidR="00454F90" w:rsidRPr="00454F90" w:rsidRDefault="00454F90" w:rsidP="00454F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F9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религиозных убеждений отказываются от принятия идентификационного номера </w:t>
      </w:r>
      <w:r w:rsidR="00E80563" w:rsidRPr="00454F9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учетной карточки налогоплательщика и </w:t>
      </w:r>
      <w:r w:rsidRPr="00454F9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072AF828" w14:textId="77777777" w:rsidR="00454F90" w:rsidRPr="00454F90" w:rsidRDefault="00E80563" w:rsidP="00454F90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454F9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сообщили об этом 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в </w:t>
      </w:r>
      <w:r w:rsidR="00454F90" w:rsidRPr="00454F9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соответствующий орган</w:t>
      </w:r>
      <w:r w:rsidRPr="00E80563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r w:rsidRPr="00454F9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республиканской налоговой службы и имеют отметку в паспорте)</w:t>
      </w:r>
      <w:r w:rsidR="00323B3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;</w:t>
      </w:r>
    </w:p>
    <w:p w14:paraId="167EC72A" w14:textId="77777777" w:rsidR="00454F90" w:rsidRPr="00454F90" w:rsidRDefault="00454F90" w:rsidP="00454F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F9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</w:t>
      </w:r>
    </w:p>
    <w:p w14:paraId="18AB4551" w14:textId="77777777" w:rsidR="00E80563" w:rsidRPr="00454F90" w:rsidRDefault="00454F90" w:rsidP="00E80563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454F9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наименование юридического лица, местонахождение,</w:t>
      </w:r>
      <w:r w:rsidRPr="00454F9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E80563" w:rsidRPr="00454F9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код налогоплательщика; номер телефона, </w:t>
      </w:r>
      <w:r w:rsidR="00E80563" w:rsidRPr="00454F90">
        <w:rPr>
          <w:rFonts w:ascii="Times New Roman" w:eastAsia="Times New Roman" w:hAnsi="Times New Roman"/>
          <w:sz w:val="18"/>
          <w:szCs w:val="18"/>
          <w:lang w:val="en-US" w:eastAsia="ru-RU"/>
        </w:rPr>
        <w:t>e</w:t>
      </w:r>
      <w:r w:rsidR="00E80563" w:rsidRPr="00454F90">
        <w:rPr>
          <w:rFonts w:ascii="Times New Roman" w:eastAsia="Times New Roman" w:hAnsi="Times New Roman"/>
          <w:sz w:val="18"/>
          <w:szCs w:val="18"/>
          <w:lang w:eastAsia="ru-RU"/>
        </w:rPr>
        <w:t>-</w:t>
      </w:r>
      <w:r w:rsidR="00E80563" w:rsidRPr="00454F90">
        <w:rPr>
          <w:rFonts w:ascii="Times New Roman" w:eastAsia="Times New Roman" w:hAnsi="Times New Roman"/>
          <w:sz w:val="18"/>
          <w:szCs w:val="18"/>
          <w:lang w:val="en-US" w:eastAsia="ru-RU"/>
        </w:rPr>
        <w:t>mail</w:t>
      </w:r>
      <w:r w:rsidR="00E80563" w:rsidRPr="00454F9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)</w:t>
      </w:r>
    </w:p>
    <w:p w14:paraId="7D8EEA98" w14:textId="77777777" w:rsidR="00454F90" w:rsidRPr="00454F90" w:rsidRDefault="00454F90" w:rsidP="00454F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4F90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454F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Информация о руководителе заказчика </w:t>
      </w:r>
      <w:r w:rsidR="006B2C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Pr="00454F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юридического лица</w:t>
      </w:r>
    </w:p>
    <w:p w14:paraId="6ECAD5EE" w14:textId="77777777" w:rsidR="00454F90" w:rsidRPr="00454F90" w:rsidRDefault="00454F90" w:rsidP="00454F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F9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767E1075" w14:textId="77777777" w:rsidR="00454F90" w:rsidRPr="00454F90" w:rsidRDefault="00454F90" w:rsidP="00454F90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454F90">
        <w:rPr>
          <w:rFonts w:ascii="Times New Roman" w:eastAsia="Times New Roman" w:hAnsi="Times New Roman"/>
          <w:sz w:val="18"/>
          <w:szCs w:val="18"/>
          <w:lang w:eastAsia="ru-RU"/>
        </w:rPr>
        <w:t>(</w:t>
      </w:r>
      <w:r w:rsidR="00A00591">
        <w:rPr>
          <w:rFonts w:ascii="Times New Roman" w:eastAsia="Times New Roman" w:hAnsi="Times New Roman"/>
          <w:sz w:val="18"/>
          <w:szCs w:val="18"/>
          <w:lang w:eastAsia="ru-RU"/>
        </w:rPr>
        <w:t xml:space="preserve">должность, </w:t>
      </w:r>
      <w:r w:rsidRPr="00454F9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фамилия, имя и отчество</w:t>
      </w:r>
      <w:r w:rsidR="00A00591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, </w:t>
      </w:r>
      <w:r w:rsidR="00A00591" w:rsidRPr="006B2C3E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номер телефона</w:t>
      </w:r>
      <w:r w:rsidR="000A7882" w:rsidRPr="006B2C3E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)</w:t>
      </w:r>
      <w:r w:rsidRPr="00454F9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</w:p>
    <w:p w14:paraId="5D4A423A" w14:textId="77777777" w:rsidR="00454F90" w:rsidRPr="00454F90" w:rsidRDefault="00454F90" w:rsidP="00454F9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04DB904D" w14:textId="77777777" w:rsidR="00454F90" w:rsidRPr="00454F90" w:rsidRDefault="00E0024D" w:rsidP="00454F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454F90" w:rsidRPr="00454F9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Информация </w:t>
      </w:r>
      <w:r w:rsidR="00454F90" w:rsidRPr="00454F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возможности надежной и безопасной эксплуатации объекта </w:t>
      </w:r>
    </w:p>
    <w:p w14:paraId="763B9CA8" w14:textId="77777777" w:rsidR="00454F90" w:rsidRDefault="00454F90" w:rsidP="00454F9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4F90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     </w:t>
      </w:r>
    </w:p>
    <w:p w14:paraId="67F5CC32" w14:textId="77777777" w:rsidR="00454F90" w:rsidRPr="00245B8E" w:rsidRDefault="00454F90" w:rsidP="00A5346F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18"/>
          <w:szCs w:val="18"/>
          <w:lang w:eastAsia="ru-RU"/>
        </w:rPr>
      </w:pPr>
      <w:r w:rsidRPr="00245B8E">
        <w:rPr>
          <w:rFonts w:ascii="Times New Roman" w:eastAsia="Times New Roman" w:hAnsi="Times New Roman"/>
          <w:sz w:val="18"/>
          <w:szCs w:val="18"/>
          <w:lang w:eastAsia="ru-RU"/>
        </w:rPr>
        <w:t>(дата, номер</w:t>
      </w:r>
      <w:r w:rsidR="0046687C" w:rsidRPr="00245B8E">
        <w:rPr>
          <w:rFonts w:ascii="Times New Roman" w:eastAsia="Times New Roman" w:hAnsi="Times New Roman"/>
          <w:sz w:val="18"/>
          <w:szCs w:val="18"/>
          <w:lang w:eastAsia="ru-RU"/>
        </w:rPr>
        <w:t xml:space="preserve"> технического</w:t>
      </w:r>
      <w:r w:rsidRPr="00245B8E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EF7C1A" w:rsidRPr="00245B8E">
        <w:rPr>
          <w:rFonts w:ascii="Times New Roman" w:eastAsia="Times New Roman" w:hAnsi="Times New Roman"/>
          <w:sz w:val="18"/>
          <w:szCs w:val="18"/>
          <w:lang w:eastAsia="ru-RU"/>
        </w:rPr>
        <w:t>заключения</w:t>
      </w:r>
      <w:r w:rsidRPr="00245B8E">
        <w:rPr>
          <w:rFonts w:ascii="Times New Roman" w:eastAsia="Times New Roman" w:hAnsi="Times New Roman"/>
          <w:sz w:val="18"/>
          <w:szCs w:val="18"/>
          <w:lang w:eastAsia="ru-RU"/>
        </w:rPr>
        <w:t>, наименование организации; серия и номер лицензии, номер телефона)</w:t>
      </w:r>
    </w:p>
    <w:p w14:paraId="5BA77B0C" w14:textId="77777777" w:rsidR="00454F90" w:rsidRDefault="00E0024D" w:rsidP="00454F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454F90" w:rsidRPr="00454F90">
        <w:rPr>
          <w:rFonts w:ascii="Times New Roman" w:eastAsia="Times New Roman" w:hAnsi="Times New Roman"/>
          <w:sz w:val="28"/>
          <w:szCs w:val="28"/>
          <w:lang w:eastAsia="ru-RU"/>
        </w:rPr>
        <w:t>. Информация о соответствии места расположения объекта требованиям государственных строительных норм, полученная исполнителем от местного органа градостроительства и архитектуры</w:t>
      </w:r>
      <w:r w:rsidR="00053F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43284FE1" w14:textId="77777777" w:rsidR="00E80563" w:rsidRPr="00454F90" w:rsidRDefault="00454F90" w:rsidP="00E8056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4F9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 w:rsidR="00E80563" w:rsidRPr="00E805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7C8D4061" w14:textId="77777777" w:rsidR="00454F90" w:rsidRPr="00D56FFD" w:rsidRDefault="00454F90" w:rsidP="00DF3B8A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vertAlign w:val="subscript"/>
          <w:lang w:eastAsia="ru-RU"/>
        </w:rPr>
      </w:pPr>
      <w:r w:rsidRPr="00D56FFD">
        <w:rPr>
          <w:rFonts w:ascii="Times New Roman" w:eastAsia="Times New Roman" w:hAnsi="Times New Roman"/>
          <w:sz w:val="18"/>
          <w:szCs w:val="18"/>
          <w:lang w:eastAsia="ru-RU"/>
        </w:rPr>
        <w:t>(наименование местного органа градостроительства и архитектуры, дата и регистрационный номер документа (письмо, справка и т.д.)</w:t>
      </w:r>
    </w:p>
    <w:p w14:paraId="51EBBAAE" w14:textId="77777777" w:rsidR="00454F90" w:rsidRPr="00454F90" w:rsidRDefault="00454F90" w:rsidP="00454F9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5B657F59" w14:textId="77777777" w:rsidR="00E80563" w:rsidRPr="00454F90" w:rsidRDefault="00E80563" w:rsidP="00E8056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F90">
        <w:rPr>
          <w:rFonts w:ascii="Times New Roman" w:eastAsia="Times New Roman" w:hAnsi="Times New Roman"/>
          <w:sz w:val="28"/>
          <w:szCs w:val="28"/>
          <w:lang w:eastAsia="ru-RU"/>
        </w:rPr>
        <w:t>Продолжение приложения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14:paraId="5FD366E0" w14:textId="77777777" w:rsidR="00E80563" w:rsidRDefault="00E80563" w:rsidP="00454F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C1E8EA5" w14:textId="77777777" w:rsidR="00454F90" w:rsidRDefault="00E0024D" w:rsidP="00454F9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454F90" w:rsidRPr="00454F9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454F90" w:rsidRPr="00454F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Информация о решении суда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2920"/>
        <w:gridCol w:w="3240"/>
      </w:tblGrid>
      <w:tr w:rsidR="00B21D28" w:rsidRPr="00B21D28" w14:paraId="73375029" w14:textId="77777777" w:rsidTr="00973874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1FAA" w14:textId="77777777" w:rsidR="00B21D28" w:rsidRPr="00B21D28" w:rsidRDefault="00B21D28" w:rsidP="00B21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1D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Форма судебного решения (постановление, </w:t>
            </w:r>
            <w:r w:rsidRPr="00B21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</w:t>
            </w:r>
            <w:r w:rsidRPr="00B21D2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B21D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суда и т.д.), дата принятия решения,</w:t>
            </w:r>
          </w:p>
          <w:p w14:paraId="4EF2A0C9" w14:textId="77777777" w:rsidR="00B21D28" w:rsidRPr="00B21D28" w:rsidRDefault="00B21D28" w:rsidP="00B21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1D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судебного дела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2BAA" w14:textId="77777777" w:rsidR="00B21D28" w:rsidRPr="00EC2CCD" w:rsidRDefault="00B21D28" w:rsidP="00B21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2CCD">
              <w:rPr>
                <w:rFonts w:ascii="Times New Roman" w:hAnsi="Times New Roman"/>
                <w:sz w:val="24"/>
                <w:szCs w:val="24"/>
                <w:lang w:eastAsia="ru-RU"/>
              </w:rPr>
              <w:t>Дата вступления судебного решения в законную силу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0122" w14:textId="77777777" w:rsidR="00B21D28" w:rsidRPr="00B21D28" w:rsidRDefault="00B21D28" w:rsidP="00B21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1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суда</w:t>
            </w:r>
          </w:p>
        </w:tc>
      </w:tr>
      <w:tr w:rsidR="00B21D28" w:rsidRPr="00B21D28" w14:paraId="4C6A0664" w14:textId="77777777" w:rsidTr="00973874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3ACB" w14:textId="77777777" w:rsidR="00B21D28" w:rsidRPr="00B21D28" w:rsidRDefault="00B21D28" w:rsidP="00E805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4800" w14:textId="77777777" w:rsidR="00B21D28" w:rsidRPr="00B21D28" w:rsidRDefault="00B21D28" w:rsidP="00B21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0211" w14:textId="77777777" w:rsidR="00B21D28" w:rsidRPr="00B21D28" w:rsidRDefault="00B21D28" w:rsidP="00B21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1A83F75B" w14:textId="77777777" w:rsidR="00454F90" w:rsidRPr="00454F90" w:rsidRDefault="00454F90" w:rsidP="00454F9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3B52D68" w14:textId="77777777" w:rsidR="00454F90" w:rsidRPr="00454F90" w:rsidRDefault="00E0024D" w:rsidP="00454F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454F90" w:rsidRPr="00454F9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454F90" w:rsidRPr="00454F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Информация об объекте</w:t>
      </w:r>
    </w:p>
    <w:p w14:paraId="689BD654" w14:textId="77777777" w:rsidR="00454F90" w:rsidRPr="00454F90" w:rsidRDefault="00454F90" w:rsidP="00454F9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6120"/>
      </w:tblGrid>
      <w:tr w:rsidR="00454F90" w:rsidRPr="00454F90" w14:paraId="408EB3D0" w14:textId="77777777" w:rsidTr="00454F90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55C4" w14:textId="77777777" w:rsidR="00454F90" w:rsidRPr="00454F90" w:rsidRDefault="00454F90" w:rsidP="00454F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Местонахождение объекта: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26B5" w14:textId="77777777" w:rsidR="00454F90" w:rsidRPr="00454F90" w:rsidRDefault="00454F90" w:rsidP="00454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4F90" w:rsidRPr="00454F90" w14:paraId="607B2C09" w14:textId="77777777" w:rsidTr="00454F90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0608" w14:textId="77777777" w:rsidR="00454F90" w:rsidRPr="00454F90" w:rsidRDefault="00454F90" w:rsidP="00454F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начала строительства: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4816" w14:textId="77777777" w:rsidR="00454F90" w:rsidRPr="00454F90" w:rsidRDefault="00454F90" w:rsidP="00454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4F90" w:rsidRPr="00454F90" w14:paraId="6081DD76" w14:textId="77777777" w:rsidTr="00454F90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5060" w14:textId="77777777" w:rsidR="00454F90" w:rsidRPr="00454F90" w:rsidRDefault="00454F90" w:rsidP="00454F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окончания строительства: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5D6D" w14:textId="77777777" w:rsidR="00454F90" w:rsidRPr="00454F90" w:rsidRDefault="00454F90" w:rsidP="00454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7119E0EA" w14:textId="77777777" w:rsidR="00454F90" w:rsidRPr="00454F90" w:rsidRDefault="00454F90" w:rsidP="00454F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8D6642D" w14:textId="77777777" w:rsidR="00454F90" w:rsidRPr="00454F90" w:rsidRDefault="00E0024D" w:rsidP="00454F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454F90" w:rsidRPr="00454F9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454F90" w:rsidRPr="00454F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Технико-экономические показатели объекта (с учетом результатов технической инвентаризации)</w:t>
      </w:r>
    </w:p>
    <w:p w14:paraId="23CDCCDE" w14:textId="77777777" w:rsidR="00454F90" w:rsidRPr="00454F90" w:rsidRDefault="00454F90" w:rsidP="00454F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F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Описание объекта:</w:t>
      </w:r>
    </w:p>
    <w:p w14:paraId="2939352B" w14:textId="77777777" w:rsidR="00454F90" w:rsidRPr="00454F90" w:rsidRDefault="000F0D92" w:rsidP="00454F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="00454F90" w:rsidRPr="00454F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есущие конструкции</w:t>
      </w:r>
      <w:r w:rsidR="00454F90" w:rsidRPr="00454F90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_________________________________________________________;</w:t>
      </w:r>
    </w:p>
    <w:p w14:paraId="12B98844" w14:textId="77777777" w:rsidR="00454F90" w:rsidRPr="00454F90" w:rsidRDefault="00454F90" w:rsidP="00454F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F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ограждающие конструкции</w:t>
      </w:r>
      <w:r w:rsidRPr="00454F90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____________________________________________________;</w:t>
      </w:r>
    </w:p>
    <w:p w14:paraId="72AD63C7" w14:textId="77777777" w:rsidR="00454F90" w:rsidRPr="00454F90" w:rsidRDefault="00454F90" w:rsidP="00454F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F90">
        <w:rPr>
          <w:rFonts w:ascii="Times New Roman" w:eastAsia="Times New Roman" w:hAnsi="Times New Roman"/>
          <w:sz w:val="24"/>
          <w:szCs w:val="24"/>
          <w:lang w:eastAsia="ru-RU"/>
        </w:rPr>
        <w:t>фасады_______________________________________________________________________.</w:t>
      </w:r>
    </w:p>
    <w:p w14:paraId="00D9C9A6" w14:textId="77777777" w:rsidR="00454F90" w:rsidRPr="00454F90" w:rsidRDefault="00454F90" w:rsidP="00454F90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7560"/>
      </w:tblGrid>
      <w:tr w:rsidR="00454F90" w:rsidRPr="00454F90" w14:paraId="7C6578D6" w14:textId="77777777" w:rsidTr="00500A99">
        <w:tc>
          <w:tcPr>
            <w:tcW w:w="2160" w:type="dxa"/>
          </w:tcPr>
          <w:p w14:paraId="3E199EA0" w14:textId="77777777" w:rsidR="00454F90" w:rsidRPr="00454F90" w:rsidRDefault="00454F90" w:rsidP="00454F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инженерного оборудования объекта</w:t>
            </w:r>
          </w:p>
        </w:tc>
        <w:tc>
          <w:tcPr>
            <w:tcW w:w="7560" w:type="dxa"/>
          </w:tcPr>
          <w:p w14:paraId="77E7383D" w14:textId="77777777" w:rsidR="00454F90" w:rsidRPr="00454F90" w:rsidRDefault="00454F90" w:rsidP="00454F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E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Холодное и горячее водоснабжение, водоотведение, лифт, мусоропровод, отопление: централизованное, печное</w:t>
            </w:r>
            <w:r w:rsidRPr="00454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(необходимое подчеркнуть), </w:t>
            </w:r>
            <w:r w:rsidRPr="00101E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вид индивидуальных отопительных установок</w:t>
            </w:r>
            <w:r w:rsidRPr="00454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(указать)</w:t>
            </w:r>
          </w:p>
        </w:tc>
      </w:tr>
      <w:tr w:rsidR="00454F90" w:rsidRPr="00454F90" w14:paraId="4EF877C2" w14:textId="77777777" w:rsidTr="00500A99">
        <w:tc>
          <w:tcPr>
            <w:tcW w:w="2160" w:type="dxa"/>
          </w:tcPr>
          <w:p w14:paraId="5BD9B389" w14:textId="77777777" w:rsidR="00454F90" w:rsidRPr="00454F90" w:rsidRDefault="00454F90" w:rsidP="00454F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Общая площадь здания, кв. метров</w:t>
            </w:r>
          </w:p>
        </w:tc>
        <w:tc>
          <w:tcPr>
            <w:tcW w:w="7560" w:type="dxa"/>
            <w:vAlign w:val="bottom"/>
          </w:tcPr>
          <w:p w14:paraId="49C96A1B" w14:textId="77777777" w:rsidR="00454F90" w:rsidRPr="00454F90" w:rsidRDefault="00454F90" w:rsidP="00454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_____________________________________________________________</w:t>
            </w:r>
          </w:p>
        </w:tc>
      </w:tr>
    </w:tbl>
    <w:p w14:paraId="2D17212C" w14:textId="77777777" w:rsidR="00E0024D" w:rsidRPr="00E80563" w:rsidRDefault="00E0024D" w:rsidP="00454F9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6B606AB3" w14:textId="77777777" w:rsidR="00454F90" w:rsidRPr="00454F90" w:rsidRDefault="00E0024D" w:rsidP="00454F9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454F90" w:rsidRPr="00454F9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454F90" w:rsidRPr="00454F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Характеристика жилых домов</w:t>
      </w:r>
      <w:r w:rsidR="00454F90" w:rsidRPr="00454F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54F90" w:rsidRPr="00454F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(с учетом результатов технической инвентаризации)</w:t>
      </w:r>
      <w:r w:rsidR="00454F90" w:rsidRPr="00454F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54F90" w:rsidRPr="00454F9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(при наличии)</w:t>
      </w:r>
    </w:p>
    <w:p w14:paraId="6CEA4D6F" w14:textId="77777777" w:rsidR="00454F90" w:rsidRPr="00454F90" w:rsidRDefault="00454F90" w:rsidP="00454F9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2"/>
        <w:gridCol w:w="7233"/>
      </w:tblGrid>
      <w:tr w:rsidR="00454F90" w:rsidRPr="00454F90" w14:paraId="2440B281" w14:textId="77777777" w:rsidTr="00454F9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97A1" w14:textId="77777777" w:rsidR="00454F90" w:rsidRPr="00454F90" w:rsidRDefault="00454F90" w:rsidP="00454F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этажей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E284" w14:textId="77777777" w:rsidR="00454F90" w:rsidRPr="00454F90" w:rsidRDefault="00454F90" w:rsidP="00454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4F90" w:rsidRPr="00454F90" w14:paraId="5181A56C" w14:textId="77777777" w:rsidTr="00454F9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BC74" w14:textId="77777777" w:rsidR="00454F90" w:rsidRPr="00454F90" w:rsidRDefault="00454F90" w:rsidP="00454F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Материалы стен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693D2" w14:textId="77777777" w:rsidR="00454F90" w:rsidRPr="00454F90" w:rsidRDefault="00454F90" w:rsidP="00454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4F90" w:rsidRPr="00454F90" w14:paraId="05243C12" w14:textId="77777777" w:rsidTr="00454F9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FAAB" w14:textId="77777777" w:rsidR="00454F90" w:rsidRPr="00454F90" w:rsidRDefault="00454F90" w:rsidP="00454F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секций </w:t>
            </w:r>
            <w:r w:rsidRPr="00454F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(при наличии)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7B8B" w14:textId="77777777" w:rsidR="00454F90" w:rsidRPr="00454F90" w:rsidRDefault="00454F90" w:rsidP="00454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5A213755" w14:textId="77777777" w:rsidR="00454F90" w:rsidRPr="00454F90" w:rsidRDefault="00454F90" w:rsidP="00454F90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4754ABF1" w14:textId="77777777" w:rsidR="00454F90" w:rsidRPr="00454F90" w:rsidRDefault="00454F90" w:rsidP="00454F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F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Количество квартир в жилом доме и их площадь</w:t>
      </w:r>
    </w:p>
    <w:tbl>
      <w:tblPr>
        <w:tblW w:w="97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20"/>
        <w:gridCol w:w="565"/>
        <w:gridCol w:w="1575"/>
        <w:gridCol w:w="1710"/>
        <w:gridCol w:w="810"/>
        <w:gridCol w:w="2340"/>
      </w:tblGrid>
      <w:tr w:rsidR="00454F90" w:rsidRPr="00454F90" w14:paraId="4089759A" w14:textId="77777777" w:rsidTr="00454F90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52441" w14:textId="77777777" w:rsidR="00454F90" w:rsidRPr="00454F90" w:rsidRDefault="00454F90" w:rsidP="00454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Тип квартир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9413" w14:textId="77777777" w:rsidR="00454F90" w:rsidRPr="00454F90" w:rsidRDefault="00454F90" w:rsidP="00454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квартир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7B2A" w14:textId="77777777" w:rsidR="00454F90" w:rsidRPr="00454F90" w:rsidRDefault="00454F90" w:rsidP="00454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Общая площадь, </w:t>
            </w:r>
            <w:r w:rsidRPr="00454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кв. метров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C111" w14:textId="77777777" w:rsidR="00454F90" w:rsidRPr="00454F90" w:rsidRDefault="00454F90" w:rsidP="00454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Жилая площадь, </w:t>
            </w:r>
            <w:r w:rsidRPr="00454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кв. метров</w:t>
            </w:r>
          </w:p>
        </w:tc>
      </w:tr>
      <w:tr w:rsidR="00454F90" w:rsidRPr="00454F90" w14:paraId="66A53B3C" w14:textId="77777777" w:rsidTr="00454F90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7945" w14:textId="77777777" w:rsidR="00454F90" w:rsidRPr="00454F90" w:rsidRDefault="00454F90" w:rsidP="00454F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однокомнатных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5496" w14:textId="77777777" w:rsidR="00454F90" w:rsidRPr="00454F90" w:rsidRDefault="00454F90" w:rsidP="00454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D688" w14:textId="77777777" w:rsidR="00454F90" w:rsidRPr="00454F90" w:rsidRDefault="00454F90" w:rsidP="00454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09A8" w14:textId="77777777" w:rsidR="00454F90" w:rsidRPr="00454F90" w:rsidRDefault="00454F90" w:rsidP="00454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4F90" w:rsidRPr="00454F90" w14:paraId="1E455B1E" w14:textId="77777777" w:rsidTr="00454F90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5864" w14:textId="77777777" w:rsidR="00454F90" w:rsidRPr="00454F90" w:rsidRDefault="00454F90" w:rsidP="00454F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двухкомнатных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EE3C" w14:textId="77777777" w:rsidR="00454F90" w:rsidRPr="00454F90" w:rsidRDefault="00454F90" w:rsidP="00454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6205" w14:textId="77777777" w:rsidR="00454F90" w:rsidRPr="00454F90" w:rsidRDefault="00454F90" w:rsidP="00454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14B7" w14:textId="77777777" w:rsidR="00454F90" w:rsidRPr="00454F90" w:rsidRDefault="00454F90" w:rsidP="00454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4F90" w:rsidRPr="00454F90" w14:paraId="13E8C21D" w14:textId="77777777" w:rsidTr="00454F90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4EF0" w14:textId="77777777" w:rsidR="00454F90" w:rsidRPr="00454F90" w:rsidRDefault="00454F90" w:rsidP="00454F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трехкомнатных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3124" w14:textId="77777777" w:rsidR="00454F90" w:rsidRPr="00454F90" w:rsidRDefault="00454F90" w:rsidP="00454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17C3" w14:textId="77777777" w:rsidR="00454F90" w:rsidRPr="00454F90" w:rsidRDefault="00454F90" w:rsidP="00454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339C" w14:textId="77777777" w:rsidR="00454F90" w:rsidRPr="00454F90" w:rsidRDefault="00454F90" w:rsidP="00454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4F90" w:rsidRPr="00454F90" w14:paraId="3D501DFE" w14:textId="77777777" w:rsidTr="00454F90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9AB0" w14:textId="77777777" w:rsidR="00454F90" w:rsidRPr="00454F90" w:rsidRDefault="00454F90" w:rsidP="00454F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четырехкомнатных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4F12" w14:textId="77777777" w:rsidR="00454F90" w:rsidRPr="00454F90" w:rsidRDefault="00454F90" w:rsidP="00454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260E" w14:textId="77777777" w:rsidR="00454F90" w:rsidRPr="00454F90" w:rsidRDefault="00454F90" w:rsidP="00454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A99F" w14:textId="77777777" w:rsidR="00454F90" w:rsidRPr="00454F90" w:rsidRDefault="00454F90" w:rsidP="00454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4F90" w:rsidRPr="00454F90" w14:paraId="302DB698" w14:textId="77777777" w:rsidTr="00454F90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5C09" w14:textId="77777777" w:rsidR="00454F90" w:rsidRPr="00454F90" w:rsidRDefault="00454F90" w:rsidP="00454F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пятикомнатных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9909" w14:textId="77777777" w:rsidR="00454F90" w:rsidRPr="00454F90" w:rsidRDefault="00454F90" w:rsidP="00454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F153" w14:textId="77777777" w:rsidR="00454F90" w:rsidRPr="00454F90" w:rsidRDefault="00454F90" w:rsidP="00454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A4CA" w14:textId="77777777" w:rsidR="00454F90" w:rsidRPr="00454F90" w:rsidRDefault="00454F90" w:rsidP="00454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4F90" w:rsidRPr="00454F90" w14:paraId="0B007F91" w14:textId="77777777" w:rsidTr="00454F90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BD8F" w14:textId="77777777" w:rsidR="00454F90" w:rsidRPr="00454F90" w:rsidRDefault="00454F90" w:rsidP="00454F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5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шестикомнатных</w:t>
            </w:r>
            <w:proofErr w:type="spellEnd"/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F6B6" w14:textId="77777777" w:rsidR="00454F90" w:rsidRPr="00454F90" w:rsidRDefault="00454F90" w:rsidP="00454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5CD6" w14:textId="77777777" w:rsidR="00454F90" w:rsidRPr="00454F90" w:rsidRDefault="00454F90" w:rsidP="00454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6AD6" w14:textId="77777777" w:rsidR="00454F90" w:rsidRPr="00454F90" w:rsidRDefault="00454F90" w:rsidP="00454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4F90" w:rsidRPr="00454F90" w14:paraId="0D5F8D7F" w14:textId="77777777" w:rsidTr="00454F90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9FC4" w14:textId="77777777" w:rsidR="00454F90" w:rsidRPr="00454F90" w:rsidRDefault="00454F90" w:rsidP="00454F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5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семикомнатных</w:t>
            </w:r>
            <w:proofErr w:type="spellEnd"/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DD9F" w14:textId="77777777" w:rsidR="00454F90" w:rsidRPr="00454F90" w:rsidRDefault="00454F90" w:rsidP="00454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F82D" w14:textId="77777777" w:rsidR="00454F90" w:rsidRPr="00454F90" w:rsidRDefault="00454F90" w:rsidP="00454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A0E6" w14:textId="77777777" w:rsidR="00454F90" w:rsidRPr="00454F90" w:rsidRDefault="00454F90" w:rsidP="00454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4F90" w:rsidRPr="00454F90" w14:paraId="28B1CC2A" w14:textId="77777777" w:rsidTr="00C706D6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F105" w14:textId="77777777" w:rsidR="00454F90" w:rsidRPr="00454F90" w:rsidRDefault="00454F90" w:rsidP="00454F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5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восьмикомнатных</w:t>
            </w:r>
            <w:proofErr w:type="spellEnd"/>
            <w:r w:rsidRPr="0045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больше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02EA" w14:textId="77777777" w:rsidR="00454F90" w:rsidRPr="00454F90" w:rsidRDefault="00454F90" w:rsidP="00454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AA65" w14:textId="77777777" w:rsidR="00454F90" w:rsidRPr="00454F90" w:rsidRDefault="00454F90" w:rsidP="00454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A0F0" w14:textId="77777777" w:rsidR="00454F90" w:rsidRPr="00454F90" w:rsidRDefault="00454F90" w:rsidP="00454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4F90" w:rsidRPr="00454F90" w14:paraId="2C52A685" w14:textId="77777777" w:rsidTr="00C706D6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22AD8" w14:textId="77777777" w:rsidR="00454F90" w:rsidRPr="00454F90" w:rsidRDefault="00454F90" w:rsidP="00454F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742A" w14:textId="77777777" w:rsidR="00454F90" w:rsidRPr="00454F90" w:rsidRDefault="00454F90" w:rsidP="00454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44FA" w14:textId="77777777" w:rsidR="00454F90" w:rsidRPr="00454F90" w:rsidRDefault="00454F90" w:rsidP="00454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FCDF" w14:textId="77777777" w:rsidR="00454F90" w:rsidRPr="00454F90" w:rsidRDefault="00454F90" w:rsidP="00454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06D6" w:rsidRPr="00454F90" w14:paraId="7A49D150" w14:textId="77777777" w:rsidTr="00C706D6">
        <w:tc>
          <w:tcPr>
            <w:tcW w:w="9720" w:type="dxa"/>
            <w:gridSpan w:val="6"/>
            <w:tcBorders>
              <w:bottom w:val="single" w:sz="4" w:space="0" w:color="auto"/>
            </w:tcBorders>
          </w:tcPr>
          <w:p w14:paraId="79CAF5EF" w14:textId="77777777" w:rsidR="00C706D6" w:rsidRPr="00C706D6" w:rsidRDefault="00C706D6" w:rsidP="00C706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0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Продолжение приложения 13</w:t>
            </w:r>
          </w:p>
        </w:tc>
      </w:tr>
      <w:tr w:rsidR="00454F90" w:rsidRPr="00454F90" w14:paraId="2D49E8B4" w14:textId="77777777" w:rsidTr="00C706D6"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D97A" w14:textId="77777777" w:rsidR="00454F90" w:rsidRPr="00454F90" w:rsidRDefault="00454F90" w:rsidP="00454F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Общая площадь встроенно-пристроенных помещений жилого дома, кв. метров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216C" w14:textId="77777777" w:rsidR="00454F90" w:rsidRPr="00454F90" w:rsidRDefault="00454F90" w:rsidP="00454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4F90" w:rsidRPr="00454F90" w14:paraId="7A13BD9F" w14:textId="77777777" w:rsidTr="00C706D6">
        <w:tblPrEx>
          <w:tblLook w:val="01E0" w:firstRow="1" w:lastRow="1" w:firstColumn="1" w:lastColumn="1" w:noHBand="0" w:noVBand="0"/>
        </w:tblPrEx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0B46" w14:textId="77777777" w:rsidR="00454F90" w:rsidRPr="00454F90" w:rsidRDefault="00454F90" w:rsidP="00454F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Места для постоянного и временного хранения автотранспортных средств, их характеристика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33A8" w14:textId="77777777" w:rsidR="00454F90" w:rsidRPr="00454F90" w:rsidRDefault="00454F90" w:rsidP="00D7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4"/>
                <w:szCs w:val="24"/>
                <w:lang w:eastAsia="ru-RU"/>
              </w:rPr>
            </w:pPr>
            <w:r w:rsidRPr="00454F90">
              <w:rPr>
                <w:rFonts w:ascii="Times New Roman" w:eastAsia="Times New Roman" w:hAnsi="Times New Roman"/>
                <w:color w:val="2A2A2A"/>
                <w:sz w:val="24"/>
                <w:szCs w:val="24"/>
                <w:lang w:eastAsia="ru-RU"/>
              </w:rPr>
              <w:t>Общая площадь</w:t>
            </w:r>
          </w:p>
          <w:p w14:paraId="662C627C" w14:textId="77777777" w:rsidR="00454F90" w:rsidRPr="00454F90" w:rsidRDefault="00454F90" w:rsidP="00454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FCB2090" w14:textId="77777777" w:rsidR="00454F90" w:rsidRPr="00454F90" w:rsidRDefault="00454F90" w:rsidP="00454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1545" w14:textId="77777777" w:rsidR="00454F90" w:rsidRPr="00454F90" w:rsidRDefault="00454F90" w:rsidP="00454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машиномест</w:t>
            </w:r>
          </w:p>
          <w:p w14:paraId="1115D38F" w14:textId="77777777" w:rsidR="00454F90" w:rsidRPr="00454F90" w:rsidRDefault="00454F90" w:rsidP="00454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D61C01D" w14:textId="77777777" w:rsidR="00454F90" w:rsidRPr="00454F90" w:rsidRDefault="00454F90" w:rsidP="00D760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</w:t>
            </w:r>
          </w:p>
        </w:tc>
      </w:tr>
    </w:tbl>
    <w:p w14:paraId="625E7997" w14:textId="77777777" w:rsidR="00E0024D" w:rsidRDefault="00E0024D" w:rsidP="00454F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D6B875F" w14:textId="77777777" w:rsidR="00454F90" w:rsidRPr="00454F90" w:rsidRDefault="00E0024D" w:rsidP="00454F9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454F90" w:rsidRPr="00454F9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454F90" w:rsidRPr="00454F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Объект имеет следующие основные показатели: мощность, производительность, производственная площадь, протяженность, емкость (вместительность), объем, пропускная способность, количество рабочих мест (заполняется в отношении всех объектов в единицах измерения с учетом целевой продукции или основных видов услуг):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488"/>
        <w:gridCol w:w="2160"/>
        <w:gridCol w:w="2520"/>
      </w:tblGrid>
      <w:tr w:rsidR="00454F90" w:rsidRPr="00454F90" w14:paraId="4CC50129" w14:textId="77777777" w:rsidTr="00454F90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2879" w14:textId="77777777" w:rsidR="00454F90" w:rsidRPr="00454F90" w:rsidRDefault="00454F90" w:rsidP="00454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Основные показатели объекта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5F14" w14:textId="77777777" w:rsidR="00454F90" w:rsidRPr="00454F90" w:rsidRDefault="00454F90" w:rsidP="00454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7A28" w14:textId="77777777" w:rsidR="00454F90" w:rsidRPr="00454F90" w:rsidRDefault="00454F90" w:rsidP="005F2A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A2A2A"/>
                <w:sz w:val="24"/>
                <w:szCs w:val="24"/>
                <w:lang w:eastAsia="ru-RU"/>
              </w:rPr>
            </w:pPr>
            <w:r w:rsidRPr="00454F90">
              <w:rPr>
                <w:rFonts w:ascii="Times New Roman" w:eastAsia="Times New Roman" w:hAnsi="Times New Roman"/>
                <w:color w:val="2A2A2A"/>
                <w:sz w:val="24"/>
                <w:szCs w:val="24"/>
                <w:lang w:eastAsia="ru-RU"/>
              </w:rPr>
              <w:t>Согласно техническому обследованию</w:t>
            </w:r>
          </w:p>
        </w:tc>
      </w:tr>
      <w:tr w:rsidR="00454F90" w:rsidRPr="00454F90" w14:paraId="1AE0346A" w14:textId="77777777" w:rsidTr="00454F90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A5750" w14:textId="77777777" w:rsidR="00454F90" w:rsidRPr="00454F90" w:rsidRDefault="00454F90" w:rsidP="00454F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4749A" w14:textId="77777777" w:rsidR="00454F90" w:rsidRPr="00454F90" w:rsidRDefault="00454F90" w:rsidP="00454F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F7F0" w14:textId="77777777" w:rsidR="00454F90" w:rsidRPr="00454F90" w:rsidRDefault="00454F90" w:rsidP="00454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F90">
              <w:rPr>
                <w:rFonts w:ascii="Times New Roman" w:eastAsia="Times New Roman" w:hAnsi="Times New Roman"/>
                <w:color w:val="2A2A2A"/>
                <w:sz w:val="24"/>
                <w:szCs w:val="24"/>
                <w:lang w:eastAsia="ru-RU"/>
              </w:rPr>
              <w:t>общий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6A4F" w14:textId="77777777" w:rsidR="00454F90" w:rsidRPr="00454F90" w:rsidRDefault="00454F90" w:rsidP="00454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 пускового комплекса или очереди </w:t>
            </w:r>
          </w:p>
        </w:tc>
      </w:tr>
      <w:tr w:rsidR="00454F90" w:rsidRPr="00454F90" w14:paraId="59D09F6C" w14:textId="77777777" w:rsidTr="00454F9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78693" w14:textId="77777777" w:rsidR="00454F90" w:rsidRPr="00454F90" w:rsidRDefault="00454F90" w:rsidP="00454F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2747F" w14:textId="77777777" w:rsidR="00454F90" w:rsidRPr="00454F90" w:rsidRDefault="00454F90" w:rsidP="00454F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DD5D" w14:textId="77777777" w:rsidR="00454F90" w:rsidRPr="00454F90" w:rsidRDefault="00454F90" w:rsidP="00454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1F96" w14:textId="77777777" w:rsidR="00454F90" w:rsidRPr="00454F90" w:rsidRDefault="00454F90" w:rsidP="00454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380DBA9" w14:textId="77777777" w:rsidR="00E0024D" w:rsidRDefault="00E0024D" w:rsidP="00454F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177ABAC" w14:textId="77777777" w:rsidR="00454F90" w:rsidRPr="00454F90" w:rsidRDefault="00E0024D" w:rsidP="00454F9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454F90" w:rsidRPr="00454F9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454F90" w:rsidRPr="00454F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объекте выполнены все работы в соответствии со строительными нормами, стандартами и правилами работы. Оборудование установлено </w:t>
      </w:r>
      <w:r w:rsidR="005954A5" w:rsidRPr="005954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согласно актам о его принятии после испытания в </w:t>
      </w:r>
      <w:r w:rsidR="00454F90" w:rsidRPr="00454F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установленно</w:t>
      </w:r>
      <w:r w:rsidR="005954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="00454F90" w:rsidRPr="00454F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порядк</w:t>
      </w:r>
      <w:r w:rsidR="005954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454F90" w:rsidRPr="00454F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14:paraId="1701D80D" w14:textId="77777777" w:rsidR="00E0024D" w:rsidRDefault="00E0024D" w:rsidP="00454F9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3CCA3A39" w14:textId="77777777" w:rsidR="00454F90" w:rsidRPr="00454F90" w:rsidRDefault="00E0024D" w:rsidP="00454F9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</w:t>
      </w:r>
      <w:r w:rsidR="00454F90" w:rsidRPr="00454F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.Мероприятия по охране труда, обеспечению взрывобезопасности, пожаробезопасности, охране окружающей природной среды и антисейсмические мероприятия, проведены в полном объеме. </w:t>
      </w:r>
    </w:p>
    <w:p w14:paraId="35286BD5" w14:textId="77777777" w:rsidR="005B1DCE" w:rsidRDefault="005B1DCE" w:rsidP="00E0024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ABD9D06" w14:textId="77777777" w:rsidR="00454F90" w:rsidRPr="00454F90" w:rsidRDefault="00E0024D" w:rsidP="00454F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</w:t>
      </w:r>
      <w:r w:rsidR="00454F90" w:rsidRPr="00454F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Стоимость основных фондов, принимаемых в эксплуатацию</w:t>
      </w:r>
      <w:r w:rsidR="005C7523">
        <w:rPr>
          <w:rFonts w:ascii="Times New Roman" w:eastAsia="Times New Roman" w:hAnsi="Times New Roman"/>
          <w:sz w:val="28"/>
          <w:szCs w:val="28"/>
          <w:lang w:eastAsia="ru-RU"/>
        </w:rPr>
        <w:t xml:space="preserve"> _____ тыс. </w:t>
      </w:r>
      <w:r w:rsidR="00454F90" w:rsidRPr="00454F90">
        <w:rPr>
          <w:rFonts w:ascii="Times New Roman" w:eastAsia="Times New Roman" w:hAnsi="Times New Roman"/>
          <w:sz w:val="28"/>
          <w:szCs w:val="28"/>
          <w:lang w:eastAsia="ru-RU"/>
        </w:rPr>
        <w:t xml:space="preserve">рублей, </w:t>
      </w:r>
      <w:r w:rsidR="00454F90" w:rsidRPr="00454F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том числе: расходы на строительно-монтажные работы</w:t>
      </w:r>
      <w:r w:rsidR="005C7523">
        <w:rPr>
          <w:rFonts w:ascii="Times New Roman" w:eastAsia="Times New Roman" w:hAnsi="Times New Roman"/>
          <w:sz w:val="28"/>
          <w:szCs w:val="28"/>
          <w:lang w:eastAsia="ru-RU"/>
        </w:rPr>
        <w:t xml:space="preserve"> _____ тыс. рублей</w:t>
      </w:r>
      <w:r w:rsidR="00454F90" w:rsidRPr="00454F9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454F90" w:rsidRPr="00454F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расходы на машины, оборудование и инвентарь</w:t>
      </w:r>
      <w:r w:rsidR="005C7523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 тыс. рублей</w:t>
      </w:r>
      <w:r w:rsidR="00454F90" w:rsidRPr="00454F9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73DD66F" w14:textId="77777777" w:rsidR="00454F90" w:rsidRPr="00454F90" w:rsidRDefault="00454F90" w:rsidP="00454F9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6A581F56" w14:textId="77777777" w:rsidR="00454F90" w:rsidRPr="00454F90" w:rsidRDefault="00454F90" w:rsidP="00454F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1B71D3A" w14:textId="77777777" w:rsidR="00454F90" w:rsidRPr="00454F90" w:rsidRDefault="00454F90" w:rsidP="00454F9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4F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СЧИТАТЬ ЗАКОНЧЕННЫЙ СТРОИТЕЛЬСТВОМ </w:t>
      </w:r>
      <w:r w:rsidRPr="00454F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ОБЪЕКТ ГОТОВЫМ К ЭКСПЛУАТАЦИИ</w:t>
      </w:r>
    </w:p>
    <w:p w14:paraId="78E924FD" w14:textId="77777777" w:rsidR="000C2D25" w:rsidRDefault="000C2D25" w:rsidP="00454F9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233D05D5" w14:textId="77777777" w:rsidR="00454F90" w:rsidRPr="00454F90" w:rsidRDefault="00454F90" w:rsidP="00454F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4F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целью обеспечения ведения учета уведомлений о начале выполнения строительных работ; деклараций о начале выполнения подготовительных, строительных, восстановительных работ; разрешений на выполнение строительных работ и отказов в их выдаче; аннулированных разрешений; переоформленных разрешений; деклараций о готовности объекта к эксплуатации; учета сертификатов и отказов в их выдаче</w:t>
      </w:r>
      <w:r w:rsidRPr="00454F90">
        <w:rPr>
          <w:rFonts w:ascii="Times New Roman" w:eastAsia="Times New Roman" w:hAnsi="Times New Roman"/>
          <w:sz w:val="28"/>
          <w:szCs w:val="28"/>
          <w:lang w:eastAsia="ru-RU"/>
        </w:rPr>
        <w:t xml:space="preserve"> я, _________________________________________________________________,</w:t>
      </w:r>
    </w:p>
    <w:p w14:paraId="77158309" w14:textId="77777777" w:rsidR="00454F90" w:rsidRPr="00454F90" w:rsidRDefault="00454F90" w:rsidP="00454F90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54F9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454F9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54F9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54F9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54F9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54F90">
        <w:rPr>
          <w:rFonts w:ascii="Times New Roman" w:eastAsia="Times New Roman" w:hAnsi="Times New Roman"/>
          <w:color w:val="000000"/>
          <w:lang w:eastAsia="ru-RU"/>
        </w:rPr>
        <w:t xml:space="preserve">(фамилия, имя и отчество физического лица)                             </w:t>
      </w:r>
    </w:p>
    <w:p w14:paraId="0F50D520" w14:textId="77777777" w:rsidR="00454F90" w:rsidRPr="00454F90" w:rsidRDefault="00454F90" w:rsidP="00454F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4F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даю согласие на обработку моих персональных данных</w:t>
      </w:r>
      <w:r w:rsidRPr="00454F9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B0CF2FC" w14:textId="77777777" w:rsidR="00943DE8" w:rsidRDefault="00943DE8" w:rsidP="00454F9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2AD27687" w14:textId="77777777" w:rsidR="000C2D25" w:rsidRDefault="000C2D25" w:rsidP="00454F9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6719EFBC" w14:textId="77777777" w:rsidR="000C2D25" w:rsidRDefault="000C2D25" w:rsidP="00454F9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690EDF34" w14:textId="77777777" w:rsidR="000C2D25" w:rsidRDefault="000C2D25" w:rsidP="000C2D25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2D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Продолжение приложения 13</w:t>
      </w:r>
    </w:p>
    <w:p w14:paraId="7A95BAE8" w14:textId="77777777" w:rsidR="00454F90" w:rsidRPr="00454F90" w:rsidRDefault="00454F90" w:rsidP="00454F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4F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Мне известно, что за представление не в полном объеме и недостоверных данных, указанных в декларации о готовности объекта к эксплуатации, установлена ответственность согласно закону.</w:t>
      </w:r>
    </w:p>
    <w:p w14:paraId="5D30617F" w14:textId="77777777" w:rsidR="00E80563" w:rsidRPr="00454F90" w:rsidRDefault="00E80563" w:rsidP="00454F9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14:paraId="241931DC" w14:textId="77777777" w:rsidR="00454F90" w:rsidRPr="00454F90" w:rsidRDefault="00454F90" w:rsidP="00454F9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454F90">
        <w:rPr>
          <w:rFonts w:ascii="Times New Roman" w:eastAsia="Times New Roman" w:hAnsi="Times New Roman"/>
          <w:sz w:val="28"/>
          <w:szCs w:val="28"/>
          <w:lang w:eastAsia="ru-RU"/>
        </w:rPr>
        <w:t>Заказчик</w:t>
      </w:r>
      <w:r w:rsidRPr="00454F90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____________________</w:t>
      </w:r>
      <w:r w:rsidRPr="00454F90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454F90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454F90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454F90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454F90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454F90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ab/>
      </w:r>
      <w:r w:rsidRPr="00454F90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ab/>
      </w:r>
      <w:r w:rsidRPr="00454F90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ab/>
      </w:r>
      <w:r w:rsidRPr="00454F90">
        <w:rPr>
          <w:rFonts w:ascii="Times New Roman" w:eastAsia="Times New Roman" w:hAnsi="Times New Roman"/>
          <w:color w:val="FFFFFF"/>
          <w:sz w:val="18"/>
          <w:szCs w:val="18"/>
          <w:lang w:eastAsia="ru-RU"/>
        </w:rPr>
        <w:t>.</w:t>
      </w:r>
      <w:r w:rsidRPr="00454F90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454F90">
        <w:rPr>
          <w:rFonts w:ascii="Times New Roman" w:eastAsia="Times New Roman" w:hAnsi="Times New Roman"/>
          <w:sz w:val="18"/>
          <w:szCs w:val="18"/>
          <w:lang w:eastAsia="ru-RU"/>
        </w:rPr>
        <w:br/>
        <w:t xml:space="preserve">                                       (подпись)</w:t>
      </w:r>
      <w:r w:rsidRPr="00454F90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454F90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454F90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454F90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454F90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454F90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7D4AE9">
        <w:rPr>
          <w:rFonts w:ascii="Times New Roman" w:eastAsia="Times New Roman" w:hAnsi="Times New Roman"/>
          <w:sz w:val="18"/>
          <w:szCs w:val="18"/>
          <w:lang w:eastAsia="ru-RU"/>
        </w:rPr>
        <w:t xml:space="preserve">   </w:t>
      </w:r>
      <w:r w:rsidR="00B11962">
        <w:rPr>
          <w:rFonts w:ascii="Times New Roman" w:eastAsia="Times New Roman" w:hAnsi="Times New Roman"/>
          <w:sz w:val="18"/>
          <w:szCs w:val="18"/>
          <w:lang w:eastAsia="ru-RU"/>
        </w:rPr>
        <w:t xml:space="preserve">  </w:t>
      </w:r>
      <w:r w:rsidRPr="00454F90">
        <w:rPr>
          <w:rFonts w:ascii="Times New Roman" w:eastAsia="Times New Roman" w:hAnsi="Times New Roman"/>
          <w:sz w:val="18"/>
          <w:szCs w:val="18"/>
          <w:lang w:eastAsia="ru-RU"/>
        </w:rPr>
        <w:t>(инициалы и фамилия)</w:t>
      </w:r>
    </w:p>
    <w:p w14:paraId="759A8DE6" w14:textId="77777777" w:rsidR="00454F90" w:rsidRPr="00454F90" w:rsidRDefault="00454F90" w:rsidP="00454F9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454F90">
        <w:rPr>
          <w:rFonts w:ascii="Times New Roman" w:eastAsia="Times New Roman" w:hAnsi="Times New Roman"/>
          <w:sz w:val="24"/>
          <w:szCs w:val="26"/>
          <w:lang w:eastAsia="ru-RU"/>
        </w:rPr>
        <w:t>М.П.</w:t>
      </w:r>
    </w:p>
    <w:p w14:paraId="4542AD9C" w14:textId="77777777" w:rsidR="00943DE8" w:rsidRDefault="00943DE8" w:rsidP="00454F9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2A0B19A8" w14:textId="77777777" w:rsidR="00943DE8" w:rsidRDefault="00943DE8" w:rsidP="00454F9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06E40FA9" w14:textId="77777777" w:rsidR="00943DE8" w:rsidRDefault="00943DE8" w:rsidP="00454F9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763980C3" w14:textId="77777777" w:rsidR="00943DE8" w:rsidRPr="00943DE8" w:rsidRDefault="00943DE8" w:rsidP="00943DE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43DE8">
        <w:rPr>
          <w:rFonts w:ascii="Times New Roman" w:eastAsia="Times New Roman" w:hAnsi="Times New Roman"/>
          <w:sz w:val="20"/>
          <w:szCs w:val="20"/>
          <w:lang w:eastAsia="ru-RU"/>
        </w:rPr>
        <w:t>Примечание:</w:t>
      </w:r>
    </w:p>
    <w:p w14:paraId="170DA5CA" w14:textId="77777777" w:rsidR="00454F90" w:rsidRPr="00943DE8" w:rsidRDefault="00943DE8" w:rsidP="00943DE8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1. </w:t>
      </w:r>
      <w:r w:rsidR="00454F90" w:rsidRPr="00943DE8">
        <w:rPr>
          <w:rFonts w:ascii="Times New Roman" w:eastAsia="Times New Roman" w:hAnsi="Times New Roman"/>
          <w:sz w:val="20"/>
          <w:szCs w:val="20"/>
          <w:lang w:eastAsia="ru-RU"/>
        </w:rPr>
        <w:t>Каждая страница декларации подписывается руководителем заказчика и заверяется при наличии печатью заказчика (для юридического лица) или подписывается заказчиком (для физического лица).</w:t>
      </w:r>
    </w:p>
    <w:p w14:paraId="019DEE0F" w14:textId="77777777" w:rsidR="00053FC2" w:rsidRPr="00943DE8" w:rsidRDefault="00943DE8" w:rsidP="00943DE8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43DE8">
        <w:rPr>
          <w:rFonts w:ascii="Times New Roman" w:eastAsia="Times New Roman" w:hAnsi="Times New Roman"/>
          <w:sz w:val="20"/>
          <w:szCs w:val="20"/>
          <w:lang w:eastAsia="ru-RU"/>
        </w:rPr>
        <w:t xml:space="preserve">2. </w:t>
      </w:r>
      <w:r w:rsidR="00053FC2" w:rsidRPr="00943DE8">
        <w:rPr>
          <w:rFonts w:ascii="Times New Roman" w:eastAsia="Times New Roman" w:hAnsi="Times New Roman"/>
          <w:sz w:val="20"/>
          <w:szCs w:val="20"/>
          <w:lang w:eastAsia="ru-RU"/>
        </w:rPr>
        <w:t>Заказчик обязан в течение семи календарных дней со дня принятия в эксплуатацию объекта: подать копию декларации или сертификата местному органу исполнительной власти или органу местного самоуправления по местонахождению объекта; проинформировать органы в сфере пожарной и техногенной безопасности о введении в эксплуатацию объекта</w:t>
      </w:r>
      <w:r w:rsidR="00825382" w:rsidRPr="00943DE8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sectPr w:rsidR="00053FC2" w:rsidRPr="00943DE8" w:rsidSect="00A67CA9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91168F" w14:textId="77777777" w:rsidR="007A19D4" w:rsidRDefault="007A19D4" w:rsidP="00A67CA9">
      <w:pPr>
        <w:spacing w:after="0" w:line="240" w:lineRule="auto"/>
      </w:pPr>
      <w:r>
        <w:separator/>
      </w:r>
    </w:p>
  </w:endnote>
  <w:endnote w:type="continuationSeparator" w:id="0">
    <w:p w14:paraId="68EE3BE1" w14:textId="77777777" w:rsidR="007A19D4" w:rsidRDefault="007A19D4" w:rsidP="00A67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FAE0D9" w14:textId="77777777" w:rsidR="007A19D4" w:rsidRDefault="007A19D4" w:rsidP="00A67CA9">
      <w:pPr>
        <w:spacing w:after="0" w:line="240" w:lineRule="auto"/>
      </w:pPr>
      <w:r>
        <w:separator/>
      </w:r>
    </w:p>
  </w:footnote>
  <w:footnote w:type="continuationSeparator" w:id="0">
    <w:p w14:paraId="04238758" w14:textId="77777777" w:rsidR="007A19D4" w:rsidRDefault="007A19D4" w:rsidP="00A67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/>
        <w:sz w:val="28"/>
        <w:szCs w:val="28"/>
      </w:rPr>
      <w:id w:val="19141995"/>
      <w:docPartObj>
        <w:docPartGallery w:val="Page Numbers (Top of Page)"/>
        <w:docPartUnique/>
      </w:docPartObj>
    </w:sdtPr>
    <w:sdtEndPr/>
    <w:sdtContent>
      <w:p w14:paraId="0BE7EF55" w14:textId="77777777" w:rsidR="00A67CA9" w:rsidRPr="00A67CA9" w:rsidRDefault="004B2FB7" w:rsidP="00A67CA9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A67CA9">
          <w:rPr>
            <w:rFonts w:ascii="Times New Roman" w:hAnsi="Times New Roman"/>
            <w:sz w:val="28"/>
            <w:szCs w:val="28"/>
          </w:rPr>
          <w:fldChar w:fldCharType="begin"/>
        </w:r>
        <w:r w:rsidR="00A67CA9" w:rsidRPr="00A67CA9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A67CA9">
          <w:rPr>
            <w:rFonts w:ascii="Times New Roman" w:hAnsi="Times New Roman"/>
            <w:sz w:val="28"/>
            <w:szCs w:val="28"/>
          </w:rPr>
          <w:fldChar w:fldCharType="separate"/>
        </w:r>
        <w:r w:rsidR="007D4AE9">
          <w:rPr>
            <w:rFonts w:ascii="Times New Roman" w:hAnsi="Times New Roman"/>
            <w:noProof/>
            <w:sz w:val="28"/>
            <w:szCs w:val="28"/>
          </w:rPr>
          <w:t>4</w:t>
        </w:r>
        <w:r w:rsidRPr="00A67CA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506A23"/>
    <w:multiLevelType w:val="hybridMultilevel"/>
    <w:tmpl w:val="BECAE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4893"/>
    <w:rsid w:val="0003535C"/>
    <w:rsid w:val="00053FC2"/>
    <w:rsid w:val="0008200A"/>
    <w:rsid w:val="000A7882"/>
    <w:rsid w:val="000C2D25"/>
    <w:rsid w:val="000F0D92"/>
    <w:rsid w:val="00101E7E"/>
    <w:rsid w:val="00151AF4"/>
    <w:rsid w:val="001D080F"/>
    <w:rsid w:val="00245B8E"/>
    <w:rsid w:val="0030205B"/>
    <w:rsid w:val="00323B37"/>
    <w:rsid w:val="00454F90"/>
    <w:rsid w:val="0046687C"/>
    <w:rsid w:val="00497953"/>
    <w:rsid w:val="004B2FB7"/>
    <w:rsid w:val="00500A99"/>
    <w:rsid w:val="005954A5"/>
    <w:rsid w:val="005B1DCE"/>
    <w:rsid w:val="005C7523"/>
    <w:rsid w:val="005F2A90"/>
    <w:rsid w:val="006B2C3E"/>
    <w:rsid w:val="0070365E"/>
    <w:rsid w:val="007A19D4"/>
    <w:rsid w:val="007D4AE9"/>
    <w:rsid w:val="00825382"/>
    <w:rsid w:val="00943DE8"/>
    <w:rsid w:val="00A00591"/>
    <w:rsid w:val="00A0516C"/>
    <w:rsid w:val="00A5346F"/>
    <w:rsid w:val="00A67CA9"/>
    <w:rsid w:val="00A87FCE"/>
    <w:rsid w:val="00B11962"/>
    <w:rsid w:val="00B21D28"/>
    <w:rsid w:val="00B66D07"/>
    <w:rsid w:val="00C706D6"/>
    <w:rsid w:val="00CE653F"/>
    <w:rsid w:val="00D56FFD"/>
    <w:rsid w:val="00D76070"/>
    <w:rsid w:val="00DF3B8A"/>
    <w:rsid w:val="00E0024D"/>
    <w:rsid w:val="00E80563"/>
    <w:rsid w:val="00EC2CCD"/>
    <w:rsid w:val="00ED708A"/>
    <w:rsid w:val="00EF2885"/>
    <w:rsid w:val="00EF7C1A"/>
    <w:rsid w:val="00F84893"/>
    <w:rsid w:val="00FC6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307CB2"/>
  <w15:docId w15:val="{AA726788-6400-4B0B-8BBD-DE77E2D80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4F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7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7CA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A67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67CA9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053FC2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A87F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1-234-npa-20201015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DDBBB-0E56-441C-8726-A881DB7EF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Глав.спец.сектора гос.рег. инф. сист. НПА Сарбей В.С.</cp:lastModifiedBy>
  <cp:revision>44</cp:revision>
  <cp:lastPrinted>2017-02-28T12:50:00Z</cp:lastPrinted>
  <dcterms:created xsi:type="dcterms:W3CDTF">2016-12-06T12:17:00Z</dcterms:created>
  <dcterms:modified xsi:type="dcterms:W3CDTF">2020-10-27T12:19:00Z</dcterms:modified>
</cp:coreProperties>
</file>