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C8" w:rsidRDefault="000F54C8" w:rsidP="000F54C8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0F54C8">
        <w:rPr>
          <w:rFonts w:ascii="Times New Roman" w:hAnsi="Times New Roman" w:cs="Times New Roman"/>
          <w:sz w:val="24"/>
          <w:szCs w:val="24"/>
        </w:rPr>
        <w:t>Приложение</w:t>
      </w:r>
    </w:p>
    <w:p w:rsidR="000F54C8" w:rsidRDefault="000F54C8" w:rsidP="000F54C8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0F54C8">
        <w:rPr>
          <w:rFonts w:ascii="Times New Roman" w:hAnsi="Times New Roman" w:cs="Times New Roman"/>
          <w:sz w:val="24"/>
          <w:szCs w:val="24"/>
        </w:rPr>
        <w:t>к Порядку регулир</w:t>
      </w:r>
      <w:r>
        <w:rPr>
          <w:rFonts w:ascii="Times New Roman" w:hAnsi="Times New Roman" w:cs="Times New Roman"/>
          <w:sz w:val="24"/>
          <w:szCs w:val="24"/>
        </w:rPr>
        <w:t>ования и контроля цен (тарифов)</w:t>
      </w:r>
    </w:p>
    <w:p w:rsidR="00AC6C28" w:rsidRDefault="000F54C8" w:rsidP="000F54C8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Донецкой Народной Республике </w:t>
      </w:r>
      <w:r w:rsidRPr="000F54C8">
        <w:rPr>
          <w:rFonts w:ascii="Times New Roman" w:hAnsi="Times New Roman" w:cs="Times New Roman"/>
          <w:sz w:val="24"/>
          <w:szCs w:val="24"/>
        </w:rPr>
        <w:t>(пункт 6.1)</w:t>
      </w:r>
    </w:p>
    <w:p w:rsidR="000F54C8" w:rsidRDefault="000F54C8" w:rsidP="000F5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C8" w:rsidRDefault="000F54C8" w:rsidP="000F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C8" w:rsidRDefault="000F54C8" w:rsidP="000F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C8" w:rsidRDefault="000F54C8" w:rsidP="000F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C8" w:rsidRPr="000F54C8" w:rsidRDefault="000F54C8" w:rsidP="000F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C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F54C8" w:rsidRPr="000F54C8" w:rsidRDefault="000F54C8" w:rsidP="000F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C8">
        <w:rPr>
          <w:rFonts w:ascii="Times New Roman" w:hAnsi="Times New Roman" w:cs="Times New Roman"/>
          <w:b/>
          <w:sz w:val="24"/>
          <w:szCs w:val="24"/>
        </w:rPr>
        <w:t>социально значимых продовольственных товаров, на которые установлен предельный уровень надбавок</w:t>
      </w:r>
    </w:p>
    <w:tbl>
      <w:tblPr>
        <w:tblStyle w:val="a3"/>
        <w:tblpPr w:leftFromText="180" w:rightFromText="180" w:vertAnchor="text" w:horzAnchor="margin" w:tblpXSpec="center" w:tblpY="549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536"/>
        <w:gridCol w:w="2127"/>
        <w:gridCol w:w="1701"/>
        <w:gridCol w:w="2323"/>
        <w:gridCol w:w="1646"/>
      </w:tblGrid>
      <w:tr w:rsidR="000F54C8" w:rsidRPr="000F54C8" w:rsidTr="000F54C8">
        <w:tc>
          <w:tcPr>
            <w:tcW w:w="675" w:type="dxa"/>
            <w:vMerge w:val="restart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r w:rsidRPr="000F54C8">
              <w:rPr>
                <w:rStyle w:val="FontStyle42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F54C8">
              <w:rPr>
                <w:rStyle w:val="FontStyle42"/>
                <w:sz w:val="22"/>
                <w:szCs w:val="22"/>
                <w:lang w:eastAsia="ru-RU"/>
              </w:rPr>
              <w:t>п</w:t>
            </w:r>
            <w:proofErr w:type="gramEnd"/>
            <w:r w:rsidRPr="000F54C8">
              <w:rPr>
                <w:rStyle w:val="FontStyle42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r w:rsidRPr="000F54C8">
              <w:rPr>
                <w:rStyle w:val="FontStyle42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536" w:type="dxa"/>
            <w:vMerge w:val="restart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r w:rsidRPr="000F54C8">
              <w:rPr>
                <w:rStyle w:val="FontStyle42"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3828" w:type="dxa"/>
            <w:gridSpan w:val="2"/>
            <w:vAlign w:val="center"/>
          </w:tcPr>
          <w:p w:rsidR="000F54C8" w:rsidRDefault="000F54C8" w:rsidP="00B31A06">
            <w:pPr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Предельная оптовая надбавка</w:t>
            </w:r>
          </w:p>
          <w:p w:rsidR="000F54C8" w:rsidRPr="000F54C8" w:rsidRDefault="000F54C8" w:rsidP="00B31A06">
            <w:pPr>
              <w:jc w:val="center"/>
              <w:rPr>
                <w:rFonts w:ascii="Times New Roman" w:hAnsi="Times New Roman" w:cs="Times New Roman"/>
              </w:rPr>
            </w:pPr>
            <w:r w:rsidRPr="000F54C8">
              <w:rPr>
                <w:rStyle w:val="FontStyle36"/>
              </w:rPr>
              <w:t>к оптово-отпускной цене производителя Донецкой Народной Республики или импортной стоимости, %</w:t>
            </w:r>
          </w:p>
        </w:tc>
        <w:tc>
          <w:tcPr>
            <w:tcW w:w="3969" w:type="dxa"/>
            <w:gridSpan w:val="2"/>
            <w:vAlign w:val="center"/>
          </w:tcPr>
          <w:p w:rsid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r>
              <w:rPr>
                <w:rStyle w:val="FontStyle36"/>
                <w:lang w:eastAsia="ru-RU"/>
              </w:rPr>
              <w:t>Предельная торговая надбавка</w:t>
            </w:r>
          </w:p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r>
              <w:rPr>
                <w:rStyle w:val="FontStyle36"/>
                <w:lang w:eastAsia="ru-RU"/>
              </w:rPr>
              <w:t xml:space="preserve">к оптово-отпускной цене </w:t>
            </w:r>
            <w:r w:rsidRPr="000F54C8">
              <w:rPr>
                <w:rStyle w:val="FontStyle36"/>
                <w:lang w:eastAsia="ru-RU"/>
              </w:rPr>
              <w:t>производителя Донецкой Народной Республики или импортной стоимости, %</w:t>
            </w:r>
          </w:p>
        </w:tc>
      </w:tr>
      <w:tr w:rsidR="000F54C8" w:rsidRPr="000F54C8" w:rsidTr="000F54C8">
        <w:tc>
          <w:tcPr>
            <w:tcW w:w="675" w:type="dxa"/>
            <w:vMerge/>
          </w:tcPr>
          <w:p w:rsidR="000F54C8" w:rsidRPr="000F54C8" w:rsidRDefault="000F54C8" w:rsidP="00B3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54C8" w:rsidRPr="000F54C8" w:rsidRDefault="000F54C8" w:rsidP="00B3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0F54C8" w:rsidRPr="000F54C8" w:rsidRDefault="000F54C8" w:rsidP="00B3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r>
              <w:rPr>
                <w:rStyle w:val="FontStyle36"/>
                <w:lang w:eastAsia="ru-RU"/>
              </w:rPr>
              <w:t>Производимые</w:t>
            </w:r>
          </w:p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r w:rsidRPr="000F54C8">
              <w:rPr>
                <w:rStyle w:val="FontStyle36"/>
                <w:lang w:eastAsia="ru-RU"/>
              </w:rPr>
              <w:t>на территории Донецкой Народной Республики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proofErr w:type="spellStart"/>
            <w:proofErr w:type="gramStart"/>
            <w:r w:rsidRPr="000F54C8">
              <w:rPr>
                <w:rStyle w:val="FontStyle36"/>
                <w:lang w:eastAsia="ru-RU"/>
              </w:rPr>
              <w:t>Импортируе</w:t>
            </w:r>
            <w:r>
              <w:rPr>
                <w:rStyle w:val="FontStyle36"/>
                <w:lang w:eastAsia="ru-RU"/>
              </w:rPr>
              <w:t>-</w:t>
            </w:r>
            <w:r w:rsidRPr="000F54C8">
              <w:rPr>
                <w:rStyle w:val="FontStyle36"/>
                <w:lang w:eastAsia="ru-RU"/>
              </w:rPr>
              <w:t>мые</w:t>
            </w:r>
            <w:proofErr w:type="spellEnd"/>
            <w:proofErr w:type="gramEnd"/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r w:rsidRPr="000F54C8">
              <w:rPr>
                <w:rStyle w:val="FontStyle36"/>
                <w:lang w:eastAsia="ru-RU"/>
              </w:rPr>
              <w:t xml:space="preserve">Производимые на территории </w:t>
            </w:r>
            <w:r w:rsidRPr="000F54C8">
              <w:rPr>
                <w:sz w:val="22"/>
                <w:szCs w:val="22"/>
              </w:rPr>
              <w:t xml:space="preserve"> </w:t>
            </w:r>
            <w:r w:rsidRPr="000F54C8">
              <w:rPr>
                <w:rStyle w:val="FontStyle36"/>
                <w:lang w:eastAsia="ru-RU"/>
              </w:rPr>
              <w:t>Донецкой Народной Республики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lang w:eastAsia="ru-RU"/>
              </w:rPr>
            </w:pPr>
            <w:proofErr w:type="spellStart"/>
            <w:proofErr w:type="gramStart"/>
            <w:r w:rsidRPr="000F54C8">
              <w:rPr>
                <w:rStyle w:val="FontStyle36"/>
                <w:lang w:eastAsia="ru-RU"/>
              </w:rPr>
              <w:t>Импортируе</w:t>
            </w:r>
            <w:r>
              <w:rPr>
                <w:rStyle w:val="FontStyle36"/>
                <w:lang w:eastAsia="ru-RU"/>
              </w:rPr>
              <w:t>-</w:t>
            </w:r>
            <w:r w:rsidRPr="000F54C8">
              <w:rPr>
                <w:rStyle w:val="FontStyle36"/>
                <w:lang w:eastAsia="ru-RU"/>
              </w:rPr>
              <w:t>мые</w:t>
            </w:r>
            <w:proofErr w:type="spellEnd"/>
            <w:proofErr w:type="gramEnd"/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Свинина на кости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Боковая и наружная часть задней ноги, лопатка, плечевая и заплечные части, грудинка, а также 2 сорт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Куры (тушка)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Охлажденные и замороженные потрошеные тушки кур (цыплят-бройлеров)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Вареные колбасные изделия 1 сорта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Вареные колбасные изделия 1 сорта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Масло сливочное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Масло сливочное весовое или расфасованное в упаковку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Молоко разливное и молоко, фасованное в пленку (до 2,6</w:t>
            </w:r>
            <w:r w:rsidR="00746601">
              <w:rPr>
                <w:rStyle w:val="FontStyle43"/>
                <w:lang w:eastAsia="ru-RU"/>
              </w:rPr>
              <w:t> </w:t>
            </w:r>
            <w:bookmarkStart w:id="0" w:name="_GoBack"/>
            <w:bookmarkEnd w:id="0"/>
            <w:r w:rsidRPr="000F54C8">
              <w:rPr>
                <w:rStyle w:val="FontStyle43"/>
                <w:lang w:eastAsia="ru-RU"/>
              </w:rPr>
              <w:t>%)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 xml:space="preserve">Молоко питьевое коровье разливное и молоко, пастеризованное питьевое фасованное в </w:t>
            </w:r>
            <w:r w:rsidRPr="000F54C8">
              <w:rPr>
                <w:sz w:val="22"/>
                <w:szCs w:val="22"/>
              </w:rPr>
              <w:t xml:space="preserve"> </w:t>
            </w:r>
            <w:r w:rsidRPr="000F54C8">
              <w:rPr>
                <w:rStyle w:val="FontStyle43"/>
                <w:lang w:eastAsia="ru-RU"/>
              </w:rPr>
              <w:t>пленочную упаковку до 2,6%  включительно жирности без вкусовых добавок и наполнителей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rPr>
          <w:cantSplit/>
        </w:trPr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Творог</w:t>
            </w:r>
          </w:p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кисломолочный (10%)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 xml:space="preserve">Творог жирностью до 10% включительно  без вкусовых добавок и наполнителей развесной и фасованный в </w:t>
            </w:r>
            <w:r w:rsidRPr="000F54C8">
              <w:rPr>
                <w:sz w:val="22"/>
                <w:szCs w:val="22"/>
              </w:rPr>
              <w:t xml:space="preserve"> </w:t>
            </w:r>
            <w:r w:rsidRPr="000F54C8">
              <w:rPr>
                <w:rStyle w:val="FontStyle43"/>
                <w:lang w:eastAsia="ru-RU"/>
              </w:rPr>
              <w:t>пленочную упаковку или пергаментную бумагу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Сметана  в пленке (до 20%)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Сметана жирностью до 20% включительно без вкусовых добавок и наполнителей, расфасованная в пленочную упаковку и весовая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Масло</w:t>
            </w:r>
          </w:p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подсолнечное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Масло подсолнечное холодного отжима, не рафинированное, рафинированное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Яйца куриные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 xml:space="preserve">Яйцо куриное </w:t>
            </w:r>
            <w:r>
              <w:rPr>
                <w:rStyle w:val="FontStyle43"/>
                <w:lang w:eastAsia="ru-RU"/>
              </w:rPr>
              <w:t>столовое 1, 2</w:t>
            </w:r>
            <w:r w:rsidRPr="000F54C8">
              <w:rPr>
                <w:rStyle w:val="FontStyle43"/>
                <w:lang w:eastAsia="ru-RU"/>
              </w:rPr>
              <w:t>,</w:t>
            </w:r>
            <w:r>
              <w:rPr>
                <w:rStyle w:val="FontStyle43"/>
                <w:lang w:eastAsia="ru-RU"/>
              </w:rPr>
              <w:t xml:space="preserve"> </w:t>
            </w:r>
            <w:r w:rsidRPr="000F54C8">
              <w:rPr>
                <w:rStyle w:val="FontStyle43"/>
                <w:lang w:eastAsia="ru-RU"/>
              </w:rPr>
              <w:t>3 категории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Сахар-песок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Сахар–песок  белый без добавок</w:t>
            </w:r>
            <w:r>
              <w:rPr>
                <w:rStyle w:val="FontStyle43"/>
                <w:lang w:eastAsia="ru-RU"/>
              </w:rPr>
              <w:t>,</w:t>
            </w:r>
            <w:r w:rsidRPr="000F54C8">
              <w:rPr>
                <w:rStyle w:val="FontStyle43"/>
                <w:lang w:eastAsia="ru-RU"/>
              </w:rPr>
              <w:t xml:space="preserve"> весовой и расфасованный в потребительскую упаковку (за исключением реализуемого для промышленной переработки и сахара-рафинада)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color w:val="auto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color w:val="auto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color w:val="auto"/>
                <w:lang w:eastAsia="ru-RU"/>
              </w:rPr>
            </w:pPr>
            <w:r w:rsidRPr="000F54C8">
              <w:rPr>
                <w:rStyle w:val="FontStyle43"/>
                <w:color w:val="auto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6"/>
              <w:widowControl/>
              <w:spacing w:line="240" w:lineRule="auto"/>
              <w:jc w:val="left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Соль поваренная пищевая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Соль поваренная пищевая без вкусовых добавок, не йодированная (кроме соли пищевой морской), фасованная или весовая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6"/>
              <w:widowControl/>
              <w:spacing w:line="240" w:lineRule="auto"/>
              <w:jc w:val="left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 xml:space="preserve">Чай черный байховый 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 xml:space="preserve">Чай черный байховый листовой (кроме крупнолистового и </w:t>
            </w:r>
            <w:proofErr w:type="gramStart"/>
            <w:r w:rsidRPr="000F54C8">
              <w:rPr>
                <w:rStyle w:val="FontStyle43"/>
                <w:lang w:eastAsia="ru-RU"/>
              </w:rPr>
              <w:t>пакетированного</w:t>
            </w:r>
            <w:proofErr w:type="gramEnd"/>
            <w:r w:rsidRPr="000F54C8">
              <w:rPr>
                <w:rStyle w:val="FontStyle43"/>
                <w:lang w:eastAsia="ru-RU"/>
              </w:rPr>
              <w:t>) весовой и фасованный (кроме фасованного в стеклянную, пластиковую, металлическую тару)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6"/>
              <w:widowControl/>
              <w:spacing w:line="240" w:lineRule="auto"/>
              <w:jc w:val="left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 xml:space="preserve">Мука 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Мука пшеничная  высшего, первого и второго сорта  весовая и расфасованная в потребительскую упаковку развесом 500 г и более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25"/>
              <w:widowControl/>
              <w:jc w:val="center"/>
              <w:rPr>
                <w:sz w:val="22"/>
                <w:szCs w:val="22"/>
              </w:rPr>
            </w:pPr>
            <w:r w:rsidRPr="000F54C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25"/>
              <w:widowControl/>
              <w:jc w:val="center"/>
              <w:rPr>
                <w:sz w:val="22"/>
                <w:szCs w:val="22"/>
              </w:rPr>
            </w:pPr>
            <w:r w:rsidRPr="000F54C8">
              <w:rPr>
                <w:sz w:val="22"/>
                <w:szCs w:val="22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10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15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6"/>
              <w:widowControl/>
              <w:spacing w:line="240" w:lineRule="auto"/>
              <w:jc w:val="left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Хлеб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Хлеб  и батон из муки пшеничной всех сортов или их смеси, без добавления сахара, жиров животного происхождения, яиц, молока, изюма.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15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Рис шлифованный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 xml:space="preserve">Рис </w:t>
            </w:r>
            <w:proofErr w:type="spellStart"/>
            <w:r w:rsidRPr="000F54C8">
              <w:rPr>
                <w:rStyle w:val="FontStyle43"/>
                <w:lang w:eastAsia="ru-RU"/>
              </w:rPr>
              <w:t>круглозернистый</w:t>
            </w:r>
            <w:proofErr w:type="spellEnd"/>
            <w:r w:rsidRPr="000F54C8">
              <w:rPr>
                <w:rStyle w:val="FontStyle43"/>
                <w:lang w:eastAsia="ru-RU"/>
              </w:rPr>
              <w:t xml:space="preserve"> весовой и расфасованный в потребительскую упаковку, за исключением риса быстрого приготовления и упакованного в варочные пакеты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rPr>
          <w:cantSplit/>
        </w:trPr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6"/>
              <w:widowControl/>
              <w:spacing w:line="240" w:lineRule="auto"/>
              <w:jc w:val="left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 xml:space="preserve">Крупа </w:t>
            </w:r>
            <w:proofErr w:type="gramStart"/>
            <w:r w:rsidRPr="000F54C8">
              <w:rPr>
                <w:rStyle w:val="FontStyle43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Крупа гречневая – ядрица весовая и расфасованная в потребительскую упаковку, за исключением зеленой, а также гречки быстрого приготовления и упакованной в варочные пакеты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Крупа пшеничная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Крупа пшеничная весовая и расфасованная в потребительскую упаковку, за исключением крупы быстрого приготовления и упакованной в варочные пакеты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6"/>
              <w:widowControl/>
              <w:spacing w:line="240" w:lineRule="auto"/>
              <w:jc w:val="left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Макароны (из мягких сортов пшеницы)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6"/>
              <w:widowControl/>
              <w:spacing w:line="240" w:lineRule="auto"/>
              <w:jc w:val="left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Макаронные изделия  весовые и расфасованные в потребительскую упаковку, не содержащие муки из твердых сортов пшеницы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Картофель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Картофель весовой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Капуста белокочанная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Капуста белокочанная весовая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21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Лук репчатый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Лук репчатый обычный весовой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Морковь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Морковь весовая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  <w:tr w:rsidR="000F54C8" w:rsidRPr="000F54C8" w:rsidTr="000F54C8">
        <w:tc>
          <w:tcPr>
            <w:tcW w:w="675" w:type="dxa"/>
            <w:vAlign w:val="center"/>
          </w:tcPr>
          <w:p w:rsidR="000F54C8" w:rsidRPr="000F54C8" w:rsidRDefault="000F54C8" w:rsidP="000F54C8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23</w:t>
            </w:r>
          </w:p>
        </w:tc>
        <w:tc>
          <w:tcPr>
            <w:tcW w:w="2268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Свекла</w:t>
            </w:r>
          </w:p>
        </w:tc>
        <w:tc>
          <w:tcPr>
            <w:tcW w:w="4536" w:type="dxa"/>
            <w:vAlign w:val="center"/>
          </w:tcPr>
          <w:p w:rsidR="000F54C8" w:rsidRPr="000F54C8" w:rsidRDefault="000F54C8" w:rsidP="000F54C8">
            <w:pPr>
              <w:pStyle w:val="Style22"/>
              <w:widowControl/>
              <w:spacing w:line="240" w:lineRule="auto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 xml:space="preserve">Свекла весовая </w:t>
            </w:r>
          </w:p>
        </w:tc>
        <w:tc>
          <w:tcPr>
            <w:tcW w:w="2127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54C8" w:rsidRPr="000F54C8" w:rsidRDefault="000F54C8" w:rsidP="00B31A06">
            <w:pPr>
              <w:pStyle w:val="Style11"/>
              <w:widowControl/>
              <w:jc w:val="center"/>
              <w:rPr>
                <w:rStyle w:val="FontStyle36"/>
                <w:b w:val="0"/>
                <w:lang w:eastAsia="ru-RU"/>
              </w:rPr>
            </w:pPr>
            <w:r w:rsidRPr="000F54C8">
              <w:rPr>
                <w:rStyle w:val="FontStyle36"/>
                <w:b w:val="0"/>
                <w:lang w:eastAsia="ru-RU"/>
              </w:rPr>
              <w:t>10</w:t>
            </w:r>
          </w:p>
        </w:tc>
        <w:tc>
          <w:tcPr>
            <w:tcW w:w="2323" w:type="dxa"/>
            <w:vAlign w:val="center"/>
          </w:tcPr>
          <w:p w:rsidR="000F54C8" w:rsidRPr="000F54C8" w:rsidRDefault="000F54C8" w:rsidP="00B31A06">
            <w:pPr>
              <w:pStyle w:val="Style16"/>
              <w:widowControl/>
              <w:spacing w:line="240" w:lineRule="auto"/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</w:pPr>
            <w:r w:rsidRPr="000F54C8">
              <w:rPr>
                <w:rStyle w:val="FontStyle42"/>
                <w:b w:val="0"/>
                <w:spacing w:val="2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6" w:type="dxa"/>
            <w:vAlign w:val="center"/>
          </w:tcPr>
          <w:p w:rsidR="000F54C8" w:rsidRPr="000F54C8" w:rsidRDefault="000F54C8" w:rsidP="00B31A06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lang w:eastAsia="ru-RU"/>
              </w:rPr>
            </w:pPr>
            <w:r w:rsidRPr="000F54C8">
              <w:rPr>
                <w:rStyle w:val="FontStyle43"/>
                <w:lang w:eastAsia="ru-RU"/>
              </w:rPr>
              <w:t>25</w:t>
            </w:r>
          </w:p>
        </w:tc>
      </w:tr>
    </w:tbl>
    <w:p w:rsidR="000F54C8" w:rsidRDefault="000F54C8" w:rsidP="00E7142F">
      <w:pPr>
        <w:spacing w:after="0" w:line="240" w:lineRule="auto"/>
      </w:pPr>
    </w:p>
    <w:sectPr w:rsidR="000F54C8" w:rsidSect="003B304B">
      <w:headerReference w:type="default" r:id="rId7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9A" w:rsidRDefault="0017449A" w:rsidP="004F49EB">
      <w:pPr>
        <w:spacing w:after="0" w:line="240" w:lineRule="auto"/>
      </w:pPr>
      <w:r>
        <w:separator/>
      </w:r>
    </w:p>
  </w:endnote>
  <w:endnote w:type="continuationSeparator" w:id="0">
    <w:p w:rsidR="0017449A" w:rsidRDefault="0017449A" w:rsidP="004F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9A" w:rsidRDefault="0017449A" w:rsidP="004F49EB">
      <w:pPr>
        <w:spacing w:after="0" w:line="240" w:lineRule="auto"/>
      </w:pPr>
      <w:r>
        <w:separator/>
      </w:r>
    </w:p>
  </w:footnote>
  <w:footnote w:type="continuationSeparator" w:id="0">
    <w:p w:rsidR="0017449A" w:rsidRDefault="0017449A" w:rsidP="004F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048907"/>
      <w:docPartObj>
        <w:docPartGallery w:val="Page Numbers (Top of Page)"/>
        <w:docPartUnique/>
      </w:docPartObj>
    </w:sdtPr>
    <w:sdtContent>
      <w:p w:rsidR="003B304B" w:rsidRDefault="003B30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304B" w:rsidRDefault="003B30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0B"/>
    <w:rsid w:val="00013EE3"/>
    <w:rsid w:val="00025D2C"/>
    <w:rsid w:val="000B7079"/>
    <w:rsid w:val="000C187D"/>
    <w:rsid w:val="000D64CC"/>
    <w:rsid w:val="000F54C8"/>
    <w:rsid w:val="00105107"/>
    <w:rsid w:val="00114520"/>
    <w:rsid w:val="00114985"/>
    <w:rsid w:val="0017449A"/>
    <w:rsid w:val="0019244C"/>
    <w:rsid w:val="001A64A4"/>
    <w:rsid w:val="001D4EAC"/>
    <w:rsid w:val="002004B6"/>
    <w:rsid w:val="00200C18"/>
    <w:rsid w:val="00222127"/>
    <w:rsid w:val="00226B4E"/>
    <w:rsid w:val="00250BC3"/>
    <w:rsid w:val="002A4DD6"/>
    <w:rsid w:val="002A7EB1"/>
    <w:rsid w:val="002E6050"/>
    <w:rsid w:val="002F71CF"/>
    <w:rsid w:val="003105AC"/>
    <w:rsid w:val="00316B6A"/>
    <w:rsid w:val="00322F66"/>
    <w:rsid w:val="00354152"/>
    <w:rsid w:val="00357478"/>
    <w:rsid w:val="003B304B"/>
    <w:rsid w:val="003C3E2E"/>
    <w:rsid w:val="00400960"/>
    <w:rsid w:val="00410D9B"/>
    <w:rsid w:val="00457347"/>
    <w:rsid w:val="00476F71"/>
    <w:rsid w:val="004D12FA"/>
    <w:rsid w:val="004F02D0"/>
    <w:rsid w:val="004F49EB"/>
    <w:rsid w:val="00503211"/>
    <w:rsid w:val="005619F9"/>
    <w:rsid w:val="005626B0"/>
    <w:rsid w:val="00572CF6"/>
    <w:rsid w:val="0059670B"/>
    <w:rsid w:val="0061368E"/>
    <w:rsid w:val="006173F3"/>
    <w:rsid w:val="006436A6"/>
    <w:rsid w:val="0065578D"/>
    <w:rsid w:val="0067277E"/>
    <w:rsid w:val="006751FE"/>
    <w:rsid w:val="00691A05"/>
    <w:rsid w:val="00694686"/>
    <w:rsid w:val="006B645A"/>
    <w:rsid w:val="006C4658"/>
    <w:rsid w:val="006D118B"/>
    <w:rsid w:val="00746601"/>
    <w:rsid w:val="00763C73"/>
    <w:rsid w:val="00767599"/>
    <w:rsid w:val="0076765C"/>
    <w:rsid w:val="00776B43"/>
    <w:rsid w:val="00796BFB"/>
    <w:rsid w:val="007B020D"/>
    <w:rsid w:val="007B0EFA"/>
    <w:rsid w:val="007B3E30"/>
    <w:rsid w:val="007E617F"/>
    <w:rsid w:val="007E6C61"/>
    <w:rsid w:val="007E7031"/>
    <w:rsid w:val="008173AE"/>
    <w:rsid w:val="00850DC3"/>
    <w:rsid w:val="008520B1"/>
    <w:rsid w:val="00854948"/>
    <w:rsid w:val="008574EA"/>
    <w:rsid w:val="00866612"/>
    <w:rsid w:val="008B7CCA"/>
    <w:rsid w:val="00901510"/>
    <w:rsid w:val="00962824"/>
    <w:rsid w:val="009B6D45"/>
    <w:rsid w:val="009C1C70"/>
    <w:rsid w:val="00A46A09"/>
    <w:rsid w:val="00A60AF6"/>
    <w:rsid w:val="00A60CDD"/>
    <w:rsid w:val="00A82DD4"/>
    <w:rsid w:val="00AA4471"/>
    <w:rsid w:val="00AC6C28"/>
    <w:rsid w:val="00B03036"/>
    <w:rsid w:val="00B0630A"/>
    <w:rsid w:val="00B11C9D"/>
    <w:rsid w:val="00B22347"/>
    <w:rsid w:val="00B322C0"/>
    <w:rsid w:val="00B348EE"/>
    <w:rsid w:val="00B35C37"/>
    <w:rsid w:val="00B37A63"/>
    <w:rsid w:val="00B41253"/>
    <w:rsid w:val="00B42B20"/>
    <w:rsid w:val="00B670DD"/>
    <w:rsid w:val="00B7467B"/>
    <w:rsid w:val="00B86355"/>
    <w:rsid w:val="00BA5734"/>
    <w:rsid w:val="00C060C3"/>
    <w:rsid w:val="00C12B81"/>
    <w:rsid w:val="00C93F14"/>
    <w:rsid w:val="00CA1BAF"/>
    <w:rsid w:val="00CE7BC9"/>
    <w:rsid w:val="00D438B8"/>
    <w:rsid w:val="00D5566D"/>
    <w:rsid w:val="00DA0963"/>
    <w:rsid w:val="00DB093A"/>
    <w:rsid w:val="00DC4132"/>
    <w:rsid w:val="00DD47A8"/>
    <w:rsid w:val="00DF3D17"/>
    <w:rsid w:val="00E5456C"/>
    <w:rsid w:val="00E70DCE"/>
    <w:rsid w:val="00E7142F"/>
    <w:rsid w:val="00E85CC3"/>
    <w:rsid w:val="00F2471F"/>
    <w:rsid w:val="00F57CD4"/>
    <w:rsid w:val="00F97952"/>
    <w:rsid w:val="00FA374F"/>
    <w:rsid w:val="00FA5D30"/>
    <w:rsid w:val="00FF25F0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59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36">
    <w:name w:val="Font Style36"/>
    <w:basedOn w:val="a0"/>
    <w:uiPriority w:val="99"/>
    <w:rsid w:val="005967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59670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59670B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59670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59670B"/>
    <w:pPr>
      <w:widowControl w:val="0"/>
      <w:autoSpaceDE w:val="0"/>
      <w:autoSpaceDN w:val="0"/>
      <w:adjustRightInd w:val="0"/>
      <w:spacing w:after="0" w:line="322" w:lineRule="exact"/>
      <w:ind w:firstLine="576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59670B"/>
    <w:pPr>
      <w:widowControl w:val="0"/>
      <w:autoSpaceDE w:val="0"/>
      <w:autoSpaceDN w:val="0"/>
      <w:adjustRightInd w:val="0"/>
      <w:spacing w:after="0" w:line="323" w:lineRule="exact"/>
      <w:ind w:firstLine="8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22">
    <w:name w:val="Style22"/>
    <w:basedOn w:val="a"/>
    <w:uiPriority w:val="99"/>
    <w:rsid w:val="005967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43">
    <w:name w:val="Font Style43"/>
    <w:basedOn w:val="a0"/>
    <w:uiPriority w:val="99"/>
    <w:rsid w:val="005967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5967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17">
    <w:name w:val="Style17"/>
    <w:basedOn w:val="a"/>
    <w:uiPriority w:val="99"/>
    <w:rsid w:val="0059670B"/>
    <w:pPr>
      <w:widowControl w:val="0"/>
      <w:autoSpaceDE w:val="0"/>
      <w:autoSpaceDN w:val="0"/>
      <w:adjustRightInd w:val="0"/>
      <w:spacing w:after="0" w:line="277" w:lineRule="exact"/>
      <w:ind w:hanging="82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16">
    <w:name w:val="Style16"/>
    <w:basedOn w:val="a"/>
    <w:uiPriority w:val="99"/>
    <w:rsid w:val="0059670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25">
    <w:name w:val="Style25"/>
    <w:basedOn w:val="a"/>
    <w:uiPriority w:val="99"/>
    <w:rsid w:val="0059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4F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9EB"/>
  </w:style>
  <w:style w:type="paragraph" w:styleId="a6">
    <w:name w:val="footer"/>
    <w:basedOn w:val="a"/>
    <w:link w:val="a7"/>
    <w:uiPriority w:val="99"/>
    <w:unhideWhenUsed/>
    <w:rsid w:val="004F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59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36">
    <w:name w:val="Font Style36"/>
    <w:basedOn w:val="a0"/>
    <w:uiPriority w:val="99"/>
    <w:rsid w:val="005967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59670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59670B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59670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59670B"/>
    <w:pPr>
      <w:widowControl w:val="0"/>
      <w:autoSpaceDE w:val="0"/>
      <w:autoSpaceDN w:val="0"/>
      <w:adjustRightInd w:val="0"/>
      <w:spacing w:after="0" w:line="322" w:lineRule="exact"/>
      <w:ind w:firstLine="576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59670B"/>
    <w:pPr>
      <w:widowControl w:val="0"/>
      <w:autoSpaceDE w:val="0"/>
      <w:autoSpaceDN w:val="0"/>
      <w:adjustRightInd w:val="0"/>
      <w:spacing w:after="0" w:line="323" w:lineRule="exact"/>
      <w:ind w:firstLine="8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22">
    <w:name w:val="Style22"/>
    <w:basedOn w:val="a"/>
    <w:uiPriority w:val="99"/>
    <w:rsid w:val="005967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43">
    <w:name w:val="Font Style43"/>
    <w:basedOn w:val="a0"/>
    <w:uiPriority w:val="99"/>
    <w:rsid w:val="005967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5967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17">
    <w:name w:val="Style17"/>
    <w:basedOn w:val="a"/>
    <w:uiPriority w:val="99"/>
    <w:rsid w:val="0059670B"/>
    <w:pPr>
      <w:widowControl w:val="0"/>
      <w:autoSpaceDE w:val="0"/>
      <w:autoSpaceDN w:val="0"/>
      <w:adjustRightInd w:val="0"/>
      <w:spacing w:after="0" w:line="277" w:lineRule="exact"/>
      <w:ind w:hanging="82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16">
    <w:name w:val="Style16"/>
    <w:basedOn w:val="a"/>
    <w:uiPriority w:val="99"/>
    <w:rsid w:val="0059670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yle25">
    <w:name w:val="Style25"/>
    <w:basedOn w:val="a"/>
    <w:uiPriority w:val="99"/>
    <w:rsid w:val="0059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4F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9EB"/>
  </w:style>
  <w:style w:type="paragraph" w:styleId="a6">
    <w:name w:val="footer"/>
    <w:basedOn w:val="a"/>
    <w:link w:val="a7"/>
    <w:uiPriority w:val="99"/>
    <w:unhideWhenUsed/>
    <w:rsid w:val="004F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Alice_Bezarius</dc:creator>
  <cp:lastModifiedBy>Стамати Вилли Владимирович</cp:lastModifiedBy>
  <cp:revision>6</cp:revision>
  <cp:lastPrinted>2016-08-04T11:44:00Z</cp:lastPrinted>
  <dcterms:created xsi:type="dcterms:W3CDTF">2017-12-13T15:10:00Z</dcterms:created>
  <dcterms:modified xsi:type="dcterms:W3CDTF">2017-12-15T12:45:00Z</dcterms:modified>
</cp:coreProperties>
</file>