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0" w:rsidRPr="00EB1D1C" w:rsidRDefault="0062106C" w:rsidP="00830869">
      <w:pPr>
        <w:ind w:left="5245"/>
        <w:jc w:val="both"/>
        <w:rPr>
          <w:b/>
          <w:color w:val="000000"/>
        </w:rPr>
      </w:pPr>
      <w:r w:rsidRPr="00F76CF0">
        <w:rPr>
          <w:iCs/>
          <w:szCs w:val="27"/>
        </w:rPr>
        <w:t xml:space="preserve">Приложение </w:t>
      </w:r>
      <w:r w:rsidR="00494A7D" w:rsidRPr="00F76CF0">
        <w:rPr>
          <w:iCs/>
          <w:szCs w:val="27"/>
        </w:rPr>
        <w:t>1</w:t>
      </w:r>
      <w:r w:rsidR="004E6FFF" w:rsidRPr="00F76CF0">
        <w:rPr>
          <w:iCs/>
          <w:szCs w:val="27"/>
        </w:rPr>
        <w:t>3</w:t>
      </w:r>
      <w:r w:rsidRPr="00F76CF0">
        <w:rPr>
          <w:iCs/>
          <w:szCs w:val="27"/>
        </w:rPr>
        <w:t xml:space="preserve"> </w:t>
      </w:r>
      <w:r w:rsidR="00F76CF0" w:rsidRPr="00F76CF0">
        <w:rPr>
          <w:iCs/>
          <w:szCs w:val="27"/>
        </w:rPr>
        <w:t xml:space="preserve">к </w:t>
      </w:r>
      <w:r w:rsidR="00830869" w:rsidRPr="00830869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830869">
        <w:rPr>
          <w:color w:val="000000"/>
        </w:rPr>
        <w:t xml:space="preserve"> (</w:t>
      </w:r>
      <w:r w:rsidR="00F76CF0" w:rsidRPr="00F76CF0">
        <w:rPr>
          <w:iCs/>
          <w:szCs w:val="27"/>
        </w:rPr>
        <w:t>пункт 4.21</w:t>
      </w:r>
      <w:r w:rsidR="000619E7">
        <w:rPr>
          <w:iCs/>
          <w:szCs w:val="27"/>
        </w:rPr>
        <w:t>7</w:t>
      </w:r>
      <w:bookmarkStart w:id="0" w:name="_GoBack"/>
      <w:bookmarkEnd w:id="0"/>
      <w:r w:rsidR="00F76CF0" w:rsidRPr="00F76CF0">
        <w:rPr>
          <w:iCs/>
          <w:szCs w:val="27"/>
        </w:rPr>
        <w:t xml:space="preserve">. </w:t>
      </w:r>
      <w:r w:rsidR="00830869">
        <w:rPr>
          <w:iCs/>
          <w:szCs w:val="27"/>
        </w:rPr>
        <w:t xml:space="preserve">раздела </w:t>
      </w:r>
      <w:r w:rsidR="00830869">
        <w:rPr>
          <w:iCs/>
          <w:szCs w:val="27"/>
          <w:lang w:val="en-US"/>
        </w:rPr>
        <w:t>IV</w:t>
      </w:r>
      <w:r w:rsidR="00830869">
        <w:rPr>
          <w:iCs/>
          <w:szCs w:val="27"/>
        </w:rPr>
        <w:t xml:space="preserve">) </w:t>
      </w: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E6FFF" w:rsidRPr="004E6FFF" w:rsidRDefault="004E6FFF" w:rsidP="004E6FFF">
      <w:pPr>
        <w:ind w:right="5"/>
        <w:jc w:val="right"/>
        <w:rPr>
          <w:i/>
          <w:color w:val="000000"/>
          <w:sz w:val="28"/>
          <w:szCs w:val="28"/>
        </w:rPr>
      </w:pPr>
      <w:r w:rsidRPr="004E6FFF">
        <w:rPr>
          <w:i/>
          <w:color w:val="000000"/>
          <w:sz w:val="28"/>
          <w:szCs w:val="28"/>
        </w:rPr>
        <w:t>Таблица 13.1</w:t>
      </w:r>
    </w:p>
    <w:p w:rsidR="004E6FFF" w:rsidRPr="004E6FFF" w:rsidRDefault="004E6FFF" w:rsidP="004E6FFF">
      <w:pPr>
        <w:ind w:right="5"/>
        <w:jc w:val="center"/>
        <w:rPr>
          <w:b/>
          <w:i/>
          <w:color w:val="000000"/>
          <w:sz w:val="28"/>
          <w:szCs w:val="28"/>
          <w:vertAlign w:val="subscript"/>
        </w:rPr>
      </w:pPr>
      <w:r w:rsidRPr="004E6FFF">
        <w:rPr>
          <w:b/>
          <w:color w:val="000000"/>
          <w:sz w:val="28"/>
          <w:szCs w:val="28"/>
        </w:rPr>
        <w:t xml:space="preserve">Стандартизированные расстояния </w:t>
      </w:r>
      <w:r w:rsidRPr="004E6FFF">
        <w:rPr>
          <w:b/>
          <w:i/>
          <w:color w:val="000000"/>
          <w:sz w:val="28"/>
          <w:szCs w:val="28"/>
        </w:rPr>
        <w:t>D</w:t>
      </w:r>
      <w:r w:rsidRPr="004E6FFF">
        <w:rPr>
          <w:b/>
          <w:color w:val="000000"/>
          <w:sz w:val="28"/>
          <w:szCs w:val="28"/>
        </w:rPr>
        <w:t xml:space="preserve"> до центра тяжести груза и высоты подъема </w:t>
      </w:r>
      <w:r w:rsidRPr="004E6FFF">
        <w:rPr>
          <w:b/>
          <w:i/>
          <w:color w:val="000000"/>
          <w:sz w:val="28"/>
          <w:szCs w:val="28"/>
        </w:rPr>
        <w:t>Н</w:t>
      </w:r>
      <w:r w:rsidRPr="004E6FFF">
        <w:rPr>
          <w:b/>
          <w:color w:val="000000"/>
          <w:sz w:val="28"/>
          <w:szCs w:val="28"/>
        </w:rPr>
        <w:t xml:space="preserve"> при номинальной грузоподъемности </w:t>
      </w:r>
      <w:r w:rsidRPr="004E6FFF">
        <w:rPr>
          <w:b/>
          <w:i/>
          <w:color w:val="000000"/>
          <w:sz w:val="28"/>
          <w:szCs w:val="28"/>
        </w:rPr>
        <w:t>Q</w:t>
      </w:r>
      <w:r w:rsidRPr="004E6FFF">
        <w:rPr>
          <w:b/>
          <w:i/>
          <w:color w:val="000000"/>
          <w:sz w:val="28"/>
          <w:szCs w:val="28"/>
          <w:vertAlign w:val="subscript"/>
        </w:rPr>
        <w:t>1</w:t>
      </w:r>
    </w:p>
    <w:p w:rsidR="004E6FFF" w:rsidRPr="004E6FFF" w:rsidRDefault="004E6FFF" w:rsidP="004E6FFF">
      <w:pPr>
        <w:ind w:right="5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192"/>
        <w:gridCol w:w="2255"/>
        <w:gridCol w:w="2255"/>
        <w:gridCol w:w="1614"/>
      </w:tblGrid>
      <w:tr w:rsidR="004E6FFF" w:rsidRPr="004E6FFF" w:rsidTr="00DA4F4A">
        <w:trPr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 xml:space="preserve">Номинальная грузоподъемность </w:t>
            </w:r>
            <w:r w:rsidRPr="004E6FFF">
              <w:rPr>
                <w:b/>
                <w:i/>
                <w:color w:val="000000"/>
                <w:sz w:val="28"/>
                <w:szCs w:val="28"/>
              </w:rPr>
              <w:t>Q</w:t>
            </w:r>
            <w:r w:rsidRPr="004E6FFF">
              <w:rPr>
                <w:b/>
                <w:i/>
                <w:color w:val="000000"/>
                <w:sz w:val="28"/>
                <w:szCs w:val="28"/>
                <w:vertAlign w:val="subscript"/>
              </w:rPr>
              <w:t>1</w:t>
            </w:r>
            <w:r w:rsidRPr="004E6FFF">
              <w:rPr>
                <w:b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 xml:space="preserve">Высота подъема </w:t>
            </w:r>
            <w:r w:rsidRPr="004E6FFF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4E6FFF">
              <w:rPr>
                <w:b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 xml:space="preserve">Стандартизированные расстояния </w:t>
            </w:r>
            <w:r w:rsidRPr="004E6FFF">
              <w:rPr>
                <w:b/>
                <w:i/>
                <w:color w:val="000000"/>
                <w:sz w:val="28"/>
                <w:szCs w:val="28"/>
              </w:rPr>
              <w:t>D</w:t>
            </w:r>
          </w:p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 xml:space="preserve">от центра тяжести груза, </w:t>
            </w:r>
            <w:proofErr w:type="gramStart"/>
            <w:r w:rsidRPr="004E6FFF">
              <w:rPr>
                <w:b/>
                <w:color w:val="000000"/>
                <w:sz w:val="28"/>
                <w:szCs w:val="28"/>
              </w:rPr>
              <w:t>мм</w:t>
            </w:r>
            <w:proofErr w:type="gramEnd"/>
          </w:p>
        </w:tc>
      </w:tr>
      <w:tr w:rsidR="004E6FFF" w:rsidRPr="004E6FFF" w:rsidTr="00DA4F4A">
        <w:trPr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>с вилами, расположенными между выносными опорами (лонжеронами)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>с вилами, расположенными над выносными опорами (лонжеронами)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E6FFF">
              <w:rPr>
                <w:b/>
                <w:color w:val="000000"/>
                <w:sz w:val="28"/>
                <w:szCs w:val="28"/>
              </w:rPr>
              <w:t>с платформой</w:t>
            </w:r>
          </w:p>
        </w:tc>
      </w:tr>
      <w:tr w:rsidR="004E6FFF" w:rsidRPr="004E6FFF" w:rsidTr="00DA4F4A">
        <w:trPr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i/>
                <w:color w:val="000000"/>
                <w:sz w:val="28"/>
                <w:szCs w:val="28"/>
              </w:rPr>
              <w:t>Q</w:t>
            </w:r>
            <w:r w:rsidRPr="004E6FFF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r w:rsidRPr="004E6FFF">
              <w:rPr>
                <w:color w:val="000000"/>
                <w:sz w:val="28"/>
                <w:szCs w:val="28"/>
              </w:rPr>
              <w:t xml:space="preserve"> ≤ 250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4E6FFF" w:rsidRPr="004E6FFF" w:rsidTr="00DA4F4A">
        <w:trPr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 xml:space="preserve">251 &lt; </w:t>
            </w:r>
            <w:r w:rsidRPr="004E6FFF">
              <w:rPr>
                <w:i/>
                <w:color w:val="000000"/>
                <w:sz w:val="28"/>
                <w:szCs w:val="28"/>
              </w:rPr>
              <w:t>Q</w:t>
            </w:r>
            <w:r w:rsidRPr="004E6FFF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r w:rsidRPr="004E6FFF">
              <w:rPr>
                <w:color w:val="000000"/>
                <w:sz w:val="28"/>
                <w:szCs w:val="28"/>
              </w:rPr>
              <w:t xml:space="preserve"> ≤ 500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350/500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4E6FFF" w:rsidRPr="004E6FFF" w:rsidTr="00DA4F4A">
        <w:trPr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 xml:space="preserve">500 &lt; </w:t>
            </w:r>
            <w:r w:rsidRPr="004E6FFF">
              <w:rPr>
                <w:i/>
                <w:color w:val="000000"/>
                <w:sz w:val="28"/>
                <w:szCs w:val="28"/>
              </w:rPr>
              <w:t>Q</w:t>
            </w:r>
            <w:r w:rsidRPr="004E6FFF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r w:rsidRPr="004E6FFF">
              <w:rPr>
                <w:color w:val="000000"/>
                <w:sz w:val="28"/>
                <w:szCs w:val="28"/>
              </w:rPr>
              <w:t xml:space="preserve"> ≤ 750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4E6FFF" w:rsidRPr="00DF3B56" w:rsidTr="00DA4F4A">
        <w:trPr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 xml:space="preserve">751 &lt; </w:t>
            </w:r>
            <w:r w:rsidRPr="004E6FFF">
              <w:rPr>
                <w:i/>
                <w:color w:val="000000"/>
                <w:sz w:val="28"/>
                <w:szCs w:val="28"/>
              </w:rPr>
              <w:t>Q</w:t>
            </w:r>
            <w:r w:rsidRPr="004E6FFF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r w:rsidRPr="004E6FFF">
              <w:rPr>
                <w:color w:val="000000"/>
                <w:sz w:val="28"/>
                <w:szCs w:val="28"/>
              </w:rPr>
              <w:t xml:space="preserve"> ≤ 1000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E6FFF" w:rsidRPr="004E6FFF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E6FFF" w:rsidRPr="00DF3B56" w:rsidRDefault="004E6FFF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E6FFF">
              <w:rPr>
                <w:color w:val="000000"/>
                <w:sz w:val="28"/>
                <w:szCs w:val="28"/>
              </w:rPr>
              <w:t>350</w:t>
            </w:r>
          </w:p>
        </w:tc>
      </w:tr>
    </w:tbl>
    <w:p w:rsidR="004E7DFA" w:rsidRPr="004E7DFA" w:rsidRDefault="004E7DFA" w:rsidP="004E6FFF">
      <w:pPr>
        <w:tabs>
          <w:tab w:val="left" w:pos="1560"/>
        </w:tabs>
        <w:ind w:right="57" w:firstLine="840"/>
        <w:jc w:val="center"/>
        <w:rPr>
          <w:i/>
          <w:color w:val="000000"/>
          <w:sz w:val="28"/>
          <w:szCs w:val="28"/>
        </w:rPr>
      </w:pPr>
    </w:p>
    <w:sectPr w:rsidR="004E7DFA" w:rsidRPr="004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32FD4"/>
    <w:rsid w:val="000619E7"/>
    <w:rsid w:val="002E2418"/>
    <w:rsid w:val="003419CE"/>
    <w:rsid w:val="00437EFE"/>
    <w:rsid w:val="0047675D"/>
    <w:rsid w:val="004817C5"/>
    <w:rsid w:val="00494A7D"/>
    <w:rsid w:val="004C108E"/>
    <w:rsid w:val="004E6FFF"/>
    <w:rsid w:val="004E7DFA"/>
    <w:rsid w:val="00563DE0"/>
    <w:rsid w:val="0062106C"/>
    <w:rsid w:val="006B66C1"/>
    <w:rsid w:val="0076358A"/>
    <w:rsid w:val="00777A28"/>
    <w:rsid w:val="00807A2B"/>
    <w:rsid w:val="00830869"/>
    <w:rsid w:val="00953F05"/>
    <w:rsid w:val="009653D1"/>
    <w:rsid w:val="00A94B80"/>
    <w:rsid w:val="00AD6893"/>
    <w:rsid w:val="00BE4D8D"/>
    <w:rsid w:val="00BF3CE9"/>
    <w:rsid w:val="00CE0947"/>
    <w:rsid w:val="00DB771F"/>
    <w:rsid w:val="00DC23D6"/>
    <w:rsid w:val="00E43687"/>
    <w:rsid w:val="00E5617A"/>
    <w:rsid w:val="00E67C68"/>
    <w:rsid w:val="00F60FD3"/>
    <w:rsid w:val="00F76CF0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28</cp:revision>
  <dcterms:created xsi:type="dcterms:W3CDTF">2019-09-03T12:14:00Z</dcterms:created>
  <dcterms:modified xsi:type="dcterms:W3CDTF">2020-10-09T07:04:00Z</dcterms:modified>
</cp:coreProperties>
</file>