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4D065" w14:textId="77777777" w:rsidR="003F525B" w:rsidRDefault="00DE0D35" w:rsidP="0084174E">
      <w:pPr>
        <w:pStyle w:val="1"/>
        <w:shd w:val="clear" w:color="auto" w:fill="auto"/>
        <w:spacing w:line="240" w:lineRule="auto"/>
        <w:ind w:left="5103"/>
      </w:pPr>
      <w:r>
        <w:t>Приложение №9</w:t>
      </w:r>
    </w:p>
    <w:p w14:paraId="798B7633" w14:textId="77777777" w:rsidR="003F525B" w:rsidRDefault="00DE0D35" w:rsidP="0084174E">
      <w:pPr>
        <w:pStyle w:val="1"/>
        <w:shd w:val="clear" w:color="auto" w:fill="auto"/>
        <w:spacing w:line="240" w:lineRule="auto"/>
        <w:ind w:left="5103"/>
      </w:pPr>
      <w:r>
        <w:t>к Временному порядку ведения Государственного земельного кадастра и регистрации прав пользования земельными участками</w:t>
      </w:r>
    </w:p>
    <w:p w14:paraId="7642759D" w14:textId="32D2E030" w:rsidR="003F525B" w:rsidRDefault="00DE0D35" w:rsidP="0084174E">
      <w:pPr>
        <w:pStyle w:val="1"/>
        <w:shd w:val="clear" w:color="auto" w:fill="auto"/>
        <w:ind w:left="5103"/>
        <w:rPr>
          <w:i/>
          <w:iCs/>
          <w:color w:val="A6A6A6" w:themeColor="background1" w:themeShade="A6"/>
        </w:rPr>
      </w:pPr>
      <w:r>
        <w:t>(</w:t>
      </w:r>
      <w:r w:rsidRPr="0084174E">
        <w:rPr>
          <w:i/>
          <w:iCs/>
          <w:color w:val="A6A6A6" w:themeColor="background1" w:themeShade="A6"/>
        </w:rPr>
        <w:t>в ред. Постановления Совета Министров ДНР от 06.11.2017№ 14-28</w:t>
      </w:r>
      <w:r w:rsidR="0084174E" w:rsidRPr="0084174E">
        <w:rPr>
          <w:i/>
          <w:iCs/>
          <w:color w:val="A6A6A6" w:themeColor="background1" w:themeShade="A6"/>
        </w:rPr>
        <w:t xml:space="preserve">, </w:t>
      </w:r>
      <w:hyperlink r:id="rId6" w:history="1">
        <w:r w:rsidR="0084174E">
          <w:rPr>
            <w:rStyle w:val="a6"/>
            <w:i/>
            <w:iCs/>
            <w:color w:val="03407D" w:themeColor="hyperlink" w:themeShade="A6"/>
          </w:rPr>
          <w:t>от 20.11.2020 № 75-11</w:t>
        </w:r>
      </w:hyperlink>
      <w:r w:rsidR="0084174E">
        <w:t>)</w:t>
      </w:r>
    </w:p>
    <w:p w14:paraId="4EC9E7EA" w14:textId="77777777" w:rsidR="0084174E" w:rsidRPr="0084174E" w:rsidRDefault="0084174E" w:rsidP="0084174E">
      <w:pPr>
        <w:pStyle w:val="1"/>
        <w:shd w:val="clear" w:color="auto" w:fill="auto"/>
        <w:ind w:left="4962"/>
        <w:rPr>
          <w:i/>
          <w:iCs/>
          <w:color w:val="A6A6A6" w:themeColor="background1" w:themeShade="A6"/>
        </w:rPr>
      </w:pPr>
    </w:p>
    <w:p w14:paraId="6EA7083C" w14:textId="77777777" w:rsidR="003F525B" w:rsidRDefault="00DE0D35">
      <w:pPr>
        <w:pStyle w:val="20"/>
        <w:pBdr>
          <w:top w:val="single" w:sz="4" w:space="0" w:color="auto"/>
          <w:bottom w:val="single" w:sz="4" w:space="0" w:color="auto"/>
        </w:pBdr>
        <w:shd w:val="clear" w:color="auto" w:fill="auto"/>
        <w:spacing w:after="300" w:line="634" w:lineRule="exact"/>
        <w:ind w:left="5840" w:right="1040" w:hanging="1380"/>
      </w:pPr>
      <w:r>
        <w:t xml:space="preserve"> (фамилия, имя и отчество физического лица / наименование юридического лица)</w:t>
      </w:r>
    </w:p>
    <w:p w14:paraId="18F3DDE9" w14:textId="77777777" w:rsidR="003F525B" w:rsidRDefault="00DE0D35">
      <w:pPr>
        <w:pStyle w:val="20"/>
        <w:shd w:val="clear" w:color="auto" w:fill="auto"/>
        <w:spacing w:line="240" w:lineRule="auto"/>
        <w:ind w:left="4740" w:right="480"/>
        <w:jc w:val="right"/>
      </w:pPr>
      <w:r>
        <w:t>(регистрационный номер учетной карточки налогоплательщика, идентификационный код, кроме лиц, которые по своим</w:t>
      </w:r>
    </w:p>
    <w:p w14:paraId="5E94EDB6" w14:textId="77777777" w:rsidR="003F525B" w:rsidRDefault="00DE0D35">
      <w:pPr>
        <w:pStyle w:val="20"/>
        <w:shd w:val="clear" w:color="auto" w:fill="auto"/>
        <w:spacing w:after="300" w:line="413" w:lineRule="auto"/>
        <w:jc w:val="center"/>
      </w:pPr>
      <w:r>
        <w:t>религиозным убеждениям отказались от принятия номера, при наличии</w:t>
      </w:r>
      <w:r>
        <w:br/>
        <w:t>соответствующей отметки в паспорте</w:t>
      </w:r>
    </w:p>
    <w:p w14:paraId="1270568E" w14:textId="77777777" w:rsidR="003F525B" w:rsidRDefault="00DE0D35">
      <w:pPr>
        <w:pStyle w:val="20"/>
        <w:shd w:val="clear" w:color="auto" w:fill="auto"/>
        <w:spacing w:after="0" w:line="240" w:lineRule="auto"/>
        <w:jc w:val="center"/>
      </w:pPr>
      <w:r>
        <w:t>серия номер паспорта для лиц, которые по своим религиозным убеждениям</w:t>
      </w:r>
    </w:p>
    <w:p w14:paraId="7AB54D97" w14:textId="77777777" w:rsidR="003F525B" w:rsidRDefault="00DE0D35">
      <w:pPr>
        <w:pStyle w:val="20"/>
        <w:shd w:val="clear" w:color="auto" w:fill="auto"/>
        <w:spacing w:after="0" w:line="634" w:lineRule="exact"/>
        <w:ind w:left="5940"/>
      </w:pPr>
      <w:r>
        <w:t>отказались от принятия номера)</w:t>
      </w:r>
    </w:p>
    <w:p w14:paraId="186E890D" w14:textId="77777777" w:rsidR="003F525B" w:rsidRDefault="00DE0D35">
      <w:pPr>
        <w:pStyle w:val="20"/>
        <w:pBdr>
          <w:top w:val="single" w:sz="4" w:space="0" w:color="auto"/>
        </w:pBdr>
        <w:shd w:val="clear" w:color="auto" w:fill="auto"/>
        <w:spacing w:after="0" w:line="634" w:lineRule="exact"/>
        <w:jc w:val="center"/>
      </w:pPr>
      <w:r>
        <w:t>(место жительства физического лица / местонахождение</w:t>
      </w:r>
      <w:r>
        <w:br/>
        <w:t>юридического лица)</w:t>
      </w:r>
    </w:p>
    <w:p w14:paraId="638C807A" w14:textId="77777777" w:rsidR="003F525B" w:rsidRDefault="00DE0D35">
      <w:pPr>
        <w:pStyle w:val="20"/>
        <w:pBdr>
          <w:top w:val="single" w:sz="4" w:space="0" w:color="auto"/>
        </w:pBdr>
        <w:shd w:val="clear" w:color="auto" w:fill="auto"/>
        <w:spacing w:after="920" w:line="634" w:lineRule="exact"/>
        <w:jc w:val="center"/>
      </w:pPr>
      <w:r>
        <w:t>(реквизиты документа, удостоверяющего личность (название,</w:t>
      </w:r>
      <w:r>
        <w:br/>
        <w:t>номер и серия документа, дата его выдачи)</w:t>
      </w:r>
    </w:p>
    <w:p w14:paraId="2029B079" w14:textId="77777777" w:rsidR="003F525B" w:rsidRDefault="00DE0D35">
      <w:pPr>
        <w:pStyle w:val="11"/>
        <w:keepNext/>
        <w:keepLines/>
        <w:shd w:val="clear" w:color="auto" w:fill="auto"/>
        <w:tabs>
          <w:tab w:val="left" w:leader="underscore" w:pos="3288"/>
          <w:tab w:val="left" w:leader="underscore" w:pos="6250"/>
        </w:tabs>
        <w:spacing w:after="0"/>
      </w:pPr>
      <w:bookmarkStart w:id="0" w:name="bookmark0"/>
      <w:bookmarkStart w:id="1" w:name="bookmark1"/>
      <w:r>
        <w:t xml:space="preserve">РЕШЕНИЕ от </w:t>
      </w:r>
      <w:r>
        <w:tab/>
        <w:t xml:space="preserve">№ </w:t>
      </w:r>
      <w:r>
        <w:tab/>
      </w:r>
      <w:bookmarkEnd w:id="0"/>
      <w:bookmarkEnd w:id="1"/>
    </w:p>
    <w:p w14:paraId="7A63D7DD" w14:textId="77777777" w:rsidR="003F525B" w:rsidRDefault="00DE0D35">
      <w:pPr>
        <w:pStyle w:val="11"/>
        <w:keepNext/>
        <w:keepLines/>
        <w:shd w:val="clear" w:color="auto" w:fill="auto"/>
        <w:spacing w:after="540"/>
      </w:pPr>
      <w:bookmarkStart w:id="2" w:name="bookmark2"/>
      <w:bookmarkStart w:id="3" w:name="bookmark3"/>
      <w:r>
        <w:t>об отказе во внесении сведений</w:t>
      </w:r>
      <w:r>
        <w:br/>
        <w:t>(изменений к ним) в Государственный земельный кадастр</w:t>
      </w:r>
      <w:bookmarkEnd w:id="2"/>
      <w:bookmarkEnd w:id="3"/>
    </w:p>
    <w:p w14:paraId="635D252E" w14:textId="77777777" w:rsidR="003F525B" w:rsidRDefault="00DE0D35">
      <w:pPr>
        <w:pStyle w:val="30"/>
        <w:shd w:val="clear" w:color="auto" w:fill="auto"/>
      </w:pPr>
      <w:r>
        <w:t>(город (район, населенный пункт)</w:t>
      </w:r>
    </w:p>
    <w:p w14:paraId="07684522" w14:textId="55D598F6" w:rsidR="003F525B" w:rsidRDefault="00DE0D35">
      <w:pPr>
        <w:pStyle w:val="20"/>
        <w:shd w:val="clear" w:color="auto" w:fill="auto"/>
        <w:tabs>
          <w:tab w:val="left" w:leader="underscore" w:pos="5640"/>
        </w:tabs>
        <w:spacing w:line="216" w:lineRule="auto"/>
        <w:ind w:left="720"/>
      </w:pPr>
      <w:r>
        <w:rPr>
          <w:sz w:val="24"/>
          <w:szCs w:val="24"/>
        </w:rPr>
        <w:tab/>
        <w:t xml:space="preserve"> рассмотрено заявление о внесении </w:t>
      </w:r>
      <w:r>
        <w:t>(наименование территориального органа)</w:t>
      </w:r>
    </w:p>
    <w:p w14:paraId="4630E0A6" w14:textId="77777777" w:rsidR="003F525B" w:rsidRDefault="00DE0D35">
      <w:pPr>
        <w:pStyle w:val="1"/>
        <w:shd w:val="clear" w:color="auto" w:fill="auto"/>
        <w:tabs>
          <w:tab w:val="left" w:leader="underscore" w:pos="8794"/>
        </w:tabs>
      </w:pPr>
      <w:r>
        <w:t xml:space="preserve">сведений (изменений к ним) в Государственный земельный кадастр от ___ </w:t>
      </w:r>
      <w:r>
        <w:tab/>
        <w:t xml:space="preserve"> 20___г.</w:t>
      </w:r>
    </w:p>
    <w:p w14:paraId="5C271C17" w14:textId="77777777" w:rsidR="003F525B" w:rsidRDefault="00DE0D35">
      <w:pPr>
        <w:pStyle w:val="1"/>
        <w:shd w:val="clear" w:color="auto" w:fill="auto"/>
        <w:tabs>
          <w:tab w:val="left" w:leader="underscore" w:pos="5304"/>
        </w:tabs>
      </w:pPr>
      <w:r>
        <w:t xml:space="preserve">(регистрационный номер </w:t>
      </w:r>
      <w:r>
        <w:tab/>
        <w:t>) вместе с приложенными к нему</w:t>
      </w:r>
    </w:p>
    <w:p w14:paraId="636D8BC0" w14:textId="77777777" w:rsidR="003F525B" w:rsidRDefault="00DE0D35">
      <w:pPr>
        <w:pStyle w:val="1"/>
        <w:shd w:val="clear" w:color="auto" w:fill="auto"/>
      </w:pPr>
      <w:r>
        <w:t>документами, и в соответствии с Временным порядком ведения Государственного земельного кадастра и регистрации прав пользования земельными участками принято решение об отказе во внесении сведений (изменений к ним) в Государственный земельный кадастр по следующим основаниям (необходимое обозначить):</w:t>
      </w:r>
    </w:p>
    <w:p w14:paraId="7C972614" w14:textId="77777777" w:rsidR="003F525B" w:rsidRDefault="00DE0D35">
      <w:pPr>
        <w:pStyle w:val="1"/>
        <w:shd w:val="clear" w:color="auto" w:fill="auto"/>
        <w:spacing w:after="300"/>
      </w:pPr>
      <w:r>
        <w:t>- несоответствие представленных документов требованиям действующего законодательства, а именно:</w:t>
      </w:r>
    </w:p>
    <w:p w14:paraId="4D9CCB98" w14:textId="77777777" w:rsidR="003F525B" w:rsidRDefault="00DE0D35">
      <w:pPr>
        <w:pStyle w:val="1"/>
        <w:pBdr>
          <w:top w:val="single" w:sz="4" w:space="0" w:color="auto"/>
        </w:pBdr>
        <w:shd w:val="clear" w:color="auto" w:fill="auto"/>
      </w:pPr>
      <w:r>
        <w:t>- несоответствие электронного документа установленным требованиям:</w:t>
      </w:r>
    </w:p>
    <w:p w14:paraId="133B69A7" w14:textId="77777777" w:rsidR="003F525B" w:rsidRDefault="00DE0D35">
      <w:pPr>
        <w:pStyle w:val="1"/>
        <w:shd w:val="clear" w:color="auto" w:fill="auto"/>
        <w:ind w:left="860"/>
        <w:jc w:val="both"/>
      </w:pPr>
      <w:r>
        <w:lastRenderedPageBreak/>
        <w:t>- данные электронного документа не соответствуют имеющимся данным Государственного земельного кадастра (геодезической и картографической основам, данным индексных кадастровых карт (планов), сведениям о других объектах Государственного земельного кадастра, их количественным, качественным характеристикам и сведениям о значении оценки земельного участка);</w:t>
      </w:r>
    </w:p>
    <w:p w14:paraId="6950E091" w14:textId="77777777" w:rsidR="003F525B" w:rsidRDefault="00DE0D35">
      <w:pPr>
        <w:pStyle w:val="1"/>
        <w:shd w:val="clear" w:color="auto" w:fill="auto"/>
        <w:ind w:left="860"/>
        <w:jc w:val="both"/>
      </w:pPr>
      <w:r>
        <w:t>- данные электронного документа не соответствуют установленным требованиям к содержанию, структуре и техническим характеристикам электронного документа;</w:t>
      </w:r>
    </w:p>
    <w:p w14:paraId="5EC3FDA8" w14:textId="77777777" w:rsidR="003F525B" w:rsidRDefault="00DE0D35">
      <w:pPr>
        <w:pStyle w:val="1"/>
        <w:shd w:val="clear" w:color="auto" w:fill="auto"/>
        <w:ind w:left="860"/>
        <w:jc w:val="both"/>
      </w:pPr>
      <w:r>
        <w:t>- данные электронного документа не соответствуют данным документации по землеустройству или оценки земель;</w:t>
      </w:r>
    </w:p>
    <w:p w14:paraId="1FE6EDD9" w14:textId="77777777" w:rsidR="003F525B" w:rsidRDefault="00DE0D35">
      <w:pPr>
        <w:pStyle w:val="1"/>
        <w:shd w:val="clear" w:color="auto" w:fill="auto"/>
        <w:tabs>
          <w:tab w:val="left" w:leader="underscore" w:pos="9524"/>
        </w:tabs>
        <w:spacing w:after="320"/>
        <w:ind w:firstLine="860"/>
      </w:pPr>
      <w:r>
        <w:rPr>
          <w:u w:val="single"/>
        </w:rPr>
        <w:t>- другие несоответствия, а именно</w:t>
      </w:r>
      <w:r>
        <w:rPr>
          <w:u w:val="single"/>
        </w:rPr>
        <w:tab/>
      </w:r>
    </w:p>
    <w:p w14:paraId="793F732C" w14:textId="77777777" w:rsidR="003F525B" w:rsidRDefault="00DE0D35">
      <w:pPr>
        <w:pStyle w:val="1"/>
        <w:shd w:val="clear" w:color="auto" w:fill="auto"/>
        <w:tabs>
          <w:tab w:val="left" w:leader="underscore" w:pos="9524"/>
        </w:tabs>
        <w:spacing w:line="240" w:lineRule="auto"/>
        <w:ind w:firstLine="860"/>
      </w:pPr>
      <w:r>
        <w:tab/>
        <w:t>э</w:t>
      </w:r>
    </w:p>
    <w:p w14:paraId="12325AEB" w14:textId="77777777" w:rsidR="003F525B" w:rsidRDefault="00DE0D35">
      <w:pPr>
        <w:pStyle w:val="1"/>
        <w:shd w:val="clear" w:color="auto" w:fill="auto"/>
        <w:jc w:val="both"/>
      </w:pPr>
      <w:r>
        <w:t>- представление заявителем документов не в полном объеме;</w:t>
      </w:r>
    </w:p>
    <w:p w14:paraId="30D6ADA2" w14:textId="77777777" w:rsidR="003F525B" w:rsidRDefault="00DE0D35">
      <w:pPr>
        <w:pStyle w:val="1"/>
        <w:shd w:val="clear" w:color="auto" w:fill="auto"/>
        <w:jc w:val="both"/>
      </w:pPr>
      <w:r>
        <w:t>- ограничение по закону не подлежат государственной регистрации;</w:t>
      </w:r>
    </w:p>
    <w:p w14:paraId="36CFE589" w14:textId="7E59F38C" w:rsidR="003F525B" w:rsidRDefault="00DE0D35">
      <w:pPr>
        <w:pStyle w:val="1"/>
        <w:shd w:val="clear" w:color="auto" w:fill="auto"/>
        <w:jc w:val="both"/>
      </w:pPr>
      <w:r>
        <w:t>- ограничения, которые устанавливаются, относятся к территории действия полномочий другого территориального органа;</w:t>
      </w:r>
    </w:p>
    <w:p w14:paraId="60A58FC2" w14:textId="5BE14E6C" w:rsidR="003F525B" w:rsidRDefault="00DE0D35">
      <w:pPr>
        <w:pStyle w:val="1"/>
        <w:shd w:val="clear" w:color="auto" w:fill="auto"/>
        <w:jc w:val="both"/>
      </w:pPr>
      <w:r>
        <w:t>- расположение земельного участка на территории действия полномочий действия полномочий другого территориального органа;</w:t>
      </w:r>
    </w:p>
    <w:p w14:paraId="4A890142" w14:textId="77777777" w:rsidR="003F525B" w:rsidRDefault="00DE0D35">
      <w:pPr>
        <w:pStyle w:val="1"/>
        <w:shd w:val="clear" w:color="auto" w:fill="auto"/>
        <w:jc w:val="both"/>
      </w:pPr>
      <w:r>
        <w:t>- с заявлением обратилось лицо, которое не может быть заявителем в соответствии с Временным порядком;</w:t>
      </w:r>
    </w:p>
    <w:p w14:paraId="05021D84" w14:textId="77777777" w:rsidR="003F525B" w:rsidRDefault="00DE0D35">
      <w:pPr>
        <w:pStyle w:val="1"/>
        <w:shd w:val="clear" w:color="auto" w:fill="auto"/>
        <w:jc w:val="both"/>
      </w:pPr>
      <w:r>
        <w:t>- заявленное ограничение уже зарегистрировано;</w:t>
      </w:r>
    </w:p>
    <w:p w14:paraId="3D3310F1" w14:textId="77777777" w:rsidR="003F525B" w:rsidRDefault="00DE0D35">
      <w:pPr>
        <w:pStyle w:val="1"/>
        <w:shd w:val="clear" w:color="auto" w:fill="auto"/>
        <w:jc w:val="both"/>
      </w:pPr>
      <w:r>
        <w:t>- расположение в границах земельного участка, который предусматривается зарегистрировать другого земельного участка или его части;</w:t>
      </w:r>
    </w:p>
    <w:p w14:paraId="6B1DCC08" w14:textId="77777777" w:rsidR="003F525B" w:rsidRDefault="00DE0D35">
      <w:pPr>
        <w:pStyle w:val="1"/>
        <w:shd w:val="clear" w:color="auto" w:fill="auto"/>
        <w:spacing w:after="320"/>
        <w:jc w:val="both"/>
      </w:pPr>
      <w:r>
        <w:t>- заявленные сведения уже внесены в Поземельную книгу.</w:t>
      </w:r>
    </w:p>
    <w:p w14:paraId="712950FB" w14:textId="77777777" w:rsidR="003F525B" w:rsidRDefault="00DE0D35">
      <w:pPr>
        <w:pStyle w:val="1"/>
        <w:shd w:val="clear" w:color="auto" w:fill="auto"/>
        <w:spacing w:after="320"/>
        <w:jc w:val="both"/>
      </w:pPr>
      <w:r>
        <w:t>Приложения:</w:t>
      </w:r>
    </w:p>
    <w:p w14:paraId="5914939C" w14:textId="77777777" w:rsidR="003F525B" w:rsidRDefault="00DE0D35">
      <w:pPr>
        <w:pStyle w:val="1"/>
        <w:shd w:val="clear" w:color="auto" w:fill="auto"/>
        <w:jc w:val="both"/>
      </w:pPr>
      <w:r>
        <w:t xml:space="preserve">- </w:t>
      </w:r>
      <w:proofErr w:type="spellStart"/>
      <w:r>
        <w:t>выкопировка</w:t>
      </w:r>
      <w:proofErr w:type="spellEnd"/>
      <w:r>
        <w:t xml:space="preserve"> из кадастровой карты (плана), при необходимости;</w:t>
      </w:r>
    </w:p>
    <w:p w14:paraId="056FAD34" w14:textId="77777777" w:rsidR="003F525B" w:rsidRDefault="00DE0D35">
      <w:pPr>
        <w:pStyle w:val="1"/>
        <w:shd w:val="clear" w:color="auto" w:fill="auto"/>
        <w:jc w:val="both"/>
      </w:pPr>
      <w:r>
        <w:t>- документация по землеустройству или оценки земель;</w:t>
      </w:r>
    </w:p>
    <w:p w14:paraId="28545C17" w14:textId="77777777" w:rsidR="003F525B" w:rsidRDefault="00DE0D35">
      <w:pPr>
        <w:pStyle w:val="1"/>
        <w:shd w:val="clear" w:color="auto" w:fill="auto"/>
        <w:jc w:val="both"/>
      </w:pPr>
      <w:r>
        <w:t>- электронный документ;</w:t>
      </w:r>
    </w:p>
    <w:p w14:paraId="475D9AAC" w14:textId="77777777" w:rsidR="003F525B" w:rsidRDefault="00DE0D35">
      <w:pPr>
        <w:pStyle w:val="1"/>
        <w:shd w:val="clear" w:color="auto" w:fill="auto"/>
        <w:jc w:val="both"/>
      </w:pPr>
      <w:r>
        <w:t>- решение соответствующего органа исполнительной власти;</w:t>
      </w:r>
    </w:p>
    <w:p w14:paraId="6D039ACA" w14:textId="77777777" w:rsidR="003F525B" w:rsidRDefault="00DE0D35">
      <w:pPr>
        <w:pStyle w:val="1"/>
        <w:shd w:val="clear" w:color="auto" w:fill="auto"/>
        <w:jc w:val="both"/>
      </w:pPr>
      <w:r>
        <w:t>- договор;</w:t>
      </w:r>
    </w:p>
    <w:p w14:paraId="3E561D36" w14:textId="77777777" w:rsidR="003F525B" w:rsidRDefault="00DE0D35">
      <w:pPr>
        <w:pStyle w:val="1"/>
        <w:shd w:val="clear" w:color="auto" w:fill="auto"/>
        <w:jc w:val="both"/>
      </w:pPr>
      <w:r>
        <w:t>- решение суда;</w:t>
      </w:r>
    </w:p>
    <w:p w14:paraId="08AB74C4" w14:textId="2EC6F2E7" w:rsidR="003F525B" w:rsidRDefault="00DE0D35">
      <w:pPr>
        <w:pStyle w:val="1"/>
        <w:shd w:val="clear" w:color="auto" w:fill="auto"/>
        <w:spacing w:after="320"/>
        <w:jc w:val="both"/>
      </w:pPr>
      <w:r>
        <w:t xml:space="preserve">- документы, на основании которых возникает соответствующее право субаренды, сервитута, </w:t>
      </w:r>
      <w:bookmarkStart w:id="4" w:name="_GoBack"/>
      <w:bookmarkEnd w:id="4"/>
      <w:r>
        <w:t>с указанием границ части земельного участка, на который распространяется соответствующее вещное право.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8"/>
        <w:gridCol w:w="2083"/>
        <w:gridCol w:w="2626"/>
      </w:tblGrid>
      <w:tr w:rsidR="003F525B" w14:paraId="2743A40C" w14:textId="77777777">
        <w:trPr>
          <w:trHeight w:hRule="exact" w:val="235"/>
          <w:jc w:val="center"/>
        </w:trPr>
        <w:tc>
          <w:tcPr>
            <w:tcW w:w="9187" w:type="dxa"/>
            <w:gridSpan w:val="3"/>
            <w:shd w:val="clear" w:color="auto" w:fill="FFFFFF"/>
            <w:vAlign w:val="bottom"/>
          </w:tcPr>
          <w:p w14:paraId="34AB3601" w14:textId="77777777" w:rsidR="003F525B" w:rsidRDefault="00DE0D35">
            <w:pPr>
              <w:pStyle w:val="a5"/>
              <w:shd w:val="clear" w:color="auto" w:fill="auto"/>
              <w:tabs>
                <w:tab w:val="left" w:leader="underscore" w:pos="6456"/>
                <w:tab w:val="left" w:leader="underscore" w:pos="9158"/>
              </w:tabs>
              <w:spacing w:line="240" w:lineRule="auto"/>
            </w:pPr>
            <w:r>
              <w:t xml:space="preserve">Должностное лицо </w:t>
            </w:r>
            <w:r>
              <w:tab/>
              <w:t xml:space="preserve"> </w:t>
            </w:r>
            <w:r>
              <w:tab/>
            </w:r>
          </w:p>
        </w:tc>
      </w:tr>
      <w:tr w:rsidR="003F525B" w14:paraId="28B101EF" w14:textId="77777777">
        <w:trPr>
          <w:trHeight w:hRule="exact" w:val="355"/>
          <w:jc w:val="center"/>
        </w:trPr>
        <w:tc>
          <w:tcPr>
            <w:tcW w:w="4478" w:type="dxa"/>
            <w:tcBorders>
              <w:top w:val="single" w:sz="4" w:space="0" w:color="auto"/>
            </w:tcBorders>
            <w:shd w:val="clear" w:color="auto" w:fill="FFFFFF"/>
          </w:tcPr>
          <w:p w14:paraId="68F93879" w14:textId="77777777" w:rsidR="003F525B" w:rsidRDefault="003F525B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BF86B2D" w14:textId="77777777" w:rsidR="003F525B" w:rsidRDefault="00DE0D35">
            <w:pPr>
              <w:pStyle w:val="a5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6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434626E" w14:textId="77777777" w:rsidR="003F525B" w:rsidRDefault="00DE0D35">
            <w:pPr>
              <w:pStyle w:val="a5"/>
              <w:shd w:val="clear" w:color="auto" w:fill="auto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 и фамилия)</w:t>
            </w:r>
          </w:p>
        </w:tc>
      </w:tr>
      <w:tr w:rsidR="003F525B" w14:paraId="656F275B" w14:textId="77777777">
        <w:trPr>
          <w:trHeight w:hRule="exact" w:val="346"/>
          <w:jc w:val="center"/>
        </w:trPr>
        <w:tc>
          <w:tcPr>
            <w:tcW w:w="4478" w:type="dxa"/>
            <w:shd w:val="clear" w:color="auto" w:fill="FFFFFF"/>
            <w:vAlign w:val="bottom"/>
          </w:tcPr>
          <w:p w14:paraId="29A3FDD9" w14:textId="77777777" w:rsidR="003F525B" w:rsidRDefault="00DE0D35">
            <w:pPr>
              <w:pStyle w:val="a5"/>
              <w:shd w:val="clear" w:color="auto" w:fill="auto"/>
              <w:tabs>
                <w:tab w:val="left" w:leader="underscore" w:pos="3509"/>
              </w:tabs>
              <w:spacing w:line="240" w:lineRule="auto"/>
            </w:pPr>
            <w:r>
              <w:t>Начальник</w:t>
            </w:r>
            <w:r>
              <w:tab/>
            </w:r>
          </w:p>
        </w:tc>
        <w:tc>
          <w:tcPr>
            <w:tcW w:w="2083" w:type="dxa"/>
            <w:shd w:val="clear" w:color="auto" w:fill="FFFFFF"/>
          </w:tcPr>
          <w:p w14:paraId="134E4760" w14:textId="77777777" w:rsidR="003F525B" w:rsidRDefault="003F525B">
            <w:pPr>
              <w:rPr>
                <w:sz w:val="10"/>
                <w:szCs w:val="10"/>
              </w:rPr>
            </w:pPr>
          </w:p>
        </w:tc>
        <w:tc>
          <w:tcPr>
            <w:tcW w:w="2626" w:type="dxa"/>
            <w:shd w:val="clear" w:color="auto" w:fill="FFFFFF"/>
          </w:tcPr>
          <w:p w14:paraId="3D14E3AD" w14:textId="77777777" w:rsidR="003F525B" w:rsidRDefault="003F525B">
            <w:pPr>
              <w:rPr>
                <w:sz w:val="10"/>
                <w:szCs w:val="10"/>
              </w:rPr>
            </w:pPr>
          </w:p>
        </w:tc>
      </w:tr>
      <w:tr w:rsidR="003F525B" w14:paraId="08BFA74D" w14:textId="77777777">
        <w:trPr>
          <w:trHeight w:hRule="exact" w:val="605"/>
          <w:jc w:val="center"/>
        </w:trPr>
        <w:tc>
          <w:tcPr>
            <w:tcW w:w="44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445C125" w14:textId="6D8A7C25" w:rsidR="003F525B" w:rsidRDefault="00DE0D35">
            <w:pPr>
              <w:pStyle w:val="a5"/>
              <w:shd w:val="clear" w:color="auto" w:fill="auto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территориального органа)</w:t>
            </w:r>
          </w:p>
        </w:tc>
        <w:tc>
          <w:tcPr>
            <w:tcW w:w="2083" w:type="dxa"/>
            <w:tcBorders>
              <w:top w:val="single" w:sz="4" w:space="0" w:color="auto"/>
            </w:tcBorders>
            <w:shd w:val="clear" w:color="auto" w:fill="FFFFFF"/>
          </w:tcPr>
          <w:p w14:paraId="330FA8A5" w14:textId="77777777" w:rsidR="003F525B" w:rsidRDefault="00DE0D35">
            <w:pPr>
              <w:pStyle w:val="a5"/>
              <w:shd w:val="clear" w:color="auto" w:fill="auto"/>
              <w:spacing w:line="240" w:lineRule="auto"/>
              <w:ind w:firstLine="5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626" w:type="dxa"/>
            <w:tcBorders>
              <w:top w:val="single" w:sz="4" w:space="0" w:color="auto"/>
            </w:tcBorders>
            <w:shd w:val="clear" w:color="auto" w:fill="FFFFFF"/>
          </w:tcPr>
          <w:p w14:paraId="7AC593AF" w14:textId="77777777" w:rsidR="003F525B" w:rsidRDefault="00DE0D35">
            <w:pPr>
              <w:pStyle w:val="a5"/>
              <w:shd w:val="clear" w:color="auto" w:fill="auto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 и инициалы)</w:t>
            </w:r>
          </w:p>
        </w:tc>
      </w:tr>
    </w:tbl>
    <w:p w14:paraId="3B81D8DD" w14:textId="77777777" w:rsidR="003F525B" w:rsidRDefault="003F525B">
      <w:pPr>
        <w:spacing w:after="559" w:line="1" w:lineRule="exact"/>
      </w:pPr>
    </w:p>
    <w:p w14:paraId="7F697058" w14:textId="77777777" w:rsidR="003F525B" w:rsidRDefault="00DE0D35">
      <w:pPr>
        <w:pStyle w:val="1"/>
        <w:shd w:val="clear" w:color="auto" w:fill="auto"/>
        <w:spacing w:after="320" w:line="240" w:lineRule="auto"/>
        <w:jc w:val="both"/>
      </w:pPr>
      <w:r>
        <w:t>М.П.</w:t>
      </w:r>
      <w:r>
        <w:br w:type="page"/>
      </w:r>
    </w:p>
    <w:p w14:paraId="0B07ECEA" w14:textId="77777777" w:rsidR="003F525B" w:rsidRDefault="00DE0D35">
      <w:pPr>
        <w:pStyle w:val="1"/>
        <w:shd w:val="clear" w:color="auto" w:fill="auto"/>
        <w:tabs>
          <w:tab w:val="left" w:leader="underscore" w:pos="7626"/>
        </w:tabs>
        <w:ind w:left="2860"/>
      </w:pPr>
      <w:r>
        <w:lastRenderedPageBreak/>
        <w:t xml:space="preserve">Приложение к Решению № </w:t>
      </w:r>
      <w:r>
        <w:tab/>
        <w:t xml:space="preserve"> об отказе во</w:t>
      </w:r>
    </w:p>
    <w:p w14:paraId="4A1873BF" w14:textId="77777777" w:rsidR="003F525B" w:rsidRDefault="00DE0D35">
      <w:pPr>
        <w:pStyle w:val="1"/>
        <w:shd w:val="clear" w:color="auto" w:fill="auto"/>
        <w:tabs>
          <w:tab w:val="left" w:leader="underscore" w:pos="5174"/>
        </w:tabs>
        <w:spacing w:after="320"/>
        <w:ind w:left="2860"/>
      </w:pPr>
      <w:r>
        <w:t xml:space="preserve">внесении сведений (изменений к ним) в Государственный земельный кадастр от "___" </w:t>
      </w:r>
      <w:r>
        <w:tab/>
        <w:t xml:space="preserve"> 20___г.</w:t>
      </w:r>
    </w:p>
    <w:p w14:paraId="271D3CB5" w14:textId="77777777" w:rsidR="003F525B" w:rsidRDefault="00DE0D35">
      <w:pPr>
        <w:pStyle w:val="11"/>
        <w:keepNext/>
        <w:keepLines/>
        <w:shd w:val="clear" w:color="auto" w:fill="auto"/>
        <w:spacing w:after="320" w:line="240" w:lineRule="auto"/>
      </w:pPr>
      <w:bookmarkStart w:id="5" w:name="bookmark4"/>
      <w:bookmarkStart w:id="6" w:name="bookmark5"/>
      <w:r>
        <w:t>ВЫКОПИРОВКА ИЗ КАДАСТРОВОЙ КАРТЫ (ПЛАНА)</w:t>
      </w:r>
      <w:bookmarkEnd w:id="5"/>
      <w:bookmarkEnd w:id="6"/>
    </w:p>
    <w:p w14:paraId="27AEA8D3" w14:textId="77777777" w:rsidR="003F525B" w:rsidRDefault="00DE0D35">
      <w:pPr>
        <w:pStyle w:val="1"/>
        <w:pBdr>
          <w:bottom w:val="single" w:sz="4" w:space="0" w:color="auto"/>
        </w:pBdr>
        <w:shd w:val="clear" w:color="auto" w:fill="auto"/>
        <w:spacing w:after="1180" w:line="240" w:lineRule="auto"/>
        <w:rPr>
          <w:sz w:val="22"/>
          <w:szCs w:val="22"/>
        </w:rPr>
      </w:pPr>
      <w:r>
        <w:rPr>
          <w:sz w:val="22"/>
          <w:szCs w:val="22"/>
        </w:rPr>
        <w:t>Условные обозначения:</w:t>
      </w:r>
    </w:p>
    <w:p w14:paraId="728F5B8D" w14:textId="77777777" w:rsidR="003F525B" w:rsidRDefault="00DE0D35">
      <w:pPr>
        <w:pStyle w:val="1"/>
        <w:shd w:val="clear" w:color="auto" w:fill="auto"/>
        <w:spacing w:after="320" w:line="240" w:lineRule="auto"/>
        <w:rPr>
          <w:sz w:val="22"/>
          <w:szCs w:val="22"/>
        </w:rPr>
      </w:pPr>
      <w:r>
        <w:rPr>
          <w:sz w:val="22"/>
          <w:szCs w:val="22"/>
        </w:rPr>
        <w:t>Масштаб 1:</w:t>
      </w:r>
    </w:p>
    <w:p w14:paraId="00B81335" w14:textId="77777777" w:rsidR="003F525B" w:rsidRDefault="00DE0D35">
      <w:pPr>
        <w:pStyle w:val="1"/>
        <w:shd w:val="clear" w:color="auto" w:fill="auto"/>
        <w:tabs>
          <w:tab w:val="left" w:leader="underscore" w:pos="5736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405130" distL="114300" distR="114300" simplePos="0" relativeHeight="125829378" behindDoc="0" locked="0" layoutInCell="1" allowOverlap="1" wp14:anchorId="6AD4F0B8" wp14:editId="0623AC92">
                <wp:simplePos x="0" y="0"/>
                <wp:positionH relativeFrom="page">
                  <wp:posOffset>5520690</wp:posOffset>
                </wp:positionH>
                <wp:positionV relativeFrom="paragraph">
                  <wp:posOffset>177800</wp:posOffset>
                </wp:positionV>
                <wp:extent cx="1161415" cy="16764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415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6B748B" w14:textId="77777777" w:rsidR="003F525B" w:rsidRDefault="00DE0D35">
                            <w:pPr>
                              <w:pStyle w:val="3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</w:pPr>
                            <w:r>
                              <w:t>(инициалы и фамилия)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AD4F0B8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34.7pt;margin-top:14pt;width:91.45pt;height:13.2pt;z-index:125829378;visibility:visible;mso-wrap-style:none;mso-wrap-distance-left:9pt;mso-wrap-distance-top:0;mso-wrap-distance-right:9pt;mso-wrap-distance-bottom:31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N6/iAEAAAgDAAAOAAAAZHJzL2Uyb0RvYy54bWysUlFLwzAQfhf8DyHvruuYVcq6gYyJICpM&#10;f0CWJmugyYUkrt2/95K1m+ib+JJc7i7ffffdLVa9bslBOK/AVDSfTCkRhkOtzL6iH++bm3tKfGCm&#10;Zi0YUdGj8HS1vL5adLYUM2igrYUjCGJ82dmKNiHYMss8b4RmfgJWGAxKcJoFfLp9VjvWIbpus9l0&#10;WmQduNo64MJ79K5PQbpM+FIKHl6l9CKQtqLILaTTpXMXz2y5YOXeMdsoPtBgf2ChmTJY9Ay1ZoGR&#10;T6d+QWnFHXiQYcJBZyCl4iL1gN3k0x/dbBtmReoFxfH2LJP/P1j+cnhzRNU4O0oM0ziiVJXkUZrO&#10;+hIzthZzQv8AfUwb/B6dseNeOh1v7IVgHEU+noUVfSA8fsqLfJ7fUsIxlhd3xTwpn11+W+fDowBN&#10;olFRh4NLerLDsw9YEVPHlFjMwEa1bfRHiicq0Qr9rh/47aA+Iu0OZ1tRg8tHSftkULq4BqPhRmM3&#10;GCMkyp2KDqsR5/n9nQpfFnj5BQAA//8DAFBLAwQUAAYACAAAACEAJcGzH98AAAAKAQAADwAAAGRy&#10;cy9kb3ducmV2LnhtbEyPwU7DMBBE70j8g7VI3KidkFYhZFMhBEcqtXDh5sTbJG1sR7bThr+veyrH&#10;1T7NvCnXsx7YiZzvrUFIFgIYmcaq3rQIP9+fTzkwH6RRcrCGEP7Iw7q6vytloezZbOm0Cy2LIcYX&#10;EqELYSw4901HWvqFHcnE3946LUM8XcuVk+cYrgeeCrHiWvYmNnRypPeOmuNu0gj7r83x8DFtxaEV&#10;Of0mjuY62SA+Psxvr8ACzeEGw1U/qkMVnWo7GeXZgJCvXrKIIqR53HQFxDJ9BlYjLLMMeFXy/xOq&#10;CwAAAP//AwBQSwECLQAUAAYACAAAACEAtoM4kv4AAADhAQAAEwAAAAAAAAAAAAAAAAAAAAAAW0Nv&#10;bnRlbnRfVHlwZXNdLnhtbFBLAQItABQABgAIAAAAIQA4/SH/1gAAAJQBAAALAAAAAAAAAAAAAAAA&#10;AC8BAABfcmVscy8ucmVsc1BLAQItABQABgAIAAAAIQAmrN6/iAEAAAgDAAAOAAAAAAAAAAAAAAAA&#10;AC4CAABkcnMvZTJvRG9jLnhtbFBLAQItABQABgAIAAAAIQAlwbMf3wAAAAoBAAAPAAAAAAAAAAAA&#10;AAAAAOIDAABkcnMvZG93bnJldi54bWxQSwUGAAAAAAQABADzAAAA7gQAAAAA&#10;" filled="f" stroked="f">
                <v:textbox inset="0,0,0,0">
                  <w:txbxContent>
                    <w:p w14:paraId="616B748B" w14:textId="77777777" w:rsidR="003F525B" w:rsidRDefault="00DE0D35">
                      <w:pPr>
                        <w:pStyle w:val="30"/>
                        <w:pBdr>
                          <w:top w:val="single" w:sz="4" w:space="0" w:color="auto"/>
                        </w:pBdr>
                        <w:shd w:val="clear" w:color="auto" w:fill="auto"/>
                        <w:spacing w:after="0"/>
                      </w:pPr>
                      <w:r>
                        <w:t>(инициалы и фамилия)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3545" distB="0" distL="205740" distR="144780" simplePos="0" relativeHeight="125829380" behindDoc="0" locked="0" layoutInCell="1" allowOverlap="1" wp14:anchorId="21A01BE8" wp14:editId="165B55F8">
                <wp:simplePos x="0" y="0"/>
                <wp:positionH relativeFrom="page">
                  <wp:posOffset>5612130</wp:posOffset>
                </wp:positionH>
                <wp:positionV relativeFrom="paragraph">
                  <wp:posOffset>601345</wp:posOffset>
                </wp:positionV>
                <wp:extent cx="1039495" cy="14922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949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11C90F" w14:textId="77777777" w:rsidR="003F525B" w:rsidRDefault="00DE0D35">
                            <w:pPr>
                              <w:pStyle w:val="20"/>
                              <w:shd w:val="clear" w:color="auto" w:fill="auto"/>
                              <w:spacing w:after="0" w:line="240" w:lineRule="auto"/>
                            </w:pPr>
                            <w:r>
                              <w:t>(фамилия и инициалы)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1A01BE8" id="Shape 3" o:spid="_x0000_s1027" type="#_x0000_t202" style="position:absolute;margin-left:441.9pt;margin-top:47.35pt;width:81.85pt;height:11.75pt;z-index:125829380;visibility:visible;mso-wrap-style:none;mso-wrap-distance-left:16.2pt;mso-wrap-distance-top:33.35pt;mso-wrap-distance-right:11.4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QNGiwEAAA8DAAAOAAAAZHJzL2Uyb0RvYy54bWysUttOwzAMfUfiH6K8s3Y3xKp1k9A0hIQA&#10;CfiANE3WSE0cJWHt/h4nWzcEb4iXxLGd4+NjL9e9bsleOK/AlHQ8yikRhkOtzK6kH+/bmztKfGCm&#10;Zi0YUdKD8HS9ur5adrYQE2igrYUjCGJ80dmSNiHYIss8b4RmfgRWGAxKcJoFfLpdVjvWIbpus0me&#10;32YduNo64MJ79G6OQbpK+FIKHl6k9CKQtqTILaTTpbOKZ7ZasmLnmG0UP9Fgf2ChmTJY9Ay1YYGR&#10;T6d+QWnFHXiQYcRBZyCl4iL1gN2M8x/dvDXMitQLiuPtWSb/f7D8ef/qiKpLOqXEMI0jSlXJNErT&#10;WV9gxpvFnNDfQ48jHvwenbHjXjodb+yFYBxFPpyFFX0gPH7Kp4vZYk4Jx9h4tphM5hEmu/y2zocH&#10;AZpEo6QOB5f0ZPsnH46pQ0osZmCr2jb6I8UjlWiFvupTN2eaFdQHZN/hiEtqcAcpaR8NKhi3YTDc&#10;YFQnY0BG1RPN04bEsX5/p/qXPV59AQAA//8DAFBLAwQUAAYACAAAACEAo6yTbt8AAAALAQAADwAA&#10;AGRycy9kb3ducmV2LnhtbEyPwU7DMBBE70j8g7VI3Kid0lIT4lQIwZFKLVy4OfE2SRuvI9tpw9/j&#10;nsptRzuaeVOsJ9uzE/rQOVKQzQQwpNqZjhoF318fDxJYiJqM7h2hgl8MsC5vbwqdG3emLZ52sWEp&#10;hEKuFbQxDjnnoW7R6jBzA1L67Z23OibpG268Pqdw2/O5EE/c6o5SQ6sHfGuxPu5Gq2D/uTke3set&#10;ODRC4k/mcaqyjVL3d9PrC7CIU7ya4YKf0KFMTJUbyQTWK5DyMaFHBc+LFbCLQSxWS2BVujI5B14W&#10;/P+G8g8AAP//AwBQSwECLQAUAAYACAAAACEAtoM4kv4AAADhAQAAEwAAAAAAAAAAAAAAAAAAAAAA&#10;W0NvbnRlbnRfVHlwZXNdLnhtbFBLAQItABQABgAIAAAAIQA4/SH/1gAAAJQBAAALAAAAAAAAAAAA&#10;AAAAAC8BAABfcmVscy8ucmVsc1BLAQItABQABgAIAAAAIQD0PQNGiwEAAA8DAAAOAAAAAAAAAAAA&#10;AAAAAC4CAABkcnMvZTJvRG9jLnhtbFBLAQItABQABgAIAAAAIQCjrJNu3wAAAAsBAAAPAAAAAAAA&#10;AAAAAAAAAOUDAABkcnMvZG93bnJldi54bWxQSwUGAAAAAAQABADzAAAA8QQAAAAA&#10;" filled="f" stroked="f">
                <v:textbox inset="0,0,0,0">
                  <w:txbxContent>
                    <w:p w14:paraId="5611C90F" w14:textId="77777777" w:rsidR="003F525B" w:rsidRDefault="00DE0D35">
                      <w:pPr>
                        <w:pStyle w:val="20"/>
                        <w:shd w:val="clear" w:color="auto" w:fill="auto"/>
                        <w:spacing w:after="0" w:line="240" w:lineRule="auto"/>
                      </w:pPr>
                      <w:r>
                        <w:t>(фамилия и инициалы)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Должностное лицо </w:t>
      </w:r>
      <w:r>
        <w:tab/>
      </w:r>
    </w:p>
    <w:p w14:paraId="30C589C8" w14:textId="77777777" w:rsidR="003F525B" w:rsidRDefault="00DE0D35">
      <w:pPr>
        <w:pStyle w:val="30"/>
        <w:shd w:val="clear" w:color="auto" w:fill="auto"/>
        <w:spacing w:after="160"/>
        <w:jc w:val="center"/>
      </w:pPr>
      <w:r>
        <w:t>(подпись)</w:t>
      </w:r>
    </w:p>
    <w:p w14:paraId="254399F9" w14:textId="77777777" w:rsidR="003F525B" w:rsidRDefault="00DE0D35">
      <w:pPr>
        <w:pStyle w:val="1"/>
        <w:shd w:val="clear" w:color="auto" w:fill="auto"/>
        <w:tabs>
          <w:tab w:val="left" w:leader="underscore" w:pos="3509"/>
          <w:tab w:val="left" w:leader="underscore" w:pos="5736"/>
        </w:tabs>
        <w:spacing w:line="240" w:lineRule="auto"/>
      </w:pPr>
      <w:r>
        <w:t>Начальник</w:t>
      </w:r>
      <w:r>
        <w:tab/>
        <w:t xml:space="preserve"> </w:t>
      </w:r>
      <w:r>
        <w:tab/>
      </w:r>
    </w:p>
    <w:p w14:paraId="2D769C0B" w14:textId="77777777" w:rsidR="003F525B" w:rsidRDefault="00DE0D35">
      <w:pPr>
        <w:pStyle w:val="20"/>
        <w:shd w:val="clear" w:color="auto" w:fill="auto"/>
        <w:spacing w:after="80" w:line="187" w:lineRule="auto"/>
        <w:ind w:firstLine="5040"/>
      </w:pPr>
      <w:r>
        <w:t>(подпись) (наименование территориального органа (структурного</w:t>
      </w:r>
    </w:p>
    <w:p w14:paraId="3A4D2521" w14:textId="77777777" w:rsidR="003F525B" w:rsidRDefault="00DE0D35">
      <w:pPr>
        <w:pStyle w:val="20"/>
        <w:shd w:val="clear" w:color="auto" w:fill="auto"/>
        <w:spacing w:after="260" w:line="187" w:lineRule="auto"/>
        <w:ind w:left="1500"/>
      </w:pPr>
      <w:r>
        <w:t>подразделения)</w:t>
      </w:r>
    </w:p>
    <w:p w14:paraId="3C963DFD" w14:textId="77777777" w:rsidR="003F525B" w:rsidRDefault="00DE0D35">
      <w:pPr>
        <w:pStyle w:val="1"/>
        <w:shd w:val="clear" w:color="auto" w:fill="auto"/>
        <w:spacing w:after="320" w:line="240" w:lineRule="auto"/>
      </w:pPr>
      <w:r>
        <w:t>М.П.</w:t>
      </w:r>
    </w:p>
    <w:sectPr w:rsidR="003F525B">
      <w:pgSz w:w="11900" w:h="16840"/>
      <w:pgMar w:top="182" w:right="803" w:bottom="672" w:left="1362" w:header="0" w:footer="24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B7DB0" w14:textId="77777777" w:rsidR="00B70AC2" w:rsidRDefault="00B70AC2">
      <w:r>
        <w:separator/>
      </w:r>
    </w:p>
  </w:endnote>
  <w:endnote w:type="continuationSeparator" w:id="0">
    <w:p w14:paraId="208AA997" w14:textId="77777777" w:rsidR="00B70AC2" w:rsidRDefault="00B7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BFC1E" w14:textId="77777777" w:rsidR="00B70AC2" w:rsidRDefault="00B70AC2"/>
  </w:footnote>
  <w:footnote w:type="continuationSeparator" w:id="0">
    <w:p w14:paraId="49AD04F4" w14:textId="77777777" w:rsidR="00B70AC2" w:rsidRDefault="00B70AC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25B"/>
    <w:rsid w:val="0001687B"/>
    <w:rsid w:val="00115EBB"/>
    <w:rsid w:val="003F525B"/>
    <w:rsid w:val="0084174E"/>
    <w:rsid w:val="00AC32E2"/>
    <w:rsid w:val="00B70AC2"/>
    <w:rsid w:val="00D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5203"/>
  <w15:docId w15:val="{08F64449-A935-4DCA-9576-4BF2B219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26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3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Другое"/>
    <w:basedOn w:val="a"/>
    <w:link w:val="a4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semiHidden/>
    <w:unhideWhenUsed/>
    <w:rsid w:val="008417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30-75-11-2020112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cp:lastModifiedBy>Глав.спец.сектора гос. инф. сист. НПА Сарбей В.С.</cp:lastModifiedBy>
  <cp:revision>4</cp:revision>
  <dcterms:created xsi:type="dcterms:W3CDTF">2021-01-11T13:38:00Z</dcterms:created>
  <dcterms:modified xsi:type="dcterms:W3CDTF">2021-01-12T08:13:00Z</dcterms:modified>
</cp:coreProperties>
</file>