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E971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FD7C0D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1D8CDD0F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4009563A" w14:textId="77777777" w:rsidR="009925D3" w:rsidRDefault="00F76FB8" w:rsidP="009925D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15.01.</w:t>
      </w:r>
      <w:r w:rsidR="00BA07D0"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>3 ТОКАРЬ НА СТАНКАХ С ЧИСЛОВЫМ ПРОГРАММНЫМ УПРАВЛЕНИЕМ</w:t>
      </w:r>
    </w:p>
    <w:p w14:paraId="413DB760" w14:textId="77777777" w:rsidR="00FB14F6" w:rsidRPr="00FB14F6" w:rsidRDefault="00FB14F6" w:rsidP="00FB14F6">
      <w:pPr>
        <w:spacing w:after="0"/>
      </w:pPr>
    </w:p>
    <w:tbl>
      <w:tblPr>
        <w:tblpPr w:leftFromText="180" w:rightFromText="180" w:vertAnchor="text" w:horzAnchor="margin" w:tblpX="-216" w:tblpY="1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122"/>
      </w:tblGrid>
      <w:tr w:rsidR="003D6DB9" w14:paraId="61A1E0C7" w14:textId="77777777" w:rsidTr="00884F8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B0C293" w14:textId="77777777" w:rsidR="003D6DB9" w:rsidRPr="00077AA7" w:rsidRDefault="003D6DB9" w:rsidP="00884F81">
            <w:pPr>
              <w:pStyle w:val="ac"/>
              <w:jc w:val="center"/>
            </w:pPr>
            <w:r w:rsidRPr="00077AA7">
              <w:t>Основной вид деятельности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258666" w14:textId="77777777" w:rsidR="003D6DB9" w:rsidRPr="00077AA7" w:rsidRDefault="003D6DB9" w:rsidP="00884F81">
            <w:pPr>
              <w:pStyle w:val="ac"/>
              <w:jc w:val="center"/>
            </w:pPr>
            <w:r w:rsidRPr="00077AA7">
              <w:t>Требования к знаниям, умениям, практическому опыту</w:t>
            </w:r>
          </w:p>
        </w:tc>
      </w:tr>
      <w:tr w:rsidR="003D6DB9" w14:paraId="4D7AA30F" w14:textId="77777777" w:rsidTr="00884F8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391773" w14:textId="77777777" w:rsidR="003D6DB9" w:rsidRPr="00077AA7" w:rsidRDefault="003D6DB9" w:rsidP="00884F81">
            <w:pPr>
              <w:pStyle w:val="ac"/>
              <w:jc w:val="center"/>
            </w:pPr>
            <w:r w:rsidRPr="00077AA7"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45527F" w14:textId="77777777" w:rsidR="003D6DB9" w:rsidRPr="00077AA7" w:rsidRDefault="003D6DB9" w:rsidP="00884F81">
            <w:pPr>
              <w:pStyle w:val="ac"/>
              <w:jc w:val="center"/>
            </w:pPr>
            <w:r w:rsidRPr="00077AA7">
              <w:t>2</w:t>
            </w:r>
          </w:p>
        </w:tc>
      </w:tr>
      <w:tr w:rsidR="003D6DB9" w14:paraId="37BE7BCB" w14:textId="77777777" w:rsidTr="00884F81">
        <w:tblPrEx>
          <w:tblCellMar>
            <w:top w:w="0" w:type="dxa"/>
            <w:bottom w:w="0" w:type="dxa"/>
          </w:tblCellMar>
        </w:tblPrEx>
        <w:trPr>
          <w:trHeight w:val="1035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CE56E1" w14:textId="77777777" w:rsidR="003D6DB9" w:rsidRPr="00AB35D9" w:rsidRDefault="00AB35D9" w:rsidP="00884F81">
            <w:pPr>
              <w:pStyle w:val="aa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ED2D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знать:</w:t>
            </w:r>
          </w:p>
          <w:p w14:paraId="1E829F82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электробезопасности;</w:t>
            </w:r>
          </w:p>
          <w:p w14:paraId="142DEEA2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конструктивные особенности, правила управления, подналадки и проверки на точность токарных станков различных типов;</w:t>
            </w:r>
          </w:p>
          <w:p w14:paraId="41287D5D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14:paraId="495E41A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определения режимов резания по справочникам и паспорту станка;</w:t>
            </w:r>
          </w:p>
          <w:p w14:paraId="400ABBCD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перемещения грузов и эксплуатации специальных транспортных и грузовых средств;</w:t>
            </w:r>
          </w:p>
          <w:p w14:paraId="76D39085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проведения и технологию проверки качества выполненных работ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2D5C317C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уметь:</w:t>
            </w:r>
          </w:p>
          <w:p w14:paraId="44E31C91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осуществлять подготовку к работе и обслуживание рабочего места токаря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57CBBB32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14:paraId="3DD942C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устанавливать оптимальный режим токарной обработки в соответствии с технологической картой;</w:t>
            </w:r>
          </w:p>
          <w:p w14:paraId="52E4CA47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осуществлять токарную обработку деталей средней сложности на универсальных и специализированных станках, в том числе на крупногабаритных и многосуппортных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2E30DFC9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2405DB44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выполнении подготовительных работ и обслуживании рабочего места токаря;</w:t>
            </w:r>
          </w:p>
          <w:p w14:paraId="0FB990DB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подготовке к использованию инструмента и оснастки для работы на токарных станках в соответствии с полученным заданием;</w:t>
            </w:r>
          </w:p>
          <w:p w14:paraId="5CF6CA2B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определении последовательности и оптимального режима обработки различных изделий на токарных станках в соответствии с заданием;</w:t>
            </w:r>
          </w:p>
          <w:p w14:paraId="02B6BEB3" w14:textId="77777777" w:rsidR="00FB14F6" w:rsidRPr="00AB35D9" w:rsidRDefault="00AB35D9" w:rsidP="0088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D9">
              <w:rPr>
                <w:rFonts w:ascii="Times New Roman" w:hAnsi="Times New Roman"/>
                <w:sz w:val="24"/>
                <w:szCs w:val="24"/>
              </w:rPr>
              <w:t xml:space="preserve">осуществлении технологического процесса обработки и доводки </w:t>
            </w:r>
          </w:p>
        </w:tc>
      </w:tr>
      <w:tr w:rsidR="009F0006" w14:paraId="48F65D33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219FFF61" w14:textId="77777777" w:rsidR="009F0006" w:rsidRPr="00077AA7" w:rsidRDefault="009F0006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vAlign w:val="center"/>
          </w:tcPr>
          <w:p w14:paraId="1214F48C" w14:textId="77777777" w:rsidR="009F0006" w:rsidRPr="00077AA7" w:rsidRDefault="009F0006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766B74AE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0" w:type="dxa"/>
          </w:tcPr>
          <w:p w14:paraId="2E624C2A" w14:textId="77777777" w:rsidR="009F0006" w:rsidRPr="00FB14F6" w:rsidRDefault="009F0006" w:rsidP="0088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14:paraId="0C10AA8C" w14:textId="77777777" w:rsidR="00CE6D01" w:rsidRPr="003B37E3" w:rsidRDefault="00AB35D9" w:rsidP="00863C7C">
            <w:pPr>
              <w:spacing w:after="0"/>
              <w:jc w:val="both"/>
            </w:pPr>
            <w:r w:rsidRPr="00AB35D9">
              <w:rPr>
                <w:rFonts w:ascii="Times New Roman" w:hAnsi="Times New Roman"/>
                <w:sz w:val="24"/>
                <w:szCs w:val="24"/>
              </w:rPr>
              <w:t>деталей, заготовок и инструментов на токарных станках с соблюдением требований к качеству в соответствии с заданием и технической документацией</w:t>
            </w:r>
            <w:r w:rsidR="00863C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006" w14:paraId="61BE2E26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</w:tcPr>
          <w:p w14:paraId="13681D6B" w14:textId="77777777" w:rsidR="009F0006" w:rsidRPr="00AB35D9" w:rsidRDefault="00AB35D9" w:rsidP="008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D9">
              <w:rPr>
                <w:rFonts w:ascii="Times New Roman" w:hAnsi="Times New Roman"/>
                <w:sz w:val="24"/>
                <w:szCs w:val="24"/>
              </w:rPr>
              <w:t>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121" w:type="dxa"/>
          </w:tcPr>
          <w:p w14:paraId="1C3D3C0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знать:</w:t>
            </w:r>
          </w:p>
          <w:p w14:paraId="7435C90A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подготовки к работе и содержания рабочих мест токаря-карусельщика, требования охраны труда, производственной санитарии, пожарной безопасности и электробезопасности;</w:t>
            </w:r>
          </w:p>
          <w:p w14:paraId="4E6E6A4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конструктивные особенности, правила управления, подналадки и проверки на точность токарно-карусельных станков различных типов;</w:t>
            </w:r>
          </w:p>
          <w:p w14:paraId="7CF14544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14:paraId="4EFB4979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определения режимов резания по справочникам и паспорту станка;</w:t>
            </w:r>
          </w:p>
          <w:p w14:paraId="193E85E5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проведения и технологию проверки качества выполненных работ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0EA35AFE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уметь:</w:t>
            </w:r>
          </w:p>
          <w:p w14:paraId="2BE6699D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осуществлять подготовку к работе и обслуживание рабочего места токаря-карусельщика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416E6D5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14:paraId="4466BE56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устанавливать оптимальный режим токарно-карусельной обработки в соответствии с технологической картой;</w:t>
            </w:r>
          </w:p>
          <w:p w14:paraId="34A0C781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осуществлять токарную обработку деталей и изделий средней сложности на токарно-карусельных станках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171266AC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7F9A0E9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выполнении подготовительных работ и обслуживания рабочего места токаря;</w:t>
            </w:r>
          </w:p>
          <w:p w14:paraId="7E9EEEF8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подготовке к использованию инструмента и оснастки для работы на токарных станках в соответствии с полученным заданием;</w:t>
            </w:r>
          </w:p>
          <w:p w14:paraId="3242A89D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определении последовательности и оптимального режима обработки различных изделий на токарных станках в соответствии с заданием;</w:t>
            </w:r>
          </w:p>
          <w:p w14:paraId="424B6713" w14:textId="77777777" w:rsidR="009F0006" w:rsidRPr="00AB35D9" w:rsidRDefault="00AB35D9" w:rsidP="00863C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осуществлении технологического процесса обработки и доводки деталей, заготовок и инструментов на токарных станках с соблюдением требований к качеству в соответствии с заданием и технической документацией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</w:tc>
      </w:tr>
      <w:tr w:rsidR="009F0006" w14:paraId="5604B1B3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2660" w:type="dxa"/>
          </w:tcPr>
          <w:p w14:paraId="57FD575F" w14:textId="77777777" w:rsidR="009F0006" w:rsidRPr="00AB35D9" w:rsidRDefault="00AB35D9" w:rsidP="008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D9">
              <w:rPr>
                <w:rFonts w:ascii="Times New Roman" w:hAnsi="Times New Roman"/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121" w:type="dxa"/>
          </w:tcPr>
          <w:p w14:paraId="2D0DC31C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знать:</w:t>
            </w:r>
          </w:p>
          <w:p w14:paraId="0402DCB9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подготовки к работе и содержания рабочих мест токаря-расточника, требования охраны труда, производственной санитарии, пожарной безопасности и электробезопасности;</w:t>
            </w:r>
          </w:p>
          <w:p w14:paraId="7CDA469F" w14:textId="77777777" w:rsidR="00AB35D9" w:rsidRPr="00AB35D9" w:rsidRDefault="00AB35D9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конструктивные особенности, правила управления, подналадки и проверки на точность токарно-расточных станков различных типов;</w:t>
            </w:r>
          </w:p>
          <w:p w14:paraId="5CD4426A" w14:textId="77777777" w:rsidR="00B709C0" w:rsidRPr="008956E7" w:rsidRDefault="00AB35D9" w:rsidP="00884F81">
            <w:pPr>
              <w:pStyle w:val="aa"/>
              <w:jc w:val="both"/>
              <w:rPr>
                <w:rFonts w:ascii="Times New Roman" w:hAnsi="Times New Roman"/>
              </w:rPr>
            </w:pPr>
            <w:r w:rsidRPr="00AB35D9">
              <w:rPr>
                <w:rFonts w:ascii="Times New Roman" w:hAnsi="Times New Roman" w:cs="Times New Roman"/>
              </w:rPr>
              <w:t>устройство, правила применения, проверки на точность универсальных и специальных приспособлений, контрольно-</w:t>
            </w:r>
          </w:p>
        </w:tc>
      </w:tr>
      <w:tr w:rsidR="009F0006" w14:paraId="5D99E6C4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0D220E07" w14:textId="77777777" w:rsidR="009F0006" w:rsidRPr="00077AA7" w:rsidRDefault="00D47C9B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vAlign w:val="center"/>
          </w:tcPr>
          <w:p w14:paraId="6E80C887" w14:textId="77777777" w:rsidR="009F0006" w:rsidRPr="00077AA7" w:rsidRDefault="00D47C9B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6EBECA14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660" w:type="dxa"/>
          </w:tcPr>
          <w:p w14:paraId="7436D3A1" w14:textId="77777777" w:rsidR="009F0006" w:rsidRPr="00077AA7" w:rsidRDefault="009F0006" w:rsidP="0088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14:paraId="7661ACF0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измерительных инструментов;</w:t>
            </w:r>
          </w:p>
          <w:p w14:paraId="1C34714B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определения режимов резания по справочникам и паспорту станка;</w:t>
            </w:r>
          </w:p>
          <w:p w14:paraId="22EB18B3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перемещения грузов и эксплуатации специальных транспортных и грузовых средств;</w:t>
            </w:r>
          </w:p>
          <w:p w14:paraId="301F4553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правила проведения и технологию проверки качества выполненных работ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3AB340C4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уметь:</w:t>
            </w:r>
          </w:p>
          <w:p w14:paraId="09C88137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осуществлять подготовку к работе и обслуживание рабочего места токаря-расточника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6C11BE92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14:paraId="7FC8CB97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устанавливать оптимальный режим токарно-расточной обработки в соответствии с технологической картой;</w:t>
            </w:r>
          </w:p>
          <w:p w14:paraId="55375711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обрабатывать заготовки и детали средней сложности на токарно-расточных станках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471400B7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B35D9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656C48A4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выполнении подготовительных работ и обслуживании рабочего места токаря-расточника;</w:t>
            </w:r>
          </w:p>
          <w:p w14:paraId="062BA575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подготовке к использованию инструмента и оснастки для работы на токарно-расточных станках в соответствии с полученным заданием;</w:t>
            </w:r>
          </w:p>
          <w:p w14:paraId="53771FDE" w14:textId="77777777" w:rsidR="008956E7" w:rsidRPr="00AB35D9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B35D9">
              <w:rPr>
                <w:rFonts w:ascii="Times New Roman" w:hAnsi="Times New Roman" w:cs="Times New Roman"/>
              </w:rPr>
              <w:t>определении последовательности и оптимального режима обработки различных изделий на токарно-расточных станках в соответствии с заданием;</w:t>
            </w:r>
          </w:p>
          <w:p w14:paraId="1C0E617D" w14:textId="77777777" w:rsidR="009F0006" w:rsidRPr="00077AA7" w:rsidRDefault="008956E7" w:rsidP="00863C7C">
            <w:pPr>
              <w:pStyle w:val="aa"/>
              <w:jc w:val="both"/>
              <w:rPr>
                <w:rFonts w:ascii="Times New Roman" w:hAnsi="Times New Roman"/>
              </w:rPr>
            </w:pPr>
            <w:r w:rsidRPr="00AB35D9">
              <w:rPr>
                <w:rFonts w:ascii="Times New Roman" w:hAnsi="Times New Roman" w:cs="Times New Roman"/>
              </w:rPr>
              <w:t>осуществлении технологического процесса, обработке детали на токарно-расточных станках с соблюдением требований к качеству в соответствии с заданием и технической документацией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</w:tc>
      </w:tr>
      <w:tr w:rsidR="009F0006" w14:paraId="029FA3A7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</w:tcPr>
          <w:p w14:paraId="285B6105" w14:textId="77777777" w:rsidR="009F0006" w:rsidRPr="008956E7" w:rsidRDefault="008956E7" w:rsidP="008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6E7">
              <w:rPr>
                <w:rFonts w:ascii="Times New Roman" w:hAnsi="Times New Roman"/>
                <w:sz w:val="24"/>
                <w:szCs w:val="24"/>
              </w:rPr>
      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121" w:type="dxa"/>
          </w:tcPr>
          <w:p w14:paraId="54A5CB1E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956E7">
              <w:rPr>
                <w:rFonts w:ascii="Times New Roman" w:hAnsi="Times New Roman" w:cs="Times New Roman"/>
                <w:b/>
              </w:rPr>
              <w:t>знать:</w:t>
            </w:r>
          </w:p>
          <w:p w14:paraId="776E109E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правила подготовки к работе и содержания рабочих мест токаря-револьверщика, требования охраны труда, производственной санитарии, пожарной безопасности и электробезопасности;</w:t>
            </w:r>
          </w:p>
          <w:p w14:paraId="54806B9E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конструктивные особенности, правила управления, подналадки и проверки на точность токарно-револьверных станков различных типов;</w:t>
            </w:r>
          </w:p>
          <w:p w14:paraId="5DAD6DBB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14:paraId="615776E6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правила определения режимов резания по справочникам и паспорту станка;</w:t>
            </w:r>
          </w:p>
          <w:p w14:paraId="737938D5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правила проведения и технологию проверки качества выполненных работ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0C863712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956E7">
              <w:rPr>
                <w:rFonts w:ascii="Times New Roman" w:hAnsi="Times New Roman" w:cs="Times New Roman"/>
                <w:b/>
              </w:rPr>
              <w:t>уметь:</w:t>
            </w:r>
          </w:p>
          <w:p w14:paraId="13FB7267" w14:textId="77777777" w:rsidR="008956E7" w:rsidRPr="008956E7" w:rsidRDefault="008956E7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осуществлять подготовку к работе и обслуживание рабочего места токаря-револьверщика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30608A1F" w14:textId="77777777" w:rsidR="007422BD" w:rsidRPr="00B125AB" w:rsidRDefault="008956E7" w:rsidP="00884F81">
            <w:pPr>
              <w:pStyle w:val="aa"/>
              <w:jc w:val="both"/>
              <w:rPr>
                <w:rFonts w:ascii="Times New Roman" w:hAnsi="Times New Roman"/>
              </w:rPr>
            </w:pPr>
            <w:r w:rsidRPr="008956E7">
              <w:rPr>
                <w:rFonts w:ascii="Times New Roman" w:hAnsi="Times New Roman" w:cs="Times New Roman"/>
              </w:rPr>
              <w:t xml:space="preserve">выбирать и подготавливать к работе универсальные, специальные </w:t>
            </w:r>
          </w:p>
        </w:tc>
      </w:tr>
      <w:tr w:rsidR="009F0006" w14:paraId="09B86F02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4155EFB8" w14:textId="77777777" w:rsidR="009F0006" w:rsidRPr="00077AA7" w:rsidRDefault="00861784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vAlign w:val="center"/>
          </w:tcPr>
          <w:p w14:paraId="18DA4C93" w14:textId="77777777" w:rsidR="009F0006" w:rsidRPr="00077AA7" w:rsidRDefault="00861784" w:rsidP="00884F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006" w14:paraId="17569F70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</w:tcPr>
          <w:p w14:paraId="03875DC5" w14:textId="77777777" w:rsidR="009F0006" w:rsidRPr="00077AA7" w:rsidRDefault="009F0006" w:rsidP="0088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14:paraId="7B251153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приспособления, режущий и контрольно-измерительный инструмент;</w:t>
            </w:r>
          </w:p>
          <w:p w14:paraId="58169749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устанавливать оптимальный режим токарно-револьверной обработки в соответствии с технологической картой;</w:t>
            </w:r>
          </w:p>
          <w:p w14:paraId="75B6A85A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осуществлять токарно-револьверную обработку деталей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7B6586EB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956E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00F5D9E4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выполнении подготовительных работ и обслуживании рабочего места токаря-револьверщика;</w:t>
            </w:r>
          </w:p>
          <w:p w14:paraId="72B49E52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подготовке к использованию инструмента и оснастки для работы на токарно-револьверных станках в соответствии с полученным заданием;</w:t>
            </w:r>
          </w:p>
          <w:p w14:paraId="162AAD39" w14:textId="77777777" w:rsidR="00B125AB" w:rsidRPr="008956E7" w:rsidRDefault="00B125AB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56E7">
              <w:rPr>
                <w:rFonts w:ascii="Times New Roman" w:hAnsi="Times New Roman" w:cs="Times New Roman"/>
              </w:rPr>
              <w:t>определении последовательности и оптимального режима обработки различных изделий на токарно-револьверных станках в соответствии с заданием;</w:t>
            </w:r>
          </w:p>
          <w:p w14:paraId="7E442544" w14:textId="77777777" w:rsidR="009F0006" w:rsidRPr="00077AA7" w:rsidRDefault="00B125AB" w:rsidP="0086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6E7">
              <w:rPr>
                <w:rFonts w:ascii="Times New Roman" w:hAnsi="Times New Roman"/>
                <w:sz w:val="24"/>
                <w:szCs w:val="24"/>
              </w:rPr>
              <w:t>обработке деталей на токарно-револьверных станках с соблюдением требований к качеству в соответствии с заданием и технической документацией</w:t>
            </w:r>
            <w:r w:rsidR="00863C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006" w14:paraId="5C07F07D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</w:tcPr>
          <w:p w14:paraId="712F375E" w14:textId="77777777" w:rsidR="009F0006" w:rsidRPr="00B125AB" w:rsidRDefault="00B125AB" w:rsidP="008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AB">
              <w:rPr>
                <w:rFonts w:ascii="Times New Roman" w:hAnsi="Times New Roman"/>
                <w:sz w:val="24"/>
                <w:szCs w:val="24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121" w:type="dxa"/>
          </w:tcPr>
          <w:p w14:paraId="3B6C0D61" w14:textId="77777777" w:rsidR="00B125AB" w:rsidRPr="00B125AB" w:rsidRDefault="00B125AB" w:rsidP="005222C0">
            <w:pPr>
              <w:pStyle w:val="aa"/>
              <w:jc w:val="both"/>
              <w:rPr>
                <w:b/>
              </w:rPr>
            </w:pPr>
            <w:r w:rsidRPr="00B125AB">
              <w:rPr>
                <w:b/>
              </w:rPr>
              <w:t>знать:</w:t>
            </w:r>
          </w:p>
          <w:p w14:paraId="3B4A225F" w14:textId="77777777" w:rsidR="00B125AB" w:rsidRDefault="00B125AB" w:rsidP="005222C0">
            <w:pPr>
              <w:pStyle w:val="aa"/>
              <w:jc w:val="both"/>
            </w:pPr>
            <w:r>
              <w:t>правила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14:paraId="26157213" w14:textId="77777777" w:rsidR="00B125AB" w:rsidRDefault="00B125AB" w:rsidP="005222C0">
            <w:pPr>
              <w:pStyle w:val="aa"/>
              <w:jc w:val="both"/>
            </w:pPr>
            <w:r>
              <w:t>устройство, принципы работы и правила подналадки токарных станков с числовым программным управлением;</w:t>
            </w:r>
          </w:p>
          <w:p w14:paraId="1FC61B65" w14:textId="77777777" w:rsidR="00B125AB" w:rsidRDefault="00B125AB" w:rsidP="005222C0">
            <w:pPr>
              <w:pStyle w:val="aa"/>
              <w:jc w:val="both"/>
            </w:pPr>
            <w:r>
              <w:t>наименование, назначение, устройство и правила применения приспособлений, режущего и измерительного инструмента;</w:t>
            </w:r>
          </w:p>
          <w:p w14:paraId="0E15B907" w14:textId="77777777" w:rsidR="00B125AB" w:rsidRDefault="00B125AB" w:rsidP="005222C0">
            <w:pPr>
              <w:pStyle w:val="aa"/>
              <w:jc w:val="both"/>
            </w:pPr>
            <w:r>
              <w:t>правила определения режимов резания по справочникам и паспорту станка;</w:t>
            </w:r>
          </w:p>
          <w:p w14:paraId="7267F205" w14:textId="77777777" w:rsidR="00B125AB" w:rsidRDefault="00B125AB" w:rsidP="005222C0">
            <w:pPr>
              <w:pStyle w:val="aa"/>
              <w:jc w:val="both"/>
            </w:pPr>
            <w:r>
              <w:t>грузоподъемное оборудование, применяемое в металлообрабатывающих цехах;</w:t>
            </w:r>
          </w:p>
          <w:p w14:paraId="18BC97AA" w14:textId="77777777" w:rsidR="00B125AB" w:rsidRDefault="00B125AB" w:rsidP="005222C0">
            <w:pPr>
              <w:pStyle w:val="aa"/>
              <w:jc w:val="both"/>
            </w:pPr>
            <w:r>
              <w:t>правила выбора управляющих программ для решения поставленной технологической задачи (операции);</w:t>
            </w:r>
          </w:p>
          <w:p w14:paraId="16131353" w14:textId="77777777" w:rsidR="00B125AB" w:rsidRDefault="00B125AB" w:rsidP="005222C0">
            <w:pPr>
              <w:pStyle w:val="aa"/>
              <w:jc w:val="both"/>
            </w:pPr>
            <w:r>
              <w:t>основные направления автоматизации производственных процессов;</w:t>
            </w:r>
          </w:p>
          <w:p w14:paraId="74D92453" w14:textId="77777777" w:rsidR="00B125AB" w:rsidRDefault="00B125AB" w:rsidP="005222C0">
            <w:pPr>
              <w:pStyle w:val="aa"/>
              <w:jc w:val="both"/>
            </w:pPr>
            <w:r>
              <w:t>системы программного управления станками;</w:t>
            </w:r>
          </w:p>
          <w:p w14:paraId="495387CD" w14:textId="77777777" w:rsidR="00B125AB" w:rsidRDefault="00B125AB" w:rsidP="005222C0">
            <w:pPr>
              <w:pStyle w:val="aa"/>
              <w:jc w:val="both"/>
            </w:pPr>
            <w:r>
              <w:t>организацию работ при многостаночном обслуживании станков с программным управлением;</w:t>
            </w:r>
          </w:p>
          <w:p w14:paraId="248DA2DC" w14:textId="77777777" w:rsidR="00B125AB" w:rsidRDefault="00B125AB" w:rsidP="005222C0">
            <w:pPr>
              <w:pStyle w:val="aa"/>
              <w:jc w:val="both"/>
            </w:pPr>
            <w:r>
              <w:t>правила проведения и технологию проверки качества выполненных работ</w:t>
            </w:r>
            <w:r w:rsidR="00863C7C">
              <w:t>;</w:t>
            </w:r>
          </w:p>
          <w:p w14:paraId="68AD8E29" w14:textId="77777777" w:rsidR="00B125AB" w:rsidRPr="00B125AB" w:rsidRDefault="00B125AB" w:rsidP="005222C0">
            <w:pPr>
              <w:pStyle w:val="aa"/>
              <w:jc w:val="both"/>
              <w:rPr>
                <w:b/>
              </w:rPr>
            </w:pPr>
            <w:r w:rsidRPr="00B125AB">
              <w:rPr>
                <w:b/>
              </w:rPr>
              <w:t>уметь:</w:t>
            </w:r>
          </w:p>
          <w:p w14:paraId="6533BC98" w14:textId="77777777" w:rsidR="00B125AB" w:rsidRDefault="00B125AB" w:rsidP="005222C0">
            <w:pPr>
              <w:pStyle w:val="aa"/>
              <w:jc w:val="both"/>
            </w:pPr>
            <w:r>
              <w:t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0CD6FD2C" w14:textId="77777777" w:rsidR="00B125AB" w:rsidRDefault="00B125AB" w:rsidP="005222C0">
            <w:pPr>
              <w:pStyle w:val="aa"/>
              <w:jc w:val="both"/>
            </w:pPr>
            <w:r>
              <w:t>выполнять подналадку отдельных узлов и механизмов в процессе работы;</w:t>
            </w:r>
          </w:p>
          <w:p w14:paraId="2EBB2E51" w14:textId="77777777" w:rsidR="00B125AB" w:rsidRDefault="00B125AB" w:rsidP="005222C0">
            <w:pPr>
              <w:pStyle w:val="aa"/>
              <w:jc w:val="both"/>
            </w:pPr>
            <w: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14:paraId="5DECAF24" w14:textId="77777777" w:rsidR="009F0006" w:rsidRPr="00884F81" w:rsidRDefault="00B125AB" w:rsidP="005222C0">
            <w:pPr>
              <w:pStyle w:val="aa"/>
              <w:jc w:val="both"/>
            </w:pPr>
            <w:r>
              <w:t>составлять технологический процесс обработки деталей, изделий;</w:t>
            </w:r>
          </w:p>
        </w:tc>
      </w:tr>
      <w:tr w:rsidR="009F0006" w14:paraId="08A4BFEC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60" w:type="dxa"/>
            <w:vAlign w:val="center"/>
          </w:tcPr>
          <w:p w14:paraId="37A1C147" w14:textId="77777777" w:rsidR="009F0006" w:rsidRPr="00077AA7" w:rsidRDefault="00884F81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vAlign w:val="center"/>
          </w:tcPr>
          <w:p w14:paraId="5380A0C6" w14:textId="77777777" w:rsidR="009F0006" w:rsidRPr="00077AA7" w:rsidRDefault="00884F81" w:rsidP="00884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F81" w14:paraId="36A9E43C" w14:textId="77777777" w:rsidTr="00884F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55" w:type="dxa"/>
          </w:tcPr>
          <w:p w14:paraId="33637B1B" w14:textId="77777777" w:rsidR="00884F81" w:rsidRDefault="00884F81" w:rsidP="0088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14:paraId="0A768165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отрабатывать управляющие программы на станке;</w:t>
            </w:r>
          </w:p>
          <w:p w14:paraId="7F4EB736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корректировать управляющую программу на основе анализа входных данных, технологической и конструкторской документации;</w:t>
            </w:r>
          </w:p>
          <w:p w14:paraId="09D78350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проводить проверку управляющих программ средствами вычислительной техники;</w:t>
            </w:r>
          </w:p>
          <w:p w14:paraId="2BD54EBC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14:paraId="313A3E64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      </w:r>
            <w:r w:rsidR="00863C7C">
              <w:rPr>
                <w:rFonts w:ascii="Times New Roman" w:hAnsi="Times New Roman" w:cs="Times New Roman"/>
              </w:rPr>
              <w:t>;</w:t>
            </w:r>
          </w:p>
          <w:p w14:paraId="22784FBB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84F81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7C9784C2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выполнении подготовительных работ и обслуживании рабочего места оператора токарного станка с числовым программным управлением;</w:t>
            </w:r>
          </w:p>
          <w:p w14:paraId="5BCCFFC9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заданием;</w:t>
            </w:r>
          </w:p>
          <w:p w14:paraId="627D9EDB" w14:textId="77777777" w:rsidR="00884F81" w:rsidRPr="00884F81" w:rsidRDefault="00884F81" w:rsidP="00884F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84F81">
              <w:rPr>
                <w:rFonts w:ascii="Times New Roman" w:hAnsi="Times New Roman" w:cs="Times New Roman"/>
              </w:rPr>
      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      </w:r>
          </w:p>
          <w:p w14:paraId="0844136D" w14:textId="77777777" w:rsidR="00884F81" w:rsidRDefault="00884F81" w:rsidP="0088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81">
              <w:rPr>
                <w:rFonts w:ascii="Times New Roman" w:hAnsi="Times New Roman"/>
                <w:sz w:val="24"/>
                <w:szCs w:val="24"/>
              </w:rPr>
              <w:t>обработке деталей на токарных станках с числовым программным управлением с соблюдением требований к качеству в соответствии с заданием и технической документацией.</w:t>
            </w:r>
          </w:p>
        </w:tc>
      </w:tr>
    </w:tbl>
    <w:p w14:paraId="2EA5AF02" w14:textId="77777777" w:rsidR="00565FC0" w:rsidRDefault="00565FC0" w:rsidP="00D4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71AA" w14:textId="77777777" w:rsidR="00B64520" w:rsidRDefault="00B64520" w:rsidP="00B17BF2">
      <w:pPr>
        <w:spacing w:after="0" w:line="240" w:lineRule="auto"/>
      </w:pPr>
      <w:r>
        <w:separator/>
      </w:r>
    </w:p>
  </w:endnote>
  <w:endnote w:type="continuationSeparator" w:id="0">
    <w:p w14:paraId="18924975" w14:textId="77777777" w:rsidR="00B64520" w:rsidRDefault="00B64520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5191" w14:textId="77777777" w:rsidR="00B64520" w:rsidRDefault="00B64520" w:rsidP="00B17BF2">
      <w:pPr>
        <w:spacing w:after="0" w:line="240" w:lineRule="auto"/>
      </w:pPr>
      <w:r>
        <w:separator/>
      </w:r>
    </w:p>
  </w:footnote>
  <w:footnote w:type="continuationSeparator" w:id="0">
    <w:p w14:paraId="48A86A9D" w14:textId="77777777" w:rsidR="00B64520" w:rsidRDefault="00B64520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B097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20616D">
      <w:rPr>
        <w:rFonts w:ascii="Times New Roman" w:hAnsi="Times New Roman"/>
        <w:noProof/>
      </w:rPr>
      <w:t>5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98B5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2A9D242F" w14:textId="77777777" w:rsidR="00D80A14" w:rsidRPr="003A1CC4" w:rsidRDefault="00E13A75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hyperlink r:id="rId1" w:history="1">
      <w:r w:rsidR="00F76FB8" w:rsidRPr="00F76FB8">
        <w:rPr>
          <w:rStyle w:val="a8"/>
          <w:rFonts w:ascii="Times New Roman" w:hAnsi="Times New Roman"/>
          <w:b w:val="0"/>
          <w:color w:val="000000" w:themeColor="text1"/>
        </w:rPr>
        <w:t>15.01.</w:t>
      </w:r>
      <w:r w:rsidR="00D45E70">
        <w:rPr>
          <w:rStyle w:val="a8"/>
          <w:rFonts w:ascii="Times New Roman" w:hAnsi="Times New Roman"/>
          <w:b w:val="0"/>
          <w:color w:val="000000" w:themeColor="text1"/>
        </w:rPr>
        <w:t>3</w:t>
      </w:r>
      <w:r w:rsidR="00F76FB8" w:rsidRPr="00F76FB8">
        <w:rPr>
          <w:rStyle w:val="a8"/>
          <w:rFonts w:ascii="Times New Roman" w:hAnsi="Times New Roman"/>
          <w:b w:val="0"/>
          <w:color w:val="000000" w:themeColor="text1"/>
        </w:rPr>
        <w:t>3</w:t>
      </w:r>
    </w:hyperlink>
    <w:r w:rsidR="00F76FB8" w:rsidRPr="00B303C0">
      <w:rPr>
        <w:rFonts w:ascii="Times New Roman" w:hAnsi="Times New Roman"/>
        <w:b/>
      </w:rPr>
      <w:t xml:space="preserve"> </w:t>
    </w:r>
    <w:r w:rsidR="00F76FB8">
      <w:rPr>
        <w:rFonts w:ascii="Times New Roman" w:hAnsi="Times New Roman"/>
      </w:rPr>
      <w:t>Токарь на станках с числовым программным управлением</w:t>
    </w:r>
    <w:r>
      <w:rPr>
        <w:rFonts w:ascii="Times New Roman" w:hAnsi="Times New Roman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4508C"/>
    <w:rsid w:val="00047561"/>
    <w:rsid w:val="00067651"/>
    <w:rsid w:val="00077AA7"/>
    <w:rsid w:val="00084A53"/>
    <w:rsid w:val="000A15D6"/>
    <w:rsid w:val="000B1D6A"/>
    <w:rsid w:val="000C4773"/>
    <w:rsid w:val="000C4A2E"/>
    <w:rsid w:val="000C7196"/>
    <w:rsid w:val="000D3D1D"/>
    <w:rsid w:val="000D517D"/>
    <w:rsid w:val="000D7101"/>
    <w:rsid w:val="000E71BE"/>
    <w:rsid w:val="000F7B5B"/>
    <w:rsid w:val="00101994"/>
    <w:rsid w:val="00101E99"/>
    <w:rsid w:val="001105E6"/>
    <w:rsid w:val="00110682"/>
    <w:rsid w:val="00134324"/>
    <w:rsid w:val="001411D2"/>
    <w:rsid w:val="0014164F"/>
    <w:rsid w:val="00142D8E"/>
    <w:rsid w:val="00150ED7"/>
    <w:rsid w:val="00161673"/>
    <w:rsid w:val="001640FF"/>
    <w:rsid w:val="00166061"/>
    <w:rsid w:val="00170130"/>
    <w:rsid w:val="00170591"/>
    <w:rsid w:val="00173959"/>
    <w:rsid w:val="00175178"/>
    <w:rsid w:val="00177E31"/>
    <w:rsid w:val="001B4157"/>
    <w:rsid w:val="001C596C"/>
    <w:rsid w:val="001D1BAA"/>
    <w:rsid w:val="001D6582"/>
    <w:rsid w:val="001D7FCC"/>
    <w:rsid w:val="001E0576"/>
    <w:rsid w:val="001E3B6C"/>
    <w:rsid w:val="001F01A4"/>
    <w:rsid w:val="0020616D"/>
    <w:rsid w:val="002074BC"/>
    <w:rsid w:val="00236663"/>
    <w:rsid w:val="0024423D"/>
    <w:rsid w:val="00262DD6"/>
    <w:rsid w:val="002641DD"/>
    <w:rsid w:val="00265F16"/>
    <w:rsid w:val="00267CAE"/>
    <w:rsid w:val="0027354A"/>
    <w:rsid w:val="00276FD2"/>
    <w:rsid w:val="002863CC"/>
    <w:rsid w:val="00287FDD"/>
    <w:rsid w:val="0029615A"/>
    <w:rsid w:val="00297B2E"/>
    <w:rsid w:val="002A451E"/>
    <w:rsid w:val="002B0C42"/>
    <w:rsid w:val="002B24E5"/>
    <w:rsid w:val="002B3739"/>
    <w:rsid w:val="002D0075"/>
    <w:rsid w:val="002D75BE"/>
    <w:rsid w:val="002D7C22"/>
    <w:rsid w:val="002F3C15"/>
    <w:rsid w:val="00303C62"/>
    <w:rsid w:val="00305552"/>
    <w:rsid w:val="00320C4B"/>
    <w:rsid w:val="00341691"/>
    <w:rsid w:val="0035235A"/>
    <w:rsid w:val="00353E95"/>
    <w:rsid w:val="0036132E"/>
    <w:rsid w:val="0036158A"/>
    <w:rsid w:val="00367BE8"/>
    <w:rsid w:val="00371372"/>
    <w:rsid w:val="00382A15"/>
    <w:rsid w:val="003A1CC4"/>
    <w:rsid w:val="003B37E3"/>
    <w:rsid w:val="003C247B"/>
    <w:rsid w:val="003C2C28"/>
    <w:rsid w:val="003D2677"/>
    <w:rsid w:val="003D6DB9"/>
    <w:rsid w:val="003D6F73"/>
    <w:rsid w:val="003E7C65"/>
    <w:rsid w:val="00412D06"/>
    <w:rsid w:val="0041516A"/>
    <w:rsid w:val="00430973"/>
    <w:rsid w:val="00432ED9"/>
    <w:rsid w:val="004334B1"/>
    <w:rsid w:val="00437F57"/>
    <w:rsid w:val="00443028"/>
    <w:rsid w:val="00450F18"/>
    <w:rsid w:val="004549BE"/>
    <w:rsid w:val="0045649D"/>
    <w:rsid w:val="00463507"/>
    <w:rsid w:val="004637F2"/>
    <w:rsid w:val="00476B77"/>
    <w:rsid w:val="004802C1"/>
    <w:rsid w:val="004A4C1E"/>
    <w:rsid w:val="004B4606"/>
    <w:rsid w:val="004B46DB"/>
    <w:rsid w:val="004B687F"/>
    <w:rsid w:val="004C01CD"/>
    <w:rsid w:val="004C049F"/>
    <w:rsid w:val="004C6F96"/>
    <w:rsid w:val="004D50B0"/>
    <w:rsid w:val="004D6204"/>
    <w:rsid w:val="004E07FA"/>
    <w:rsid w:val="004E16AB"/>
    <w:rsid w:val="004E29F2"/>
    <w:rsid w:val="004E7B0D"/>
    <w:rsid w:val="004F1707"/>
    <w:rsid w:val="0050306D"/>
    <w:rsid w:val="00503685"/>
    <w:rsid w:val="00507AF5"/>
    <w:rsid w:val="005116EA"/>
    <w:rsid w:val="00511A05"/>
    <w:rsid w:val="005222C0"/>
    <w:rsid w:val="005311C5"/>
    <w:rsid w:val="00535CFD"/>
    <w:rsid w:val="005608FB"/>
    <w:rsid w:val="0056416F"/>
    <w:rsid w:val="00565FC0"/>
    <w:rsid w:val="005838FA"/>
    <w:rsid w:val="005A1F01"/>
    <w:rsid w:val="005A44FE"/>
    <w:rsid w:val="005B3E1C"/>
    <w:rsid w:val="005D0522"/>
    <w:rsid w:val="005D2FDD"/>
    <w:rsid w:val="005D6CC0"/>
    <w:rsid w:val="005E3125"/>
    <w:rsid w:val="005F1C07"/>
    <w:rsid w:val="006047B5"/>
    <w:rsid w:val="00617597"/>
    <w:rsid w:val="00625B9A"/>
    <w:rsid w:val="00627FCF"/>
    <w:rsid w:val="00632765"/>
    <w:rsid w:val="00636CB1"/>
    <w:rsid w:val="00664FF5"/>
    <w:rsid w:val="00666873"/>
    <w:rsid w:val="0068075A"/>
    <w:rsid w:val="006B32DB"/>
    <w:rsid w:val="006C19E1"/>
    <w:rsid w:val="006C1A85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1DFD"/>
    <w:rsid w:val="0070213D"/>
    <w:rsid w:val="00707615"/>
    <w:rsid w:val="00710AE4"/>
    <w:rsid w:val="00717228"/>
    <w:rsid w:val="007313D5"/>
    <w:rsid w:val="00731C38"/>
    <w:rsid w:val="007364F0"/>
    <w:rsid w:val="007422BD"/>
    <w:rsid w:val="00751F27"/>
    <w:rsid w:val="00753D44"/>
    <w:rsid w:val="00763339"/>
    <w:rsid w:val="0079131B"/>
    <w:rsid w:val="007926EC"/>
    <w:rsid w:val="007A32F9"/>
    <w:rsid w:val="007B6D57"/>
    <w:rsid w:val="007D5867"/>
    <w:rsid w:val="007E0F24"/>
    <w:rsid w:val="007E7E54"/>
    <w:rsid w:val="00802039"/>
    <w:rsid w:val="00802CE6"/>
    <w:rsid w:val="0084657D"/>
    <w:rsid w:val="00854EE0"/>
    <w:rsid w:val="00861784"/>
    <w:rsid w:val="00863C7C"/>
    <w:rsid w:val="008647BE"/>
    <w:rsid w:val="00870EA5"/>
    <w:rsid w:val="00884DAC"/>
    <w:rsid w:val="00884F81"/>
    <w:rsid w:val="00887F79"/>
    <w:rsid w:val="0089421A"/>
    <w:rsid w:val="008956E7"/>
    <w:rsid w:val="00895977"/>
    <w:rsid w:val="00896D20"/>
    <w:rsid w:val="008A1C2B"/>
    <w:rsid w:val="008B0A49"/>
    <w:rsid w:val="008C1798"/>
    <w:rsid w:val="008C3080"/>
    <w:rsid w:val="008F2287"/>
    <w:rsid w:val="008F3611"/>
    <w:rsid w:val="008F6409"/>
    <w:rsid w:val="008F78D3"/>
    <w:rsid w:val="00902C02"/>
    <w:rsid w:val="00907C43"/>
    <w:rsid w:val="009109A3"/>
    <w:rsid w:val="00912B7C"/>
    <w:rsid w:val="00924A12"/>
    <w:rsid w:val="00932C8B"/>
    <w:rsid w:val="00935B9F"/>
    <w:rsid w:val="00956CFE"/>
    <w:rsid w:val="00973355"/>
    <w:rsid w:val="0097799D"/>
    <w:rsid w:val="009925D3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F0006"/>
    <w:rsid w:val="009F299B"/>
    <w:rsid w:val="009F4F0D"/>
    <w:rsid w:val="009F713F"/>
    <w:rsid w:val="00A22B7F"/>
    <w:rsid w:val="00A26B30"/>
    <w:rsid w:val="00A521F3"/>
    <w:rsid w:val="00A54D8D"/>
    <w:rsid w:val="00A62A9E"/>
    <w:rsid w:val="00A66F8E"/>
    <w:rsid w:val="00A865ED"/>
    <w:rsid w:val="00A86A1D"/>
    <w:rsid w:val="00AA05FC"/>
    <w:rsid w:val="00AA46B0"/>
    <w:rsid w:val="00AA61EF"/>
    <w:rsid w:val="00AB09FD"/>
    <w:rsid w:val="00AB0FEC"/>
    <w:rsid w:val="00AB35D9"/>
    <w:rsid w:val="00AC635D"/>
    <w:rsid w:val="00AD1788"/>
    <w:rsid w:val="00AF0286"/>
    <w:rsid w:val="00B125AB"/>
    <w:rsid w:val="00B129C5"/>
    <w:rsid w:val="00B17BF2"/>
    <w:rsid w:val="00B27442"/>
    <w:rsid w:val="00B303C0"/>
    <w:rsid w:val="00B30896"/>
    <w:rsid w:val="00B321D1"/>
    <w:rsid w:val="00B34F05"/>
    <w:rsid w:val="00B44840"/>
    <w:rsid w:val="00B54042"/>
    <w:rsid w:val="00B555FA"/>
    <w:rsid w:val="00B55686"/>
    <w:rsid w:val="00B6218C"/>
    <w:rsid w:val="00B64520"/>
    <w:rsid w:val="00B65302"/>
    <w:rsid w:val="00B67D31"/>
    <w:rsid w:val="00B709C0"/>
    <w:rsid w:val="00B91F51"/>
    <w:rsid w:val="00BA07D0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47B5A"/>
    <w:rsid w:val="00C51CAA"/>
    <w:rsid w:val="00C635B4"/>
    <w:rsid w:val="00C731A6"/>
    <w:rsid w:val="00C732C0"/>
    <w:rsid w:val="00C90966"/>
    <w:rsid w:val="00C921C7"/>
    <w:rsid w:val="00CA6B94"/>
    <w:rsid w:val="00CA72DE"/>
    <w:rsid w:val="00CB0B57"/>
    <w:rsid w:val="00CC5404"/>
    <w:rsid w:val="00CD46C4"/>
    <w:rsid w:val="00CE6D01"/>
    <w:rsid w:val="00CF679E"/>
    <w:rsid w:val="00D0211D"/>
    <w:rsid w:val="00D049DA"/>
    <w:rsid w:val="00D04B49"/>
    <w:rsid w:val="00D1126F"/>
    <w:rsid w:val="00D12B53"/>
    <w:rsid w:val="00D150A2"/>
    <w:rsid w:val="00D2709F"/>
    <w:rsid w:val="00D45B38"/>
    <w:rsid w:val="00D45E70"/>
    <w:rsid w:val="00D47C9B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13A75"/>
    <w:rsid w:val="00E32167"/>
    <w:rsid w:val="00E3553C"/>
    <w:rsid w:val="00E37D9E"/>
    <w:rsid w:val="00E43EF8"/>
    <w:rsid w:val="00E5601D"/>
    <w:rsid w:val="00E670F5"/>
    <w:rsid w:val="00E71A53"/>
    <w:rsid w:val="00E85775"/>
    <w:rsid w:val="00E930B1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76FB8"/>
    <w:rsid w:val="00F80E1C"/>
    <w:rsid w:val="00F92B0D"/>
    <w:rsid w:val="00F9638F"/>
    <w:rsid w:val="00FA2289"/>
    <w:rsid w:val="00FA3B25"/>
    <w:rsid w:val="00FB14F6"/>
    <w:rsid w:val="00FB48D4"/>
    <w:rsid w:val="00FB5A6A"/>
    <w:rsid w:val="00FC0FBE"/>
    <w:rsid w:val="00FD3C7A"/>
    <w:rsid w:val="00FD42A6"/>
    <w:rsid w:val="00FE320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75CBE"/>
  <w14:defaultImageDpi w14:val="0"/>
  <w15:docId w15:val="{86032DFB-CC3C-4E76-9705-69C44FA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8926</Characters>
  <DocSecurity>0</DocSecurity>
  <Lines>74</Lines>
  <Paragraphs>20</Paragraphs>
  <ScaleCrop>false</ScaleCrop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2021-03-23T08:07:00Z</dcterms:created>
  <dcterms:modified xsi:type="dcterms:W3CDTF">2021-03-23T08:07:00Z</dcterms:modified>
</cp:coreProperties>
</file>