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491C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4AA77E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6D084B09" w14:textId="77777777" w:rsidR="00D96B9D" w:rsidRPr="000B1D6A" w:rsidRDefault="00D96B9D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7233964C" w14:textId="77777777" w:rsidR="00EB15CC" w:rsidRDefault="00D96B9D" w:rsidP="00F539E7">
      <w:pPr>
        <w:pStyle w:val="1"/>
        <w:spacing w:before="0" w:after="0"/>
        <w:rPr>
          <w:b w:val="0"/>
        </w:rPr>
      </w:pPr>
      <w:r w:rsidRPr="00F539E7">
        <w:rPr>
          <w:rFonts w:ascii="Times New Roman" w:hAnsi="Times New Roman"/>
          <w:b w:val="0"/>
        </w:rPr>
        <w:t>ПО СПЕЦИАЛ</w:t>
      </w:r>
      <w:r w:rsidR="00992C93" w:rsidRPr="00F539E7">
        <w:rPr>
          <w:rFonts w:ascii="Times New Roman" w:hAnsi="Times New Roman"/>
          <w:b w:val="0"/>
        </w:rPr>
        <w:t>Ь</w:t>
      </w:r>
      <w:r w:rsidRPr="00F539E7">
        <w:rPr>
          <w:rFonts w:ascii="Times New Roman" w:hAnsi="Times New Roman"/>
          <w:b w:val="0"/>
        </w:rPr>
        <w:t>НОСТИ</w:t>
      </w:r>
      <w:r w:rsidRPr="000B1D6A">
        <w:rPr>
          <w:rFonts w:ascii="Times New Roman" w:hAnsi="Times New Roman"/>
        </w:rPr>
        <w:t xml:space="preserve"> </w:t>
      </w:r>
      <w:r w:rsidR="00F539E7" w:rsidRPr="00664FF5">
        <w:rPr>
          <w:b w:val="0"/>
        </w:rPr>
        <w:t>08.02.0</w:t>
      </w:r>
      <w:r w:rsidR="00EB15CC">
        <w:rPr>
          <w:b w:val="0"/>
        </w:rPr>
        <w:t>8</w:t>
      </w:r>
      <w:r w:rsidR="00F539E7" w:rsidRPr="00664FF5">
        <w:rPr>
          <w:b w:val="0"/>
        </w:rPr>
        <w:t xml:space="preserve"> </w:t>
      </w:r>
      <w:r w:rsidR="00EB15CC">
        <w:rPr>
          <w:b w:val="0"/>
        </w:rPr>
        <w:t>МОНТАЖ И ЭКСПЛУАТАЦИЯ ОБОРУДОВАНИЯ И СИСТЕМ ГАЗОСНАБЖЕНИЯ</w:t>
      </w:r>
    </w:p>
    <w:p w14:paraId="4019CF88" w14:textId="77777777" w:rsidR="00B17BF2" w:rsidRDefault="00B17BF2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890"/>
        <w:gridCol w:w="6197"/>
      </w:tblGrid>
      <w:tr w:rsidR="00B17BF2" w:rsidRPr="00B17BF2" w14:paraId="77131D13" w14:textId="77777777" w:rsidTr="00C921C7">
        <w:trPr>
          <w:trHeight w:val="549"/>
        </w:trPr>
        <w:tc>
          <w:tcPr>
            <w:tcW w:w="3969" w:type="dxa"/>
            <w:vAlign w:val="center"/>
          </w:tcPr>
          <w:p w14:paraId="393B59DE" w14:textId="77777777" w:rsidR="00B17BF2" w:rsidRPr="008F3611" w:rsidRDefault="00B17BF2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44" w:type="dxa"/>
            <w:vAlign w:val="center"/>
          </w:tcPr>
          <w:p w14:paraId="34F35BBC" w14:textId="77777777" w:rsidR="00B17BF2" w:rsidRPr="008F3611" w:rsidRDefault="00B17BF2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7F8232C6" w14:textId="77777777" w:rsidTr="00C921C7">
        <w:trPr>
          <w:trHeight w:val="443"/>
        </w:trPr>
        <w:tc>
          <w:tcPr>
            <w:tcW w:w="3969" w:type="dxa"/>
            <w:vAlign w:val="center"/>
          </w:tcPr>
          <w:p w14:paraId="334F63AE" w14:textId="77777777" w:rsidR="00B17BF2" w:rsidRPr="008F3611" w:rsidRDefault="00895977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vAlign w:val="center"/>
          </w:tcPr>
          <w:p w14:paraId="07AFD4C5" w14:textId="77777777" w:rsidR="00B17BF2" w:rsidRPr="008F3611" w:rsidRDefault="00B17BF2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14:paraId="3571D9B8" w14:textId="77777777" w:rsidTr="0097799D">
        <w:tc>
          <w:tcPr>
            <w:tcW w:w="3969" w:type="dxa"/>
          </w:tcPr>
          <w:p w14:paraId="40E2D263" w14:textId="77777777" w:rsidR="00B17BF2" w:rsidRPr="008F3611" w:rsidRDefault="000C7196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6344" w:type="dxa"/>
          </w:tcPr>
          <w:p w14:paraId="58ADEE90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знать:</w:t>
            </w:r>
          </w:p>
          <w:p w14:paraId="23A5F8E9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классификацию и устройство газопроводов городов и населенных пунктов;</w:t>
            </w:r>
          </w:p>
          <w:p w14:paraId="314ABA05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элементы систем газораспределения и газопотребления;</w:t>
            </w:r>
          </w:p>
          <w:p w14:paraId="1ACF0E36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условные обозначения на чертежах;</w:t>
            </w:r>
          </w:p>
          <w:p w14:paraId="1460F088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устройство бытовых газовых приборов и аппаратуры;</w:t>
            </w:r>
          </w:p>
          <w:p w14:paraId="65F84CBF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автоматические устройства систем газораспределения и газопотребления;</w:t>
            </w:r>
          </w:p>
          <w:p w14:paraId="01A53633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состав проектов и требования к проектированию систем газораспределения и газопотребления;</w:t>
            </w:r>
          </w:p>
          <w:p w14:paraId="3A1CEAD7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алгоритмы для расчета систем и подбора газопотребляющего оборудования;</w:t>
            </w:r>
          </w:p>
          <w:p w14:paraId="026A094F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14:paraId="38F3DA6A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устройство и параметры газовых горелок;</w:t>
            </w:r>
          </w:p>
          <w:p w14:paraId="7E0EEF9F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устройство газонаполнительных станций;</w:t>
            </w:r>
          </w:p>
          <w:p w14:paraId="1E0B92D0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14:paraId="3D0BE657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нормы проектирования установок сжиженного газа;</w:t>
            </w:r>
          </w:p>
          <w:p w14:paraId="0C907AF7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требования, предъявляемые к защите газопроводов от коррозии;</w:t>
            </w:r>
          </w:p>
          <w:p w14:paraId="1DCA03AA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параметры и технические условия применения трубопроводов и арматуры</w:t>
            </w:r>
            <w:r w:rsidR="001E0576">
              <w:rPr>
                <w:rFonts w:ascii="Times New Roman" w:hAnsi="Times New Roman" w:cs="Times New Roman"/>
              </w:rPr>
              <w:t>;</w:t>
            </w:r>
          </w:p>
          <w:p w14:paraId="69FB517E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уметь:</w:t>
            </w:r>
          </w:p>
          <w:p w14:paraId="69724C93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вычерчивать на генплане населенного пункта сети газораспределения;</w:t>
            </w:r>
          </w:p>
          <w:p w14:paraId="60F0A2A1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строить продольные профили участков газопроводов;</w:t>
            </w:r>
          </w:p>
          <w:p w14:paraId="0A9BE4AA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вычерчивать оборудование и газопроводы на планах этажей;</w:t>
            </w:r>
          </w:p>
          <w:p w14:paraId="19A00FFF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14:paraId="2C9272FE" w14:textId="77777777" w:rsidR="000C7196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читать архитектурно-строительные и специальные чертежи;</w:t>
            </w:r>
          </w:p>
          <w:p w14:paraId="09524D73" w14:textId="77777777" w:rsidR="004E29F2" w:rsidRPr="008F3611" w:rsidRDefault="000C719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конструировать и выполнять фрагменты специальных </w:t>
            </w:r>
          </w:p>
        </w:tc>
      </w:tr>
      <w:tr w:rsidR="00D80A14" w:rsidRPr="00D80A14" w14:paraId="5897C59B" w14:textId="77777777" w:rsidTr="00C921C7">
        <w:trPr>
          <w:trHeight w:val="557"/>
        </w:trPr>
        <w:tc>
          <w:tcPr>
            <w:tcW w:w="3969" w:type="dxa"/>
            <w:vAlign w:val="center"/>
          </w:tcPr>
          <w:p w14:paraId="6BBA305F" w14:textId="77777777" w:rsidR="00D80A14" w:rsidRPr="008F3611" w:rsidRDefault="00BD77A1" w:rsidP="00C921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60DEA61E" w14:textId="77777777" w:rsidR="00D80A14" w:rsidRPr="008F3611" w:rsidRDefault="00BD77A1" w:rsidP="00C921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80A14" w14:paraId="140A5E6C" w14:textId="77777777" w:rsidTr="0097799D">
        <w:tc>
          <w:tcPr>
            <w:tcW w:w="3969" w:type="dxa"/>
          </w:tcPr>
          <w:p w14:paraId="5184BD0D" w14:textId="77777777" w:rsidR="00D80A14" w:rsidRPr="008F3611" w:rsidRDefault="00D80A1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6C556B38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чертежей при помощи персонального компьютера;</w:t>
            </w:r>
          </w:p>
          <w:p w14:paraId="23FF38D5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14:paraId="11341607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расчетные расходы газа потребителями низкого, среднего и высокого давления;</w:t>
            </w:r>
          </w:p>
          <w:p w14:paraId="163DCB6F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выполнять гидравлический расчет систем газораспределения и газопотребления;</w:t>
            </w:r>
          </w:p>
          <w:p w14:paraId="5BB22056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подбирать оборудование газорегуляторных пунктов;</w:t>
            </w:r>
          </w:p>
          <w:p w14:paraId="5B8F7A3A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14:paraId="2A50EDFF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  <w:p w14:paraId="7DC70AD4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57F753E3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чтении чертежей рабочих проектов;</w:t>
            </w:r>
          </w:p>
          <w:p w14:paraId="465A0275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составлении эскизов и проектирования элементов систем газораспределения и газопотребления;</w:t>
            </w:r>
          </w:p>
          <w:p w14:paraId="061D17ED" w14:textId="77777777" w:rsidR="00B65302" w:rsidRPr="008F3611" w:rsidRDefault="00B6530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выборе материалов и оборудования в соответствии </w:t>
            </w:r>
            <w:r w:rsidR="00677552">
              <w:rPr>
                <w:rFonts w:ascii="Times New Roman" w:hAnsi="Times New Roman" w:cs="Times New Roman"/>
              </w:rPr>
              <w:t xml:space="preserve">с </w:t>
            </w:r>
            <w:r w:rsidRPr="008F3611">
              <w:rPr>
                <w:rFonts w:ascii="Times New Roman" w:hAnsi="Times New Roman" w:cs="Times New Roman"/>
              </w:rPr>
              <w:t>требованиями нормативно-справочной литературы, и технико-экономической целесообразности их применения;</w:t>
            </w:r>
          </w:p>
          <w:p w14:paraId="252B9546" w14:textId="77777777" w:rsidR="00D71096" w:rsidRPr="008F3611" w:rsidRDefault="00B65302" w:rsidP="00617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составлении спецификаций материалов и оборудования систем газораспределения и газопотребления</w:t>
            </w:r>
            <w:r w:rsidR="006175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2289" w:rsidRPr="00D80A14" w14:paraId="7BC82DDD" w14:textId="77777777" w:rsidTr="0097799D">
        <w:tc>
          <w:tcPr>
            <w:tcW w:w="3969" w:type="dxa"/>
          </w:tcPr>
          <w:p w14:paraId="6CD50D5A" w14:textId="77777777" w:rsidR="00FA2289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6344" w:type="dxa"/>
          </w:tcPr>
          <w:p w14:paraId="446E37C5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знать:</w:t>
            </w:r>
          </w:p>
          <w:p w14:paraId="535E66FE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</w:t>
            </w:r>
          </w:p>
          <w:p w14:paraId="67A203B9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14:paraId="4D75CE29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определения видов, сложности и объемов строительных работ и производственных заданий;</w:t>
            </w:r>
          </w:p>
          <w:p w14:paraId="3B72E1B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</w:t>
            </w:r>
          </w:p>
          <w:p w14:paraId="41494B98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расчетов линейных и сетевых графиков, проектирования строительных генеральных планов;</w:t>
            </w:r>
          </w:p>
          <w:p w14:paraId="33E5EF9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технологии производства однотипных строительных работ;</w:t>
            </w:r>
          </w:p>
          <w:p w14:paraId="1724765A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14:paraId="6CDD2B04" w14:textId="77777777" w:rsidR="00854EE0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требования к элементам конструкций здания (помещения) и общего имущества многоквартирных жилых домов, обусловленных необходимостью их доступности и </w:t>
            </w:r>
          </w:p>
        </w:tc>
      </w:tr>
      <w:tr w:rsidR="00FA2289" w:rsidRPr="00FA2289" w14:paraId="532DC372" w14:textId="77777777" w:rsidTr="00C921C7">
        <w:trPr>
          <w:trHeight w:val="558"/>
        </w:trPr>
        <w:tc>
          <w:tcPr>
            <w:tcW w:w="3969" w:type="dxa"/>
            <w:vAlign w:val="center"/>
          </w:tcPr>
          <w:p w14:paraId="49946967" w14:textId="77777777" w:rsidR="00FA2289" w:rsidRPr="008F3611" w:rsidRDefault="000C4773" w:rsidP="00C921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5D9C6078" w14:textId="77777777" w:rsidR="00DE4C37" w:rsidRPr="008F3611" w:rsidRDefault="000C4773" w:rsidP="00C921C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2</w:t>
            </w:r>
          </w:p>
        </w:tc>
      </w:tr>
      <w:tr w:rsidR="00134324" w:rsidRPr="00FA2289" w14:paraId="70FC337D" w14:textId="77777777" w:rsidTr="0097799D">
        <w:trPr>
          <w:trHeight w:val="556"/>
        </w:trPr>
        <w:tc>
          <w:tcPr>
            <w:tcW w:w="3969" w:type="dxa"/>
          </w:tcPr>
          <w:p w14:paraId="1DAFBCD1" w14:textId="77777777" w:rsidR="00134324" w:rsidRPr="008F3611" w:rsidRDefault="0013432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14:paraId="79EB4D94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соответствия особым потребностям инвалидов;</w:t>
            </w:r>
          </w:p>
          <w:p w14:paraId="530C14AF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14:paraId="11826966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визуального и инструментального контроля качества объемов (количества) поставляемых материально-технических ресурсов и результатов производства строительных работ;</w:t>
            </w:r>
          </w:p>
          <w:p w14:paraId="53123024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схемы операционного контроля качества строительных работ;</w:t>
            </w:r>
          </w:p>
          <w:p w14:paraId="7BCDB6DB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и средства устранения дефектов результатов производства строительных работ (применение альтернативных технологий производства работ, материалов и комплектующих, повышение квалификации работников);</w:t>
            </w:r>
          </w:p>
          <w:p w14:paraId="1DECF156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основы документоведения, современные стандартные требования к отчетности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  <w:p w14:paraId="25F33ACC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уметь:</w:t>
            </w:r>
          </w:p>
          <w:p w14:paraId="7F2373AE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14:paraId="0E19D6AC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14:paraId="104D2CB9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</w:t>
            </w:r>
          </w:p>
          <w:p w14:paraId="7BB97D6F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документальный учет материально-технических ресурсов;</w:t>
            </w:r>
          </w:p>
          <w:p w14:paraId="160E0F6D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  <w:p w14:paraId="34728511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производить расчеты объемов производственных заданий в соответствии с имеющимися материально-техническими и иными ресурсами, специализацией, квалификацией бригад, звеньев и отдельных работников;</w:t>
            </w:r>
          </w:p>
          <w:p w14:paraId="2867A70F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</w:t>
            </w:r>
          </w:p>
          <w:p w14:paraId="2B80A1AC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работ);</w:t>
            </w:r>
          </w:p>
          <w:p w14:paraId="00C7184F" w14:textId="77777777" w:rsidR="00134324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осуществлять документальное оформление заявки, </w:t>
            </w:r>
          </w:p>
        </w:tc>
      </w:tr>
      <w:tr w:rsidR="003C2C28" w14:paraId="4131F2D2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69" w:type="dxa"/>
            <w:vAlign w:val="center"/>
          </w:tcPr>
          <w:p w14:paraId="1650235F" w14:textId="77777777" w:rsidR="003C2C28" w:rsidRPr="008F3611" w:rsidRDefault="000C4773" w:rsidP="00C921C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1B69B42D" w14:textId="77777777" w:rsidR="00D574F2" w:rsidRPr="008F3611" w:rsidRDefault="000C4773" w:rsidP="00C921C7">
            <w:pPr>
              <w:pStyle w:val="aa"/>
              <w:tabs>
                <w:tab w:val="center" w:pos="3064"/>
              </w:tabs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2</w:t>
            </w:r>
          </w:p>
        </w:tc>
      </w:tr>
      <w:tr w:rsidR="003C2C28" w14:paraId="732381B9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969" w:type="dxa"/>
            <w:vAlign w:val="center"/>
          </w:tcPr>
          <w:p w14:paraId="343D3F47" w14:textId="77777777" w:rsidR="003C2C28" w:rsidRPr="008F3611" w:rsidRDefault="003C2C28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14:paraId="2CB14A3B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14:paraId="28797F3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14:paraId="581158C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14:paraId="2C870223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14:paraId="5269D5A0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конструкций);</w:t>
            </w:r>
          </w:p>
          <w:p w14:paraId="41353DF5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обработку информации в соответствии с действующими нормативными документами;</w:t>
            </w:r>
          </w:p>
          <w:p w14:paraId="3296A9E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составлять заявки на технологическую оснастку, инструмент приспособления для строительного производства;</w:t>
            </w:r>
          </w:p>
          <w:p w14:paraId="590020B0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применять современные способы отчетности и хранения технической документации на объекты капитального строительства;</w:t>
            </w:r>
          </w:p>
          <w:p w14:paraId="74F2D4C1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вносить предложения о мерах поощрения и взыскания работников;</w:t>
            </w:r>
          </w:p>
          <w:p w14:paraId="22D8E1A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 материалов, изделий и конструкций;</w:t>
            </w:r>
          </w:p>
          <w:p w14:paraId="7554BE84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14:paraId="4F1DD6C6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  <w:p w14:paraId="46C5377B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16EE4373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подготовке и оборудовании участка производства однотипных строительных работ;</w:t>
            </w:r>
          </w:p>
          <w:p w14:paraId="4D9E5D7B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определении потребности производства строительных работ в материально-технических ресурсах;</w:t>
            </w:r>
          </w:p>
          <w:p w14:paraId="4F751532" w14:textId="77777777" w:rsidR="000C4773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контроле качества и объема (количества) материально-технических ресурсов;</w:t>
            </w:r>
          </w:p>
          <w:p w14:paraId="59BAED03" w14:textId="77777777" w:rsidR="003C2C28" w:rsidRPr="008F3611" w:rsidRDefault="000C477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оперативного планирования и контроля выполнения производства строительных работ;</w:t>
            </w:r>
          </w:p>
        </w:tc>
      </w:tr>
      <w:tr w:rsidR="004E07FA" w14:paraId="30454459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vAlign w:val="center"/>
          </w:tcPr>
          <w:p w14:paraId="34349D27" w14:textId="77777777" w:rsidR="004E07FA" w:rsidRPr="008F3611" w:rsidRDefault="00236663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617DC040" w14:textId="77777777" w:rsidR="004E07FA" w:rsidRPr="008F3611" w:rsidRDefault="00236663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7FA" w14:paraId="067A5E22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69" w:type="dxa"/>
          </w:tcPr>
          <w:p w14:paraId="6C5BCFCA" w14:textId="77777777" w:rsidR="004E07FA" w:rsidRPr="008F3611" w:rsidRDefault="004E07FA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93F60D6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проведении контроля соблюдения технологии производства однотипных строительных работ;</w:t>
            </w:r>
          </w:p>
          <w:p w14:paraId="2F72AD50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ведении текущей и исполнительной документации по выполняемым видам строительных работ;</w:t>
            </w:r>
          </w:p>
          <w:p w14:paraId="5D6F990C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текущего контроля качества результатов производства однотипных строительных работ;</w:t>
            </w:r>
          </w:p>
          <w:p w14:paraId="1D4F4A09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документации;</w:t>
            </w:r>
          </w:p>
          <w:p w14:paraId="05D80B99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оценке эффективности производственно-хозяйственной деятельности участка однотипных строительных работ;</w:t>
            </w:r>
          </w:p>
          <w:p w14:paraId="4C419545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проведении инструктажа работников по правилам охраны труда и требованиям пожарной безопасности;</w:t>
            </w:r>
          </w:p>
          <w:p w14:paraId="0B0843BF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разработке и согласовании календарных планов производства строительных работ;</w:t>
            </w:r>
          </w:p>
          <w:p w14:paraId="571BBB65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оформлении разрешений и допусков для производства строительных работ на объекте капитального строительства;</w:t>
            </w:r>
          </w:p>
          <w:p w14:paraId="5DF0F6B1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14:paraId="0034DED0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разработке, планировании и контроле выполнения мер,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14:paraId="0754845E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определении потребности производства строительных работ на объекте капитального строительства в материально-технических ресурсах;</w:t>
            </w:r>
          </w:p>
          <w:p w14:paraId="5066C378" w14:textId="77777777" w:rsidR="00236663" w:rsidRPr="008F3611" w:rsidRDefault="00236663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соблюдения требований охраны труда, пожарной безопасности и охраны окружающей среды;</w:t>
            </w:r>
          </w:p>
          <w:p w14:paraId="1165B917" w14:textId="77777777" w:rsidR="004E07FA" w:rsidRPr="008F3611" w:rsidRDefault="00236663" w:rsidP="00617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осуществлении приемочного контроля законченных видов и этапов строительных работ</w:t>
            </w:r>
            <w:r w:rsidR="006175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07FA" w:rsidRPr="00FD42A6" w14:paraId="4FF82B6E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969" w:type="dxa"/>
          </w:tcPr>
          <w:p w14:paraId="1F79E95D" w14:textId="77777777" w:rsidR="004E07FA" w:rsidRPr="008F3611" w:rsidRDefault="00FD42A6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6344" w:type="dxa"/>
          </w:tcPr>
          <w:p w14:paraId="22FA524E" w14:textId="77777777" w:rsidR="00FD42A6" w:rsidRPr="008F3611" w:rsidRDefault="00FD42A6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знать:</w:t>
            </w:r>
          </w:p>
          <w:p w14:paraId="783432AE" w14:textId="77777777" w:rsidR="00FD42A6" w:rsidRPr="008F3611" w:rsidRDefault="00FD42A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работ;</w:t>
            </w:r>
          </w:p>
          <w:p w14:paraId="05892DD5" w14:textId="77777777" w:rsidR="00FD42A6" w:rsidRPr="008F3611" w:rsidRDefault="00FD42A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14:paraId="7AAFF827" w14:textId="77777777" w:rsidR="00FD42A6" w:rsidRPr="008F3611" w:rsidRDefault="00FD42A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правила эксплуатации газопроводов низкого давления;</w:t>
            </w:r>
          </w:p>
          <w:p w14:paraId="4BCFDDB6" w14:textId="77777777" w:rsidR="00FD42A6" w:rsidRPr="008F3611" w:rsidRDefault="00FD42A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технологические процессы производства работ по ремонту газопроводов, по техническому обслуживанию и ремонту элементов домового газового оборудования;</w:t>
            </w:r>
          </w:p>
          <w:p w14:paraId="00797E8A" w14:textId="77777777" w:rsidR="004E07FA" w:rsidRPr="008F3611" w:rsidRDefault="00FD42A6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 к охране труда, промышленной и пожарной безопасности при производстве работ по эксплуатации наружны</w:t>
            </w:r>
            <w:r w:rsidR="009045BC">
              <w:rPr>
                <w:rFonts w:ascii="Times New Roman" w:hAnsi="Times New Roman" w:cs="Times New Roman"/>
              </w:rPr>
              <w:t>х газопроводов низкого давления,</w:t>
            </w:r>
            <w:r w:rsidRPr="008F3611">
              <w:rPr>
                <w:rFonts w:ascii="Times New Roman" w:hAnsi="Times New Roman" w:cs="Times New Roman"/>
              </w:rPr>
              <w:t xml:space="preserve"> домового </w:t>
            </w:r>
          </w:p>
        </w:tc>
      </w:tr>
      <w:tr w:rsidR="004E07FA" w:rsidRPr="00FD42A6" w14:paraId="6477A846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969" w:type="dxa"/>
            <w:vAlign w:val="center"/>
          </w:tcPr>
          <w:p w14:paraId="7EA6F6BF" w14:textId="77777777" w:rsidR="004E07FA" w:rsidRPr="008F3611" w:rsidRDefault="00CC5404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6654F63E" w14:textId="77777777" w:rsidR="004E07FA" w:rsidRPr="008F3611" w:rsidRDefault="00CC5404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7FA" w:rsidRPr="00FD42A6" w14:paraId="68BB6D3F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969" w:type="dxa"/>
          </w:tcPr>
          <w:p w14:paraId="5D7F7A04" w14:textId="77777777" w:rsidR="004E07FA" w:rsidRPr="008F3611" w:rsidRDefault="004E07FA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E78DD91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газового оборудования;</w:t>
            </w:r>
          </w:p>
          <w:p w14:paraId="7DD8F603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технические характеристики и требования, предъявляемые к газу, 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14:paraId="0762D87D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14:paraId="7617EF93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номенклатуру и технические характеристики газоподающего и газоиспользующего оборудования;</w:t>
            </w:r>
          </w:p>
          <w:p w14:paraId="0F4ED523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требования, предъявляемые к качеству работ по техническому содержанию и ремонту элементов домового газового оборудования;</w:t>
            </w:r>
          </w:p>
          <w:p w14:paraId="5E536792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технические характеристики и требования, предъявляемые к газу, подаваемому к газоиспользующему оборудованию, системам вентиляции, отключающим устройствам и автоматике;</w:t>
            </w:r>
          </w:p>
          <w:p w14:paraId="40B92D4C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свойства газа и его дератизации;</w:t>
            </w:r>
          </w:p>
          <w:p w14:paraId="1B0B8D9C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свойства топлива и влияние качества топлива на процесс горения и теплопроизводительность котлоагрегатов;</w:t>
            </w:r>
          </w:p>
          <w:p w14:paraId="25445AB6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принцип работы обслуживаемых котлоагрегатов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  <w:p w14:paraId="4A58C511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уметь:</w:t>
            </w:r>
          </w:p>
          <w:p w14:paraId="4A8D0BEB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проводить диагностику элементов газопровода низкого давления, технического состояния котлового оборудования, вспомогательного оборудования;</w:t>
            </w:r>
          </w:p>
          <w:p w14:paraId="200F220C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проводить визуальные наблюдения, инструментальные обследования и испытания;</w:t>
            </w:r>
          </w:p>
          <w:p w14:paraId="7F99DA82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вести журналы учета обходов и осмотров, фиксировать изменение технического состояния элементов газопровода низкого давления, оборудования котельных;</w:t>
            </w:r>
          </w:p>
          <w:p w14:paraId="4C609740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выявлять несанкционированные подключения к газопроводу, используя современную контрольно</w:t>
            </w:r>
            <w:r w:rsidR="00C875F5">
              <w:rPr>
                <w:rFonts w:ascii="Times New Roman" w:hAnsi="Times New Roman" w:cs="Times New Roman"/>
              </w:rPr>
              <w:t>-</w:t>
            </w:r>
            <w:r w:rsidRPr="008F3611">
              <w:rPr>
                <w:rFonts w:ascii="Times New Roman" w:hAnsi="Times New Roman" w:cs="Times New Roman"/>
              </w:rPr>
              <w:t>измерительную технику;</w:t>
            </w:r>
          </w:p>
          <w:p w14:paraId="30974CFD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обеспечивать рабочие места, их техническое оснащение;</w:t>
            </w:r>
          </w:p>
          <w:p w14:paraId="37715E7A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вести табель учета рабочего времени персонала, выполняющего работы по эксплуатации трубопроводов;</w:t>
            </w:r>
          </w:p>
          <w:p w14:paraId="13423CA0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организовывать выполнение работ по техническому обслуживанию, текущему и капитальному ремонту котлоагрегатов, котельного и вспомогательного оборудования, КИПиА, трубопроводов, инженерных сетей, зданий и сооружений, по подготовке котельной к осенне-зимним и весенне-летним условиям эксплуатации;</w:t>
            </w:r>
          </w:p>
          <w:p w14:paraId="6F1C727B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контролировать процесс работы газоподающего и газоиспользующего оборудования в штатном режиме, при проведении работ по перепланировке и капитальному ремонту помещений;</w:t>
            </w:r>
          </w:p>
          <w:p w14:paraId="3160C6E8" w14:textId="77777777" w:rsidR="004E07FA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обосновывать необходимость вывода котлоагрегатов, </w:t>
            </w:r>
          </w:p>
        </w:tc>
      </w:tr>
      <w:tr w:rsidR="004E07FA" w:rsidRPr="00FD42A6" w14:paraId="0A0B1CBF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vAlign w:val="center"/>
          </w:tcPr>
          <w:p w14:paraId="795B0836" w14:textId="77777777" w:rsidR="004E07FA" w:rsidRPr="008F3611" w:rsidRDefault="00CC5404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34570943" w14:textId="77777777" w:rsidR="004E07FA" w:rsidRPr="008F3611" w:rsidRDefault="00CC5404" w:rsidP="00C921C7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7FA" w:rsidRPr="00FD42A6" w14:paraId="2CEC3737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969" w:type="dxa"/>
          </w:tcPr>
          <w:p w14:paraId="675A70D9" w14:textId="77777777" w:rsidR="004E07FA" w:rsidRPr="008F3611" w:rsidRDefault="004E07FA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3A82E25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котельного и вспомогательного оборудования, контрольно-измерительных приборов и автоматики (КИПиА), трубопроводов и инженерных сетей, зданий и сооружений котельной в ремонт;</w:t>
            </w:r>
          </w:p>
          <w:p w14:paraId="35FEF7D7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  <w:p w14:paraId="1176C801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F3611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14E37A20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14:paraId="75D0D418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составлении проекта планов текущего и капитального ремонта котлоагрегатов, котельного и вспомогательного оборудования котельной;</w:t>
            </w:r>
          </w:p>
          <w:p w14:paraId="67659EF1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14:paraId="408F7811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проверке (технической диагностике) состояния газопроводов приборами ультразвукового контроля;</w:t>
            </w:r>
          </w:p>
          <w:p w14:paraId="5AFDE8F5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ведении журнала технических осмотров в соответствии с современными стандартными требованиями к отчетности;</w:t>
            </w:r>
          </w:p>
          <w:p w14:paraId="59DEF577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анализа параметров настройки регуляторов давления и предохранительных клапанов;</w:t>
            </w:r>
          </w:p>
          <w:p w14:paraId="597BB6BD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утечек газа из баллонной или резервуарной установки, работоспособности отключающих устройств;</w:t>
            </w:r>
          </w:p>
          <w:p w14:paraId="7A1E48B3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производства работ по подключению новых абонентов к газопроводу низкого давления;</w:t>
            </w:r>
          </w:p>
          <w:p w14:paraId="76D7E546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давления и степени одоризации газа, подаваемого в газопроводы низкого давления, элементам домового газового оборудования;</w:t>
            </w:r>
          </w:p>
          <w:p w14:paraId="53839E26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выявлении фактов несанкционированного подключения и безучетного пользования газом;</w:t>
            </w:r>
          </w:p>
          <w:p w14:paraId="7B56EB0C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проверке эффективности антикоррозийной электрохимической защиты подземных газопроводов низкого давления;</w:t>
            </w:r>
          </w:p>
          <w:p w14:paraId="508423FE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обеспечении замены баллонов сжиженного углеводородного газа в групповых баллонных установках и заправки резервуаров сжиженного углеводородного газа;</w:t>
            </w:r>
          </w:p>
          <w:p w14:paraId="7865B231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наличия и удаления влаги и конденсата из газопровода в соответствии с нормативными документами;</w:t>
            </w:r>
          </w:p>
          <w:p w14:paraId="707209B8" w14:textId="77777777" w:rsidR="00CC5404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ремонта;</w:t>
            </w:r>
          </w:p>
          <w:p w14:paraId="61EBC4DD" w14:textId="77777777" w:rsidR="004E07FA" w:rsidRPr="008F3611" w:rsidRDefault="00CC5404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обеспечении плановых осмотров элементов домового </w:t>
            </w:r>
          </w:p>
        </w:tc>
      </w:tr>
      <w:tr w:rsidR="0097799D" w14:paraId="7FC1764E" w14:textId="77777777" w:rsidTr="00564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vAlign w:val="center"/>
          </w:tcPr>
          <w:p w14:paraId="7D0F0627" w14:textId="77777777" w:rsidR="0097799D" w:rsidRPr="008F3611" w:rsidRDefault="00DC768A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446C09D1" w14:textId="77777777" w:rsidR="0097799D" w:rsidRPr="008F3611" w:rsidRDefault="00DC768A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99D" w14:paraId="4FF92F82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969" w:type="dxa"/>
          </w:tcPr>
          <w:p w14:paraId="3BE4974E" w14:textId="77777777" w:rsidR="0097799D" w:rsidRPr="008F3611" w:rsidRDefault="0097799D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B8D66AC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газового оборудования;</w:t>
            </w:r>
          </w:p>
          <w:p w14:paraId="0AA8BE70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техническом освидетельствовании стальных внутридомовых газопроводов, систем газопотребления приборами ультразвукового контроля;</w:t>
            </w:r>
          </w:p>
          <w:p w14:paraId="069E7C06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элементов;</w:t>
            </w:r>
          </w:p>
          <w:p w14:paraId="0908A18A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14:paraId="2B29D6D1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14:paraId="7F22E5CA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14:paraId="78D67CBA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организации работы подчиненного персонала при ликвидации аварий и проведении аварийно</w:t>
            </w:r>
            <w:r w:rsidR="004B1FDD">
              <w:rPr>
                <w:rFonts w:ascii="Times New Roman" w:hAnsi="Times New Roman" w:cs="Times New Roman"/>
              </w:rPr>
              <w:t>-</w:t>
            </w:r>
            <w:r w:rsidRPr="008F3611">
              <w:rPr>
                <w:rFonts w:ascii="Times New Roman" w:hAnsi="Times New Roman" w:cs="Times New Roman"/>
              </w:rPr>
              <w:t>восстановительных работ;</w:t>
            </w:r>
          </w:p>
          <w:p w14:paraId="577BDFA2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проведении производственного инструктажа персонала на рабочем месте;</w:t>
            </w:r>
          </w:p>
          <w:p w14:paraId="463F31A1" w14:textId="77777777" w:rsidR="00DC768A" w:rsidRPr="008F3611" w:rsidRDefault="00DC768A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проверки технического состояния и контроля работы котлоагрегатов,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14:paraId="015FB6EC" w14:textId="77777777" w:rsidR="0097799D" w:rsidRPr="008F3611" w:rsidRDefault="00DC768A" w:rsidP="00617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анализе работы котлоагрегатов,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</w:t>
            </w:r>
            <w:r w:rsidR="0061759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7799D" w14:paraId="000AB08C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69" w:type="dxa"/>
          </w:tcPr>
          <w:p w14:paraId="25A07BC6" w14:textId="77777777" w:rsidR="0097799D" w:rsidRPr="008F3611" w:rsidRDefault="00F14893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Организация строительного производства на объектах строительства систем газораспределения и газопотребления</w:t>
            </w:r>
          </w:p>
        </w:tc>
        <w:tc>
          <w:tcPr>
            <w:tcW w:w="6344" w:type="dxa"/>
          </w:tcPr>
          <w:p w14:paraId="18B92F4D" w14:textId="77777777" w:rsidR="00371372" w:rsidRPr="00C921C7" w:rsidRDefault="00371372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921C7">
              <w:rPr>
                <w:rFonts w:ascii="Times New Roman" w:hAnsi="Times New Roman" w:cs="Times New Roman"/>
                <w:b/>
              </w:rPr>
              <w:t>знать:</w:t>
            </w:r>
          </w:p>
          <w:p w14:paraId="135864AF" w14:textId="77777777" w:rsidR="00371372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методики расчета основных показателей эффективности производственно-хозяйственной деятельности;</w:t>
            </w:r>
          </w:p>
          <w:p w14:paraId="411B3A88" w14:textId="77777777" w:rsidR="00371372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критерии оценки эффективности производственно-хозяйственной деятельности;</w:t>
            </w:r>
          </w:p>
          <w:p w14:paraId="4CA14CA5" w14:textId="77777777" w:rsidR="00371372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факторы повышения эффективности производства строительных работ;</w:t>
            </w:r>
          </w:p>
          <w:p w14:paraId="63063C97" w14:textId="77777777" w:rsidR="00371372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технико-экономического анализа производственно-хозяйственной деятельности при производстве строительных работ;</w:t>
            </w:r>
          </w:p>
          <w:p w14:paraId="014F6738" w14:textId="77777777" w:rsidR="00371372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факторы повышения эффективности производства строительных работ;</w:t>
            </w:r>
          </w:p>
          <w:p w14:paraId="5E377435" w14:textId="77777777" w:rsidR="00371372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и средства организационной и технологической оптимизации производства строительных работ;</w:t>
            </w:r>
          </w:p>
          <w:p w14:paraId="1071FD2F" w14:textId="77777777" w:rsidR="0097799D" w:rsidRPr="008F3611" w:rsidRDefault="00371372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перспективные организационные, технологические и технические решения в области производства </w:t>
            </w:r>
          </w:p>
        </w:tc>
      </w:tr>
      <w:tr w:rsidR="0097799D" w14:paraId="6A454F52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69" w:type="dxa"/>
            <w:vAlign w:val="center"/>
          </w:tcPr>
          <w:p w14:paraId="35238E60" w14:textId="77777777" w:rsidR="0097799D" w:rsidRPr="008F3611" w:rsidRDefault="008F3611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3019D677" w14:textId="77777777" w:rsidR="0097799D" w:rsidRPr="008F3611" w:rsidRDefault="008F3611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99D" w14:paraId="51E68128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969" w:type="dxa"/>
          </w:tcPr>
          <w:p w14:paraId="0000F08F" w14:textId="77777777" w:rsidR="0097799D" w:rsidRPr="008F3611" w:rsidRDefault="0097799D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F19436A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строительных работ;</w:t>
            </w:r>
          </w:p>
          <w:p w14:paraId="473C0C74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 нормативных документов в области охраны труда, пожарной безопасности и охраны окружающей среды;</w:t>
            </w:r>
          </w:p>
          <w:p w14:paraId="65B6A8B0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виды негативного воздействия на окружающую среду при производстве различных видов строительных работ и методы их минимизации и предотвращения;</w:t>
            </w:r>
          </w:p>
          <w:p w14:paraId="2B724D04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вредные и (или) опасные производственные факторы;</w:t>
            </w:r>
          </w:p>
          <w:p w14:paraId="5B016D91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правила по охране труда и пожарной безопасности при производстве строительных работ;</w:t>
            </w:r>
          </w:p>
          <w:p w14:paraId="60D528B8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 к рабочим местам и порядок организации и проведения специальной оценки условий труда;</w:t>
            </w:r>
          </w:p>
          <w:p w14:paraId="6C87FAE6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правила ведения документации по контролю исполнения требований по охране труда, пожарной безопасности и охране окружающей среды;</w:t>
            </w:r>
          </w:p>
          <w:p w14:paraId="37B14483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нормативные требования к количеству и профессиональной квалификации работников участка производства строительных работ;</w:t>
            </w:r>
          </w:p>
          <w:p w14:paraId="269E3247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требования трудового законодательства, права и обязанности работников;</w:t>
            </w:r>
          </w:p>
          <w:p w14:paraId="1DFB9BB9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принципы и методы управления трудовыми коллективами;</w:t>
            </w:r>
          </w:p>
          <w:p w14:paraId="5891B816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методы проведения нормоконтроля выполнения производственных заданий и отдельных работ;</w:t>
            </w:r>
          </w:p>
          <w:p w14:paraId="69500074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формы организации профессионального обучения на рабочем месте;</w:t>
            </w:r>
          </w:p>
          <w:p w14:paraId="3D2E4186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основные меры поощрения работников, виды дисциплинарных взысканий;</w:t>
            </w:r>
          </w:p>
          <w:p w14:paraId="32949449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основания и меры административной и уголовной ответственности за нарушение трудового законодательства;</w:t>
            </w:r>
          </w:p>
          <w:p w14:paraId="09098FDC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требования законодательства </w:t>
            </w:r>
            <w:r w:rsidR="00A521F3">
              <w:rPr>
                <w:rFonts w:ascii="Times New Roman" w:hAnsi="Times New Roman" w:cs="Times New Roman"/>
              </w:rPr>
              <w:t>Донецкой Народной Республики</w:t>
            </w:r>
            <w:r w:rsidRPr="008F3611">
              <w:rPr>
                <w:rFonts w:ascii="Times New Roman" w:hAnsi="Times New Roman" w:cs="Times New Roman"/>
              </w:rPr>
              <w:t xml:space="preserve"> к порядку приема-передачи законченных объектов капитального строительства и этапов (комплексов) работ;</w:t>
            </w:r>
          </w:p>
          <w:p w14:paraId="4EE0AE82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работ;</w:t>
            </w:r>
          </w:p>
          <w:p w14:paraId="1C9384ED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основания и порядок принятия решений о консервации незавершенного объекта капитального строительства;</w:t>
            </w:r>
          </w:p>
          <w:p w14:paraId="625F2773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состав работ по консервации незавершенного объекта капитального строительства и порядок их документального оформления;</w:t>
            </w:r>
          </w:p>
          <w:p w14:paraId="77795F2F" w14:textId="77777777" w:rsidR="008F3611" w:rsidRPr="008F3611" w:rsidRDefault="008F3611" w:rsidP="00C921C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правила документального оформления приемки-сдачи результатов строительных работ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  <w:p w14:paraId="06458A4F" w14:textId="77777777" w:rsidR="008F3611" w:rsidRPr="00C921C7" w:rsidRDefault="008F3611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921C7">
              <w:rPr>
                <w:rFonts w:ascii="Times New Roman" w:hAnsi="Times New Roman" w:cs="Times New Roman"/>
                <w:b/>
              </w:rPr>
              <w:t>уметь:</w:t>
            </w:r>
          </w:p>
          <w:p w14:paraId="34D7B278" w14:textId="77777777" w:rsidR="0097799D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 xml:space="preserve">осуществлять технико-экономический анализ </w:t>
            </w:r>
          </w:p>
        </w:tc>
      </w:tr>
      <w:tr w:rsidR="0097799D" w14:paraId="0B94A56F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vAlign w:val="center"/>
          </w:tcPr>
          <w:p w14:paraId="12F5B406" w14:textId="77777777" w:rsidR="0097799D" w:rsidRPr="008F3611" w:rsidRDefault="008F3611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77081182" w14:textId="77777777" w:rsidR="0097799D" w:rsidRPr="008F3611" w:rsidRDefault="008F3611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99D" w14:paraId="21C6D7A3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69" w:type="dxa"/>
          </w:tcPr>
          <w:p w14:paraId="609B5AE1" w14:textId="77777777" w:rsidR="0097799D" w:rsidRPr="008F3611" w:rsidRDefault="0097799D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42FA557C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производственно-хозяйственной деятельности при производстве строительных работ;</w:t>
            </w:r>
          </w:p>
          <w:p w14:paraId="18AE5788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строительных работ;</w:t>
            </w:r>
          </w:p>
          <w:p w14:paraId="7360BBF1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разрабатывать и планировать мероприятия по повышению эффективности производственно-хозяйственной деятельности;</w:t>
            </w:r>
          </w:p>
          <w:p w14:paraId="61170DF3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вредные и (или) опасные факторы, связанные с производством строительных работ, использованием строительной техники и складированием материалов, изделий и конструкций;</w:t>
            </w:r>
          </w:p>
          <w:p w14:paraId="4C7F17CA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перечень работ по обеспечению безопасности участка производства строительных работ (ограждение строительной площадки, ограждение или обозначение опасных зон, освещение);</w:t>
            </w:r>
          </w:p>
          <w:p w14:paraId="42C08B88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работы;</w:t>
            </w:r>
          </w:p>
          <w:p w14:paraId="6FB5B081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перечень рабочих мест, подлежащих специальной оценке условий труда;</w:t>
            </w:r>
          </w:p>
          <w:p w14:paraId="2841255F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оформлять документацию по исполнению правил по охране труда, требований пожарной безопасности и охраны окружающей среды (журнал инструктажа по технике безопасности, пожарной безопасности);</w:t>
            </w:r>
          </w:p>
          <w:p w14:paraId="6643858D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работ;</w:t>
            </w:r>
          </w:p>
          <w:p w14:paraId="47675C79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определять оптимальную структуру распределения работников для выполнения производственных заданий и отдельных работ;</w:t>
            </w:r>
          </w:p>
          <w:p w14:paraId="63535729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оценку результативности и качества выполнения работниками производственных заданий и отдельных работ;</w:t>
            </w:r>
          </w:p>
          <w:p w14:paraId="0F43AB7F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нормоконтроль выполнения производственных заданий и отдельных работ;</w:t>
            </w:r>
          </w:p>
          <w:p w14:paraId="3216D452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осуществлять анализ профессиональной квалификации работников и определять недостающие компетенции;</w:t>
            </w:r>
          </w:p>
          <w:p w14:paraId="30DC1592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14:paraId="06345C55" w14:textId="77777777" w:rsidR="0097799D" w:rsidRPr="008F3611" w:rsidRDefault="008F3611" w:rsidP="0061759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разрабатывать исполнительно-техническую документацию по выполненным этапам и комплексам строительных работ</w:t>
            </w:r>
            <w:r w:rsidR="00617597">
              <w:rPr>
                <w:rFonts w:ascii="Times New Roman" w:hAnsi="Times New Roman" w:cs="Times New Roman"/>
              </w:rPr>
              <w:t>;</w:t>
            </w:r>
          </w:p>
        </w:tc>
      </w:tr>
      <w:tr w:rsidR="0097799D" w14:paraId="6E6FE49A" w14:textId="77777777" w:rsidTr="00C92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vAlign w:val="center"/>
          </w:tcPr>
          <w:p w14:paraId="644B48E0" w14:textId="77777777" w:rsidR="0097799D" w:rsidRPr="008F3611" w:rsidRDefault="008F3611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vAlign w:val="center"/>
          </w:tcPr>
          <w:p w14:paraId="3737B036" w14:textId="77777777" w:rsidR="0097799D" w:rsidRPr="008F3611" w:rsidRDefault="008F3611" w:rsidP="00C9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99D" w14:paraId="602CDCC1" w14:textId="77777777" w:rsidTr="0097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69" w:type="dxa"/>
          </w:tcPr>
          <w:p w14:paraId="55A1D1BE" w14:textId="77777777" w:rsidR="0097799D" w:rsidRPr="008F3611" w:rsidRDefault="0097799D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3BF85225" w14:textId="77777777" w:rsidR="008F3611" w:rsidRPr="00C921C7" w:rsidRDefault="008F3611" w:rsidP="0046350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921C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40743367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оценке эффективности производственно-хозяйственной деятельности объекта строительных работ;</w:t>
            </w:r>
          </w:p>
          <w:p w14:paraId="44E4C7B7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оптимизации использования материально-технических ресурсов при производстве строительных работ;</w:t>
            </w:r>
          </w:p>
          <w:p w14:paraId="17CE9465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повышении уровня механизации и автоматизации строительных работ;</w:t>
            </w:r>
          </w:p>
          <w:p w14:paraId="6B1FA328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рационализации методов и форм организации приемов труда при производстве строительных работ;</w:t>
            </w:r>
          </w:p>
          <w:p w14:paraId="37C325C6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определении основных факторов, планировании и контроле выполнения мероприятий;</w:t>
            </w:r>
          </w:p>
          <w:p w14:paraId="548CFAAA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повышении эффективности производственно-хозяйственной деятельности и повышении производительности труда на объекте капитального строительства;</w:t>
            </w:r>
          </w:p>
          <w:p w14:paraId="3F792E83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снижении непроизводственных издержек;</w:t>
            </w:r>
          </w:p>
          <w:p w14:paraId="26FA40DE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технико-экономического анализа результатов мероприятий повышения эффективности производственно-хозяйственной деятельности на объекте капитального строительства;</w:t>
            </w:r>
          </w:p>
          <w:p w14:paraId="69973FFD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подготовке участка производства строительных работ и рабочих мест в соответствии с правилами по охране труда, требованиями пожарной безопасности и охраны окружающей среды;</w:t>
            </w:r>
          </w:p>
          <w:p w14:paraId="6A7EC7B7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проведении инструктажа и осуществлении контроля соблюдения работников по правилам охраны труда и требованиям пожарной безопасности;</w:t>
            </w:r>
          </w:p>
          <w:p w14:paraId="1CC0AC85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подготовке рабочих мест для проведения специальной оценки условий труда;</w:t>
            </w:r>
          </w:p>
          <w:p w14:paraId="26A73984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определении потребности производства однотипных строительных работ в трудовых ресурсах;</w:t>
            </w:r>
          </w:p>
          <w:p w14:paraId="78565690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распределении и осуществлении контроля выполнения работниками производственных заданий и отдельных работ;</w:t>
            </w:r>
          </w:p>
          <w:p w14:paraId="2343DBCF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осуществлении контроля соблюдения работниками правил внутреннего распорядка;</w:t>
            </w:r>
          </w:p>
          <w:p w14:paraId="7D5453A9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повышении профессиональной квалификации работников;</w:t>
            </w:r>
          </w:p>
          <w:p w14:paraId="271A74D4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подготовке предложений о мерах поощрения и взыскания работников;</w:t>
            </w:r>
          </w:p>
          <w:p w14:paraId="3D00BB5D" w14:textId="77777777" w:rsidR="008F3611" w:rsidRPr="008F3611" w:rsidRDefault="008F3611" w:rsidP="0046350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приведении объекта капитального строительства или этапов (комплексов)завершенных строительных работ в соответствие требованиям нормативных технических документов и условиям договора строительного подряда(чистота, отсутствие излишков материалов, техническое состояние);</w:t>
            </w:r>
          </w:p>
          <w:p w14:paraId="6020AA29" w14:textId="77777777" w:rsidR="0097799D" w:rsidRPr="008F3611" w:rsidRDefault="008F3611" w:rsidP="00463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подготовке исполнительно-технической документации, подлежащей предоставлению приемочным комиссиям и представлении результатов строительных работ.</w:t>
            </w:r>
          </w:p>
        </w:tc>
      </w:tr>
    </w:tbl>
    <w:p w14:paraId="341DCD9A" w14:textId="77777777" w:rsidR="00B17BF2" w:rsidRPr="00FD42A6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FD42A6" w:rsidSect="00004647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DFD1" w14:textId="77777777" w:rsidR="00F74530" w:rsidRDefault="00F74530" w:rsidP="00B17BF2">
      <w:pPr>
        <w:spacing w:after="0" w:line="240" w:lineRule="auto"/>
      </w:pPr>
      <w:r>
        <w:separator/>
      </w:r>
    </w:p>
  </w:endnote>
  <w:endnote w:type="continuationSeparator" w:id="0">
    <w:p w14:paraId="785C9842" w14:textId="77777777" w:rsidR="00F74530" w:rsidRDefault="00F74530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8C8E" w14:textId="77777777" w:rsidR="00F74530" w:rsidRDefault="00F74530" w:rsidP="00B17BF2">
      <w:pPr>
        <w:spacing w:after="0" w:line="240" w:lineRule="auto"/>
      </w:pPr>
      <w:r>
        <w:separator/>
      </w:r>
    </w:p>
  </w:footnote>
  <w:footnote w:type="continuationSeparator" w:id="0">
    <w:p w14:paraId="50024C47" w14:textId="77777777" w:rsidR="00F74530" w:rsidRDefault="00F74530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034A" w14:textId="77777777" w:rsidR="00B17BF2" w:rsidRPr="00004647" w:rsidRDefault="00004647" w:rsidP="00C921C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C875F5">
      <w:rPr>
        <w:rFonts w:ascii="Times New Roman" w:hAnsi="Times New Roman"/>
        <w:noProof/>
      </w:rPr>
      <w:t>6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084A53">
      <w:rPr>
        <w:rFonts w:ascii="Times New Roman" w:hAnsi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2998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45649D">
      <w:rPr>
        <w:rStyle w:val="a7"/>
        <w:rFonts w:ascii="Times New Roman" w:hAnsi="Times New Roman"/>
        <w:b w:val="0"/>
        <w:bCs/>
        <w:color w:val="000000" w:themeColor="text1"/>
      </w:rPr>
      <w:t>4</w:t>
    </w:r>
  </w:p>
  <w:p w14:paraId="64D97DBD" w14:textId="77777777" w:rsidR="00D80A14" w:rsidRPr="003A1CC4" w:rsidRDefault="00D80A14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9E2088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9E2088">
      <w:rPr>
        <w:rFonts w:ascii="Times New Roman" w:hAnsi="Times New Roman"/>
        <w:spacing w:val="-3"/>
      </w:rPr>
      <w:t xml:space="preserve">специальности </w:t>
    </w:r>
    <w:r w:rsidR="00430973">
      <w:rPr>
        <w:rFonts w:ascii="Times New Roman" w:hAnsi="Times New Roman"/>
        <w:spacing w:val="-3"/>
      </w:rPr>
      <w:br/>
      <w:t xml:space="preserve">08.02.08 </w:t>
    </w:r>
    <w:r w:rsidR="00430973">
      <w:rPr>
        <w:rFonts w:ascii="Times New Roman" w:hAnsi="Times New Roman"/>
      </w:rPr>
      <w:t>Монтаж и эксплуатация оборудования и систем газоснабжения</w:t>
    </w:r>
    <w:r w:rsidR="00177E31"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BC67CE"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7651"/>
    <w:rsid w:val="00084A53"/>
    <w:rsid w:val="000B1D6A"/>
    <w:rsid w:val="000C4773"/>
    <w:rsid w:val="000C7196"/>
    <w:rsid w:val="000D3D1D"/>
    <w:rsid w:val="000D517D"/>
    <w:rsid w:val="000E71BE"/>
    <w:rsid w:val="000F7B5B"/>
    <w:rsid w:val="00134324"/>
    <w:rsid w:val="001411D2"/>
    <w:rsid w:val="0014164F"/>
    <w:rsid w:val="001640FF"/>
    <w:rsid w:val="00166061"/>
    <w:rsid w:val="00173959"/>
    <w:rsid w:val="00175178"/>
    <w:rsid w:val="00177E31"/>
    <w:rsid w:val="001C596C"/>
    <w:rsid w:val="001E0576"/>
    <w:rsid w:val="002074BC"/>
    <w:rsid w:val="00236663"/>
    <w:rsid w:val="0024423D"/>
    <w:rsid w:val="00262DD6"/>
    <w:rsid w:val="002641DD"/>
    <w:rsid w:val="00267CAE"/>
    <w:rsid w:val="00276FD2"/>
    <w:rsid w:val="00280C9F"/>
    <w:rsid w:val="0029615A"/>
    <w:rsid w:val="00297B2E"/>
    <w:rsid w:val="002B24E5"/>
    <w:rsid w:val="002D0075"/>
    <w:rsid w:val="002D75BE"/>
    <w:rsid w:val="00303C62"/>
    <w:rsid w:val="00305552"/>
    <w:rsid w:val="00353E95"/>
    <w:rsid w:val="0036158A"/>
    <w:rsid w:val="00371372"/>
    <w:rsid w:val="003A1CC4"/>
    <w:rsid w:val="003C2C28"/>
    <w:rsid w:val="003D2677"/>
    <w:rsid w:val="00430973"/>
    <w:rsid w:val="00450F18"/>
    <w:rsid w:val="0045649D"/>
    <w:rsid w:val="00463507"/>
    <w:rsid w:val="00476B77"/>
    <w:rsid w:val="004A4C1E"/>
    <w:rsid w:val="004B1FDD"/>
    <w:rsid w:val="004B4606"/>
    <w:rsid w:val="004B687F"/>
    <w:rsid w:val="004C049F"/>
    <w:rsid w:val="004D50B0"/>
    <w:rsid w:val="004E07FA"/>
    <w:rsid w:val="004E16AB"/>
    <w:rsid w:val="004E29F2"/>
    <w:rsid w:val="004F1707"/>
    <w:rsid w:val="00507AF5"/>
    <w:rsid w:val="005116EA"/>
    <w:rsid w:val="005478B7"/>
    <w:rsid w:val="005608FB"/>
    <w:rsid w:val="0056416F"/>
    <w:rsid w:val="005A1F01"/>
    <w:rsid w:val="005A44FE"/>
    <w:rsid w:val="005B3E1C"/>
    <w:rsid w:val="005D0522"/>
    <w:rsid w:val="005D6CC0"/>
    <w:rsid w:val="005F1C07"/>
    <w:rsid w:val="006047B5"/>
    <w:rsid w:val="00617597"/>
    <w:rsid w:val="00664FF5"/>
    <w:rsid w:val="00666873"/>
    <w:rsid w:val="00677552"/>
    <w:rsid w:val="0068075A"/>
    <w:rsid w:val="006B32DB"/>
    <w:rsid w:val="006C19E1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9131B"/>
    <w:rsid w:val="007926EC"/>
    <w:rsid w:val="007B6D57"/>
    <w:rsid w:val="007D5867"/>
    <w:rsid w:val="007E7E54"/>
    <w:rsid w:val="00802039"/>
    <w:rsid w:val="00854EE0"/>
    <w:rsid w:val="008647BE"/>
    <w:rsid w:val="00884DAC"/>
    <w:rsid w:val="00887F79"/>
    <w:rsid w:val="0089421A"/>
    <w:rsid w:val="00895977"/>
    <w:rsid w:val="008B0A49"/>
    <w:rsid w:val="008C1798"/>
    <w:rsid w:val="008F3611"/>
    <w:rsid w:val="008F78D3"/>
    <w:rsid w:val="009045BC"/>
    <w:rsid w:val="009109A3"/>
    <w:rsid w:val="00912B7C"/>
    <w:rsid w:val="00932C8B"/>
    <w:rsid w:val="00956CFE"/>
    <w:rsid w:val="00973355"/>
    <w:rsid w:val="0097799D"/>
    <w:rsid w:val="00992C93"/>
    <w:rsid w:val="009979FC"/>
    <w:rsid w:val="009A7BEA"/>
    <w:rsid w:val="009B1C57"/>
    <w:rsid w:val="009E0B01"/>
    <w:rsid w:val="009E2088"/>
    <w:rsid w:val="009F4F0D"/>
    <w:rsid w:val="009F713F"/>
    <w:rsid w:val="00A229D5"/>
    <w:rsid w:val="00A22B7F"/>
    <w:rsid w:val="00A26B30"/>
    <w:rsid w:val="00A521F3"/>
    <w:rsid w:val="00A54D8D"/>
    <w:rsid w:val="00A62A9E"/>
    <w:rsid w:val="00A86A1D"/>
    <w:rsid w:val="00AA61EF"/>
    <w:rsid w:val="00AB09FD"/>
    <w:rsid w:val="00AB0FEC"/>
    <w:rsid w:val="00AC635D"/>
    <w:rsid w:val="00AD1788"/>
    <w:rsid w:val="00AF0286"/>
    <w:rsid w:val="00B04F2F"/>
    <w:rsid w:val="00B17BF2"/>
    <w:rsid w:val="00B30896"/>
    <w:rsid w:val="00B321D1"/>
    <w:rsid w:val="00B34F05"/>
    <w:rsid w:val="00B44840"/>
    <w:rsid w:val="00B555FA"/>
    <w:rsid w:val="00B65302"/>
    <w:rsid w:val="00B67D31"/>
    <w:rsid w:val="00B91F51"/>
    <w:rsid w:val="00BA6A32"/>
    <w:rsid w:val="00BC67CE"/>
    <w:rsid w:val="00BC71E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875F5"/>
    <w:rsid w:val="00C921C7"/>
    <w:rsid w:val="00CC5404"/>
    <w:rsid w:val="00D0211D"/>
    <w:rsid w:val="00D049DA"/>
    <w:rsid w:val="00D12B53"/>
    <w:rsid w:val="00D150A2"/>
    <w:rsid w:val="00D2709F"/>
    <w:rsid w:val="00D45B38"/>
    <w:rsid w:val="00D574F2"/>
    <w:rsid w:val="00D62C98"/>
    <w:rsid w:val="00D71096"/>
    <w:rsid w:val="00D766C0"/>
    <w:rsid w:val="00D80A14"/>
    <w:rsid w:val="00D85A6A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32167"/>
    <w:rsid w:val="00E3553C"/>
    <w:rsid w:val="00E43EF8"/>
    <w:rsid w:val="00E670F5"/>
    <w:rsid w:val="00E930B1"/>
    <w:rsid w:val="00EB15CC"/>
    <w:rsid w:val="00EE30CF"/>
    <w:rsid w:val="00EF7531"/>
    <w:rsid w:val="00F14893"/>
    <w:rsid w:val="00F2364C"/>
    <w:rsid w:val="00F30620"/>
    <w:rsid w:val="00F539E7"/>
    <w:rsid w:val="00F576E5"/>
    <w:rsid w:val="00F676A3"/>
    <w:rsid w:val="00F74530"/>
    <w:rsid w:val="00F80E1C"/>
    <w:rsid w:val="00F92B0D"/>
    <w:rsid w:val="00F9638F"/>
    <w:rsid w:val="00FA2289"/>
    <w:rsid w:val="00FA3B25"/>
    <w:rsid w:val="00FB48D4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D67FC"/>
  <w14:defaultImageDpi w14:val="0"/>
  <w15:docId w15:val="{DDE8AE16-45EB-4C19-BE13-1D6490E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2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2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3464</Words>
  <Characters>19745</Characters>
  <DocSecurity>0</DocSecurity>
  <Lines>164</Lines>
  <Paragraphs>46</Paragraphs>
  <ScaleCrop>false</ScaleCrop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2021-02-05T12:08:00Z</cp:lastPrinted>
  <dcterms:created xsi:type="dcterms:W3CDTF">2021-03-22T12:47:00Z</dcterms:created>
  <dcterms:modified xsi:type="dcterms:W3CDTF">2021-03-22T12:47:00Z</dcterms:modified>
</cp:coreProperties>
</file>