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E9DC" w14:textId="77777777" w:rsidR="00320634" w:rsidRPr="00C06BAC" w:rsidRDefault="006F659B" w:rsidP="00320634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320634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E5589C">
        <w:rPr>
          <w:rFonts w:ascii="Times New Roman" w:hAnsi="Times New Roman" w:cs="Times New Roman"/>
          <w:sz w:val="24"/>
          <w:szCs w:val="28"/>
        </w:rPr>
        <w:t>1</w:t>
      </w:r>
      <w:r w:rsidR="003F455C">
        <w:rPr>
          <w:rFonts w:ascii="Times New Roman" w:hAnsi="Times New Roman" w:cs="Times New Roman"/>
          <w:sz w:val="24"/>
          <w:szCs w:val="28"/>
        </w:rPr>
        <w:t>3</w:t>
      </w:r>
      <w:r w:rsidR="00E32823" w:rsidRPr="00E32823">
        <w:rPr>
          <w:rFonts w:ascii="Times New Roman" w:hAnsi="Times New Roman" w:cs="Times New Roman"/>
          <w:sz w:val="24"/>
          <w:szCs w:val="28"/>
        </w:rPr>
        <w:t xml:space="preserve"> </w:t>
      </w:r>
      <w:r w:rsidR="00320634" w:rsidRPr="00C06BAC">
        <w:rPr>
          <w:rFonts w:ascii="Times New Roman" w:hAnsi="Times New Roman" w:cs="Times New Roman"/>
          <w:sz w:val="24"/>
          <w:szCs w:val="28"/>
        </w:rPr>
        <w:t xml:space="preserve">к Нормам и правилам в области промышленной безопасности «Правила </w:t>
      </w:r>
      <w:r w:rsidR="006C3096" w:rsidRPr="006C3096">
        <w:rPr>
          <w:rFonts w:ascii="Times New Roman" w:hAnsi="Times New Roman" w:cs="Times New Roman"/>
          <w:sz w:val="24"/>
          <w:szCs w:val="28"/>
        </w:rPr>
        <w:t>безопасности при эксплуатации грузоподъемных кранов и подъемников</w:t>
      </w:r>
      <w:r w:rsidR="00320634" w:rsidRPr="00C06BAC">
        <w:rPr>
          <w:rFonts w:ascii="Times New Roman" w:hAnsi="Times New Roman" w:cs="Times New Roman"/>
          <w:sz w:val="24"/>
          <w:szCs w:val="28"/>
        </w:rPr>
        <w:t>»</w:t>
      </w:r>
    </w:p>
    <w:p w14:paraId="3D0772A4" w14:textId="40711F4B" w:rsidR="006F659B" w:rsidRDefault="00320634" w:rsidP="00320634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06BAC">
        <w:rPr>
          <w:rFonts w:ascii="Times New Roman" w:hAnsi="Times New Roman" w:cs="Times New Roman"/>
          <w:sz w:val="24"/>
          <w:szCs w:val="28"/>
        </w:rPr>
        <w:t>(</w:t>
      </w:r>
      <w:r w:rsidR="00E5589C" w:rsidRPr="00E5589C">
        <w:rPr>
          <w:rFonts w:ascii="Times New Roman" w:hAnsi="Times New Roman" w:cs="Times New Roman"/>
          <w:sz w:val="24"/>
          <w:szCs w:val="28"/>
        </w:rPr>
        <w:t>пункт 6 главы 9 раздела VI</w:t>
      </w:r>
      <w:r w:rsidR="00E5589C">
        <w:rPr>
          <w:rFonts w:ascii="Times New Roman" w:hAnsi="Times New Roman" w:cs="Times New Roman"/>
          <w:sz w:val="24"/>
          <w:szCs w:val="28"/>
        </w:rPr>
        <w:t>)</w:t>
      </w:r>
    </w:p>
    <w:p w14:paraId="4ECA52D1" w14:textId="389519F1" w:rsidR="008D409B" w:rsidRPr="000E6CE3" w:rsidRDefault="008D409B" w:rsidP="008D409B">
      <w:pPr>
        <w:pStyle w:val="ConsPlusNormal"/>
        <w:ind w:left="4820"/>
        <w:jc w:val="both"/>
        <w:outlineLvl w:val="0"/>
      </w:pPr>
      <w:r>
        <w:rPr>
          <w:rFonts w:ascii="Times New Roman" w:hAnsi="Times New Roman" w:cs="Times New Roman"/>
          <w:sz w:val="24"/>
          <w:szCs w:val="28"/>
        </w:rPr>
        <w:t>(в ред. приказа Государственного Комитета горного и технического надзора ДНР от 19.02.2021 № 195)</w:t>
      </w:r>
    </w:p>
    <w:p w14:paraId="61C5CF9F" w14:textId="77777777" w:rsidR="006F659B" w:rsidRPr="000E6CE3" w:rsidRDefault="006F659B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BB02FD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924"/>
      <w:bookmarkEnd w:id="1"/>
      <w:r w:rsidRPr="000E6CE3">
        <w:rPr>
          <w:rFonts w:ascii="Times New Roman" w:hAnsi="Times New Roman" w:cs="Times New Roman"/>
          <w:sz w:val="28"/>
          <w:szCs w:val="28"/>
        </w:rPr>
        <w:t>ПРЕДЕЛЬНЫЕ ВЕЛИЧИНЫ</w:t>
      </w:r>
    </w:p>
    <w:p w14:paraId="2D6EAA42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ОТКЛОНЕНИЙ РЕЛЬСОВОГО ПУТИ ОТ ПРОЕКТНОГО ПОЛОЖЕНИЯ В ПЛАНЕ И ПРОФИЛЕ</w:t>
      </w:r>
    </w:p>
    <w:p w14:paraId="098673AE" w14:textId="77777777" w:rsidR="006F659B" w:rsidRPr="000E6CE3" w:rsidRDefault="006F659B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2371"/>
        <w:gridCol w:w="1070"/>
        <w:gridCol w:w="1134"/>
        <w:gridCol w:w="1056"/>
        <w:gridCol w:w="1260"/>
        <w:gridCol w:w="1618"/>
      </w:tblGrid>
      <w:tr w:rsidR="006F659B" w:rsidRPr="000E6CE3" w14:paraId="4D67758D" w14:textId="77777777" w:rsidTr="00961809">
        <w:tc>
          <w:tcPr>
            <w:tcW w:w="1740" w:type="dxa"/>
            <w:vMerge w:val="restart"/>
          </w:tcPr>
          <w:p w14:paraId="06109B8D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Отклонение, мм</w:t>
            </w:r>
          </w:p>
        </w:tc>
        <w:tc>
          <w:tcPr>
            <w:tcW w:w="2371" w:type="dxa"/>
            <w:vMerge w:val="restart"/>
          </w:tcPr>
          <w:p w14:paraId="462C32AF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Графическое представление отклонения</w:t>
            </w:r>
          </w:p>
        </w:tc>
        <w:tc>
          <w:tcPr>
            <w:tcW w:w="6138" w:type="dxa"/>
            <w:gridSpan w:val="5"/>
          </w:tcPr>
          <w:p w14:paraId="28A141D6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Тип кранов</w:t>
            </w:r>
          </w:p>
        </w:tc>
      </w:tr>
      <w:tr w:rsidR="006F659B" w:rsidRPr="000E6CE3" w14:paraId="5F481038" w14:textId="77777777" w:rsidTr="00961809">
        <w:tc>
          <w:tcPr>
            <w:tcW w:w="1740" w:type="dxa"/>
            <w:vMerge/>
          </w:tcPr>
          <w:p w14:paraId="15156EA7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2371" w:type="dxa"/>
            <w:vMerge/>
          </w:tcPr>
          <w:p w14:paraId="7242BAA2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070" w:type="dxa"/>
          </w:tcPr>
          <w:p w14:paraId="04FEBB03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мостовые</w:t>
            </w:r>
          </w:p>
        </w:tc>
        <w:tc>
          <w:tcPr>
            <w:tcW w:w="1134" w:type="dxa"/>
          </w:tcPr>
          <w:p w14:paraId="3B5913C5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башенные</w:t>
            </w:r>
          </w:p>
        </w:tc>
        <w:tc>
          <w:tcPr>
            <w:tcW w:w="1056" w:type="dxa"/>
          </w:tcPr>
          <w:p w14:paraId="63583073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козловые</w:t>
            </w:r>
          </w:p>
        </w:tc>
        <w:tc>
          <w:tcPr>
            <w:tcW w:w="1260" w:type="dxa"/>
          </w:tcPr>
          <w:p w14:paraId="49479B58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портальные</w:t>
            </w:r>
          </w:p>
        </w:tc>
        <w:tc>
          <w:tcPr>
            <w:tcW w:w="1618" w:type="dxa"/>
          </w:tcPr>
          <w:p w14:paraId="5B1F6A90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мостовые перегружатели</w:t>
            </w:r>
          </w:p>
        </w:tc>
      </w:tr>
      <w:tr w:rsidR="006F659B" w:rsidRPr="000E6CE3" w14:paraId="7C3C9B31" w14:textId="77777777" w:rsidTr="00961809">
        <w:tc>
          <w:tcPr>
            <w:tcW w:w="1740" w:type="dxa"/>
          </w:tcPr>
          <w:p w14:paraId="6AA3227C" w14:textId="77777777"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Разность отметок головок рельсов в одном поперечном сечении </w:t>
            </w: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BB1D978" wp14:editId="50F0B8AB">
                  <wp:extent cx="174625" cy="246380"/>
                  <wp:effectExtent l="0" t="0" r="0" b="0"/>
                  <wp:docPr id="1" name="Рисунок 1" descr="base_1_198460_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ase_1_198460_2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  <w:p w14:paraId="0F6EEFB4" w14:textId="77777777"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S - размер колеи (пролет)</w:t>
            </w:r>
          </w:p>
        </w:tc>
        <w:tc>
          <w:tcPr>
            <w:tcW w:w="2371" w:type="dxa"/>
          </w:tcPr>
          <w:p w14:paraId="2DEE7B26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DE95D6D" wp14:editId="3CB1E841">
                  <wp:extent cx="1296035" cy="508635"/>
                  <wp:effectExtent l="0" t="0" r="0" b="0"/>
                  <wp:docPr id="2" name="Рисунок 2" descr="base_1_198460_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ase_1_198460_2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</w:tcPr>
          <w:p w14:paraId="30F72178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14:paraId="13CBC912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45 - 60</w:t>
            </w:r>
          </w:p>
        </w:tc>
        <w:tc>
          <w:tcPr>
            <w:tcW w:w="1056" w:type="dxa"/>
          </w:tcPr>
          <w:p w14:paraId="0BED6E2A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0" w:type="dxa"/>
          </w:tcPr>
          <w:p w14:paraId="2EA804B2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18" w:type="dxa"/>
          </w:tcPr>
          <w:p w14:paraId="7EC8E66B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F659B" w:rsidRPr="000E6CE3" w14:paraId="4F6253C1" w14:textId="77777777" w:rsidTr="00961809">
        <w:tc>
          <w:tcPr>
            <w:tcW w:w="1740" w:type="dxa"/>
          </w:tcPr>
          <w:p w14:paraId="3C1A9E9D" w14:textId="77777777"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Разность отметок рельсов на соседних колоннах </w:t>
            </w: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027CE4C" wp14:editId="6221F46D">
                  <wp:extent cx="182880" cy="246380"/>
                  <wp:effectExtent l="0" t="0" r="0" b="0"/>
                  <wp:docPr id="3" name="Рисунок 3" descr="base_1_198460_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ase_1_198460_2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2371" w:type="dxa"/>
          </w:tcPr>
          <w:p w14:paraId="6443B198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BAAE9FD" wp14:editId="76DF7A6E">
                  <wp:extent cx="1296035" cy="524510"/>
                  <wp:effectExtent l="0" t="0" r="0" b="0"/>
                  <wp:docPr id="4" name="Рисунок 4" descr="base_1_198460_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ase_1_198460_2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</w:tcPr>
          <w:p w14:paraId="1400F5C7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03E199CE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6" w:type="dxa"/>
          </w:tcPr>
          <w:p w14:paraId="00D62465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14:paraId="323EDEC7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8" w:type="dxa"/>
          </w:tcPr>
          <w:p w14:paraId="30F558F4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659B" w:rsidRPr="000E6CE3" w14:paraId="0EECB86F" w14:textId="77777777" w:rsidTr="00961809">
        <w:tc>
          <w:tcPr>
            <w:tcW w:w="1740" w:type="dxa"/>
          </w:tcPr>
          <w:p w14:paraId="0A3403C6" w14:textId="77777777"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Сужение или расширение колеи рельсового пути (отклонение размера пролета - S в плане) </w:t>
            </w: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668C0E6" wp14:editId="2BBD29F9">
                  <wp:extent cx="182880" cy="246380"/>
                  <wp:effectExtent l="0" t="0" r="0" b="0"/>
                  <wp:docPr id="5" name="Рисунок 5" descr="base_1_198460_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base_1_198460_2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</w:tcPr>
          <w:p w14:paraId="088166E6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2FFF706" wp14:editId="00B45230">
                  <wp:extent cx="1288415" cy="556895"/>
                  <wp:effectExtent l="0" t="0" r="0" b="0"/>
                  <wp:docPr id="6" name="Рисунок 6" descr="base_1_198460_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base_1_198460_2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</w:tcPr>
          <w:p w14:paraId="67554039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4C8DAD2A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6" w:type="dxa"/>
          </w:tcPr>
          <w:p w14:paraId="7238F1A8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14:paraId="0D9BAC3A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8" w:type="dxa"/>
          </w:tcPr>
          <w:p w14:paraId="282AD9A8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2A6C28DB" w14:textId="77777777" w:rsidR="00F63FEC" w:rsidRDefault="00F63FEC" w:rsidP="00E5589C">
      <w:pPr>
        <w:ind w:left="6521"/>
        <w:rPr>
          <w:sz w:val="24"/>
        </w:rPr>
      </w:pPr>
    </w:p>
    <w:p w14:paraId="12682BAF" w14:textId="77777777" w:rsidR="00E5589C" w:rsidRPr="00E5589C" w:rsidRDefault="00E5589C" w:rsidP="00E5589C">
      <w:pPr>
        <w:ind w:left="6521"/>
        <w:rPr>
          <w:sz w:val="24"/>
        </w:rPr>
      </w:pPr>
      <w:r w:rsidRPr="00E5589C">
        <w:rPr>
          <w:sz w:val="24"/>
        </w:rPr>
        <w:lastRenderedPageBreak/>
        <w:t>Продолжение приложения 1</w:t>
      </w:r>
      <w:r w:rsidR="00727191">
        <w:rPr>
          <w:sz w:val="24"/>
        </w:rPr>
        <w:t>3</w:t>
      </w:r>
    </w:p>
    <w:tbl>
      <w:tblPr>
        <w:tblW w:w="102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2371"/>
        <w:gridCol w:w="1070"/>
        <w:gridCol w:w="1134"/>
        <w:gridCol w:w="1056"/>
        <w:gridCol w:w="1260"/>
        <w:gridCol w:w="1618"/>
      </w:tblGrid>
      <w:tr w:rsidR="006F659B" w:rsidRPr="000E6CE3" w14:paraId="5806B265" w14:textId="77777777" w:rsidTr="00961809">
        <w:tc>
          <w:tcPr>
            <w:tcW w:w="1740" w:type="dxa"/>
          </w:tcPr>
          <w:p w14:paraId="41608F0C" w14:textId="77777777"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Взаимное смещение торцов стыкуемых рельсов в плане и по высоте </w:t>
            </w: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0C1A6F9" wp14:editId="402F6664">
                  <wp:extent cx="182880" cy="246380"/>
                  <wp:effectExtent l="0" t="0" r="0" b="0"/>
                  <wp:docPr id="7" name="Рисунок 7" descr="base_1_198460_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base_1_198460_2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</w:tcPr>
          <w:p w14:paraId="305C9B39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577D7B0" wp14:editId="119A7CDE">
                  <wp:extent cx="1288415" cy="596265"/>
                  <wp:effectExtent l="0" t="0" r="0" b="0"/>
                  <wp:docPr id="8" name="Рисунок 8" descr="base_1_198460_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ase_1_198460_2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</w:tcPr>
          <w:p w14:paraId="6BBBA7B4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91DA7F8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14:paraId="21C18713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14:paraId="18679D4D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8" w:type="dxa"/>
          </w:tcPr>
          <w:p w14:paraId="5A0A4BB1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659B" w:rsidRPr="000E6CE3" w14:paraId="25BBECFF" w14:textId="77777777" w:rsidTr="00961809">
        <w:tc>
          <w:tcPr>
            <w:tcW w:w="1740" w:type="dxa"/>
          </w:tcPr>
          <w:p w14:paraId="13F6B884" w14:textId="77777777"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Зазоры в стыках рельсов при температуре 0 °C и длине рельса 12,5 м </w:t>
            </w: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EB502EC" wp14:editId="313E135E">
                  <wp:extent cx="182880" cy="246380"/>
                  <wp:effectExtent l="0" t="0" r="0" b="0"/>
                  <wp:docPr id="9" name="Рисунок 9" descr="base_1_198460_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base_1_198460_2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</w:tcPr>
          <w:p w14:paraId="7B116209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579CBE6" wp14:editId="1C900CBA">
                  <wp:extent cx="1288415" cy="548640"/>
                  <wp:effectExtent l="0" t="0" r="0" b="0"/>
                  <wp:docPr id="10" name="Рисунок 10" descr="base_1_198460_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base_1_198460_2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  <w:gridSpan w:val="5"/>
          </w:tcPr>
          <w:p w14:paraId="64EAFB6A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659B" w:rsidRPr="000E6CE3" w14:paraId="61558DF9" w14:textId="77777777" w:rsidTr="00961809">
        <w:tc>
          <w:tcPr>
            <w:tcW w:w="1740" w:type="dxa"/>
          </w:tcPr>
          <w:p w14:paraId="357FC429" w14:textId="77777777"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Разность высотных отметок головок рельсов на длине 10 м кранового пути (общая) </w:t>
            </w: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D44EAB3" wp14:editId="37ECB888">
                  <wp:extent cx="182880" cy="246380"/>
                  <wp:effectExtent l="0" t="0" r="0" b="0"/>
                  <wp:docPr id="11" name="Рисунок 11" descr="base_1_198460_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base_1_198460_2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</w:tcPr>
          <w:p w14:paraId="0195245A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F701BA4" wp14:editId="5AE11B13">
                  <wp:extent cx="1296035" cy="476885"/>
                  <wp:effectExtent l="0" t="0" r="0" b="0"/>
                  <wp:docPr id="12" name="Рисунок 12" descr="base_1_198460_2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base_1_198460_2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</w:tcPr>
          <w:p w14:paraId="51A040CC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BE2C37B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56" w:type="dxa"/>
          </w:tcPr>
          <w:p w14:paraId="1571FDCF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14:paraId="5122A38C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8" w:type="dxa"/>
          </w:tcPr>
          <w:p w14:paraId="38E91849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14:paraId="2A34610D" w14:textId="77777777" w:rsidR="006F659B" w:rsidRPr="000E6CE3" w:rsidRDefault="006F659B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7BF029" w14:textId="77777777" w:rsidR="006F659B" w:rsidRPr="000E6CE3" w:rsidRDefault="006F659B" w:rsidP="00E558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Примечания.</w:t>
      </w:r>
    </w:p>
    <w:p w14:paraId="4BB936D3" w14:textId="61E8D2B4" w:rsidR="006F659B" w:rsidRPr="000E6CE3" w:rsidRDefault="006F659B" w:rsidP="00E558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1. Измерения отклонений </w:t>
      </w: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D88019" wp14:editId="74B6EA8A">
            <wp:extent cx="174625" cy="246380"/>
            <wp:effectExtent l="0" t="0" r="0" b="0"/>
            <wp:docPr id="13" name="Рисунок 13" descr="base_1_198460_2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1_198460_217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и </w:t>
      </w: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509776" wp14:editId="36CF4FED">
            <wp:extent cx="182880" cy="246380"/>
            <wp:effectExtent l="0" t="0" r="0" b="0"/>
            <wp:docPr id="14" name="Рисунок 14" descr="base_1_198460_2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198460_21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выполняют на всем участке возможного движения </w:t>
      </w:r>
      <w:r w:rsidR="008D409B">
        <w:rPr>
          <w:rFonts w:ascii="Times New Roman" w:hAnsi="Times New Roman" w:cs="Times New Roman"/>
          <w:sz w:val="28"/>
          <w:szCs w:val="28"/>
        </w:rPr>
        <w:t>Г</w:t>
      </w:r>
      <w:r w:rsidRPr="000E6CE3">
        <w:rPr>
          <w:rFonts w:ascii="Times New Roman" w:hAnsi="Times New Roman" w:cs="Times New Roman"/>
          <w:sz w:val="28"/>
          <w:szCs w:val="28"/>
        </w:rPr>
        <w:t>П</w:t>
      </w:r>
      <w:r w:rsidR="008D409B">
        <w:rPr>
          <w:rFonts w:ascii="Times New Roman" w:hAnsi="Times New Roman" w:cs="Times New Roman"/>
          <w:sz w:val="28"/>
          <w:szCs w:val="28"/>
        </w:rPr>
        <w:t>М</w:t>
      </w:r>
      <w:r w:rsidRPr="000E6CE3">
        <w:rPr>
          <w:rFonts w:ascii="Times New Roman" w:hAnsi="Times New Roman" w:cs="Times New Roman"/>
          <w:sz w:val="28"/>
          <w:szCs w:val="28"/>
        </w:rPr>
        <w:t xml:space="preserve"> через интервалы не более 5 м.</w:t>
      </w:r>
    </w:p>
    <w:p w14:paraId="1B792601" w14:textId="77777777" w:rsidR="006F659B" w:rsidRPr="000E6CE3" w:rsidRDefault="006F659B" w:rsidP="00E558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2. При изменении температуры на каждые 10 °C устанавливаемый при устройстве зазор </w:t>
      </w: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3A0A91" wp14:editId="2FB443DA">
            <wp:extent cx="182880" cy="246380"/>
            <wp:effectExtent l="0" t="0" r="0" b="0"/>
            <wp:docPr id="15" name="Рисунок 15" descr="base_1_198460_2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198460_21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изменяют на 1,5 мм, например при температуре плюс 20 °C установленный зазор между рельсами должен быть равен 3 мм, а при температуре минус 10 °C - 7,5 мм.</w:t>
      </w:r>
    </w:p>
    <w:p w14:paraId="11B3B6AE" w14:textId="77777777" w:rsidR="006F659B" w:rsidRPr="000E6CE3" w:rsidRDefault="006F659B" w:rsidP="00E558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3. Величины отклонений для козловых кранов пролетом 30 м и более принимают, как для кранов-перегружателей.</w:t>
      </w:r>
    </w:p>
    <w:p w14:paraId="3673DB2C" w14:textId="77777777" w:rsidR="006F659B" w:rsidRPr="000E6CE3" w:rsidRDefault="006F659B" w:rsidP="00E558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4. При установке импортного ПС, величина отклонения - </w:t>
      </w: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9BE09B" wp14:editId="44046F0D">
            <wp:extent cx="182880" cy="246380"/>
            <wp:effectExtent l="0" t="0" r="0" b="0"/>
            <wp:docPr id="16" name="Рисунок 16" descr="base_1_198460_2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198460_22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должна быть приведена в соответствие с фактическим зазором между ребордами его ходовых колес (или направляющими роликами, при </w:t>
      </w:r>
      <w:proofErr w:type="spellStart"/>
      <w:r w:rsidRPr="000E6CE3">
        <w:rPr>
          <w:rFonts w:ascii="Times New Roman" w:hAnsi="Times New Roman" w:cs="Times New Roman"/>
          <w:sz w:val="28"/>
          <w:szCs w:val="28"/>
        </w:rPr>
        <w:t>безребордных</w:t>
      </w:r>
      <w:proofErr w:type="spellEnd"/>
      <w:r w:rsidRPr="000E6CE3">
        <w:rPr>
          <w:rFonts w:ascii="Times New Roman" w:hAnsi="Times New Roman" w:cs="Times New Roman"/>
          <w:sz w:val="28"/>
          <w:szCs w:val="28"/>
        </w:rPr>
        <w:t xml:space="preserve"> колесах) и головкой рельса. Если, например, этот зазор составляет 15 мм, то отклонение </w:t>
      </w: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253044" wp14:editId="22B9AC26">
            <wp:extent cx="182880" cy="246380"/>
            <wp:effectExtent l="0" t="0" r="0" b="0"/>
            <wp:docPr id="17" name="Рисунок 17" descr="base_1_198460_2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198460_22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должно быть принято равным 7,5 мм.</w:t>
      </w:r>
    </w:p>
    <w:p w14:paraId="15ABF609" w14:textId="77777777" w:rsidR="00E5589C" w:rsidRDefault="00E5589C" w:rsidP="00E5589C">
      <w:pPr>
        <w:rPr>
          <w:sz w:val="24"/>
        </w:rPr>
      </w:pPr>
    </w:p>
    <w:p w14:paraId="010A82F4" w14:textId="77777777" w:rsidR="00E5589C" w:rsidRPr="00E5589C" w:rsidRDefault="00E5589C" w:rsidP="00E5589C">
      <w:pPr>
        <w:ind w:left="6521"/>
        <w:rPr>
          <w:sz w:val="24"/>
        </w:rPr>
      </w:pPr>
      <w:r w:rsidRPr="00E5589C">
        <w:rPr>
          <w:sz w:val="24"/>
        </w:rPr>
        <w:lastRenderedPageBreak/>
        <w:t>Продолжение приложения 1</w:t>
      </w:r>
      <w:r w:rsidR="00727191">
        <w:rPr>
          <w:sz w:val="24"/>
        </w:rPr>
        <w:t>3</w:t>
      </w:r>
    </w:p>
    <w:p w14:paraId="0B4E694A" w14:textId="77777777" w:rsidR="006F659B" w:rsidRPr="000E6CE3" w:rsidRDefault="006F659B" w:rsidP="006F65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1982"/>
      <w:bookmarkEnd w:id="2"/>
      <w:r w:rsidRPr="000E6CE3">
        <w:rPr>
          <w:rFonts w:ascii="Times New Roman" w:hAnsi="Times New Roman" w:cs="Times New Roman"/>
          <w:sz w:val="28"/>
          <w:szCs w:val="28"/>
        </w:rPr>
        <w:t>Таблица 1</w:t>
      </w:r>
    </w:p>
    <w:p w14:paraId="5A29FA86" w14:textId="77777777" w:rsidR="006F659B" w:rsidRPr="000E6CE3" w:rsidRDefault="006F659B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7CC654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984"/>
      <w:bookmarkEnd w:id="3"/>
      <w:r w:rsidRPr="000E6CE3">
        <w:rPr>
          <w:rFonts w:ascii="Times New Roman" w:hAnsi="Times New Roman" w:cs="Times New Roman"/>
          <w:sz w:val="28"/>
          <w:szCs w:val="28"/>
        </w:rPr>
        <w:t>Число обрывов проволок, при наличии которых</w:t>
      </w:r>
    </w:p>
    <w:p w14:paraId="28D14601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бракуются стальные канаты ПС, работающие со стальными</w:t>
      </w:r>
    </w:p>
    <w:p w14:paraId="7F7764C2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и чугунными блоками</w:t>
      </w:r>
    </w:p>
    <w:p w14:paraId="226162DC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0"/>
        <w:gridCol w:w="1709"/>
        <w:gridCol w:w="850"/>
        <w:gridCol w:w="709"/>
        <w:gridCol w:w="567"/>
        <w:gridCol w:w="567"/>
        <w:gridCol w:w="709"/>
        <w:gridCol w:w="709"/>
        <w:gridCol w:w="677"/>
        <w:gridCol w:w="598"/>
        <w:gridCol w:w="709"/>
      </w:tblGrid>
      <w:tr w:rsidR="006F659B" w:rsidRPr="000E6CE3" w14:paraId="44D477DD" w14:textId="77777777" w:rsidTr="00961809">
        <w:tc>
          <w:tcPr>
            <w:tcW w:w="1410" w:type="dxa"/>
            <w:vMerge w:val="restart"/>
          </w:tcPr>
          <w:p w14:paraId="0D1A597B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Число несущих проволок в наружных прядях</w:t>
            </w:r>
          </w:p>
        </w:tc>
        <w:tc>
          <w:tcPr>
            <w:tcW w:w="1709" w:type="dxa"/>
            <w:vMerge w:val="restart"/>
          </w:tcPr>
          <w:p w14:paraId="46E78911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Конструкции канатов</w:t>
            </w:r>
          </w:p>
        </w:tc>
        <w:tc>
          <w:tcPr>
            <w:tcW w:w="850" w:type="dxa"/>
            <w:vMerge w:val="restart"/>
          </w:tcPr>
          <w:p w14:paraId="3B8232A8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spellStart"/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свивки</w:t>
            </w:r>
            <w:proofErr w:type="spellEnd"/>
          </w:p>
        </w:tc>
        <w:tc>
          <w:tcPr>
            <w:tcW w:w="5245" w:type="dxa"/>
            <w:gridSpan w:val="8"/>
          </w:tcPr>
          <w:p w14:paraId="0CDE3CF0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Группа классификации (режима) механизма</w:t>
            </w:r>
          </w:p>
        </w:tc>
      </w:tr>
      <w:tr w:rsidR="006F659B" w:rsidRPr="000E6CE3" w14:paraId="549AC151" w14:textId="77777777" w:rsidTr="00961809">
        <w:tc>
          <w:tcPr>
            <w:tcW w:w="1410" w:type="dxa"/>
            <w:vMerge/>
          </w:tcPr>
          <w:p w14:paraId="2607275D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  <w:vMerge/>
          </w:tcPr>
          <w:p w14:paraId="7B7DD899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14:paraId="25EB602B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2552" w:type="dxa"/>
            <w:gridSpan w:val="4"/>
          </w:tcPr>
          <w:p w14:paraId="51D50B64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М1, М2, М3 и М4</w:t>
            </w:r>
          </w:p>
        </w:tc>
        <w:tc>
          <w:tcPr>
            <w:tcW w:w="2693" w:type="dxa"/>
            <w:gridSpan w:val="4"/>
          </w:tcPr>
          <w:p w14:paraId="7522D6E3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М5, М6, М7 и М8</w:t>
            </w:r>
          </w:p>
        </w:tc>
      </w:tr>
      <w:tr w:rsidR="006F659B" w:rsidRPr="000E6CE3" w14:paraId="2E9A1589" w14:textId="77777777" w:rsidTr="00961809">
        <w:tc>
          <w:tcPr>
            <w:tcW w:w="1410" w:type="dxa"/>
            <w:vMerge/>
          </w:tcPr>
          <w:p w14:paraId="4FF72E32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  <w:vMerge/>
          </w:tcPr>
          <w:p w14:paraId="58B411F9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14:paraId="0F22672F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276" w:type="dxa"/>
            <w:gridSpan w:val="2"/>
          </w:tcPr>
          <w:p w14:paraId="35DD34DD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Крестовая </w:t>
            </w:r>
            <w:proofErr w:type="spellStart"/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свивка</w:t>
            </w:r>
            <w:proofErr w:type="spellEnd"/>
          </w:p>
        </w:tc>
        <w:tc>
          <w:tcPr>
            <w:tcW w:w="1276" w:type="dxa"/>
            <w:gridSpan w:val="2"/>
          </w:tcPr>
          <w:p w14:paraId="0241E45F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Односторонняя </w:t>
            </w:r>
            <w:proofErr w:type="spellStart"/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свивка</w:t>
            </w:r>
            <w:proofErr w:type="spellEnd"/>
          </w:p>
        </w:tc>
        <w:tc>
          <w:tcPr>
            <w:tcW w:w="1386" w:type="dxa"/>
            <w:gridSpan w:val="2"/>
          </w:tcPr>
          <w:p w14:paraId="34E2BB12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Крестовая </w:t>
            </w:r>
            <w:proofErr w:type="spellStart"/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свивка</w:t>
            </w:r>
            <w:proofErr w:type="spellEnd"/>
          </w:p>
        </w:tc>
        <w:tc>
          <w:tcPr>
            <w:tcW w:w="1307" w:type="dxa"/>
            <w:gridSpan w:val="2"/>
          </w:tcPr>
          <w:p w14:paraId="792F81F9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Односторонняя </w:t>
            </w:r>
            <w:proofErr w:type="spellStart"/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свивка</w:t>
            </w:r>
            <w:proofErr w:type="spellEnd"/>
          </w:p>
        </w:tc>
      </w:tr>
      <w:tr w:rsidR="006F659B" w:rsidRPr="000E6CE3" w14:paraId="237F05F5" w14:textId="77777777" w:rsidTr="00961809">
        <w:tc>
          <w:tcPr>
            <w:tcW w:w="1410" w:type="dxa"/>
            <w:vMerge/>
          </w:tcPr>
          <w:p w14:paraId="6838E7C8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  <w:vMerge/>
          </w:tcPr>
          <w:p w14:paraId="6A20DAA4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14:paraId="0970B081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245" w:type="dxa"/>
            <w:gridSpan w:val="8"/>
          </w:tcPr>
          <w:p w14:paraId="4330000F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на участке длиной</w:t>
            </w:r>
          </w:p>
        </w:tc>
      </w:tr>
      <w:tr w:rsidR="006F659B" w:rsidRPr="000E6CE3" w14:paraId="66430AEF" w14:textId="77777777" w:rsidTr="00961809">
        <w:tc>
          <w:tcPr>
            <w:tcW w:w="1410" w:type="dxa"/>
            <w:vMerge/>
          </w:tcPr>
          <w:p w14:paraId="5B145EEB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  <w:vMerge/>
          </w:tcPr>
          <w:p w14:paraId="378A522F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14:paraId="507FB5BB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</w:tcPr>
          <w:p w14:paraId="4E6BACE9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6d</w:t>
            </w:r>
          </w:p>
        </w:tc>
        <w:tc>
          <w:tcPr>
            <w:tcW w:w="567" w:type="dxa"/>
          </w:tcPr>
          <w:p w14:paraId="13D548A7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30d</w:t>
            </w:r>
          </w:p>
        </w:tc>
        <w:tc>
          <w:tcPr>
            <w:tcW w:w="567" w:type="dxa"/>
          </w:tcPr>
          <w:p w14:paraId="7850F89E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6d</w:t>
            </w:r>
          </w:p>
        </w:tc>
        <w:tc>
          <w:tcPr>
            <w:tcW w:w="709" w:type="dxa"/>
          </w:tcPr>
          <w:p w14:paraId="555ED051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30d</w:t>
            </w:r>
          </w:p>
        </w:tc>
        <w:tc>
          <w:tcPr>
            <w:tcW w:w="709" w:type="dxa"/>
          </w:tcPr>
          <w:p w14:paraId="316A8446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6d</w:t>
            </w:r>
          </w:p>
        </w:tc>
        <w:tc>
          <w:tcPr>
            <w:tcW w:w="677" w:type="dxa"/>
          </w:tcPr>
          <w:p w14:paraId="5E614AE4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30d</w:t>
            </w:r>
          </w:p>
        </w:tc>
        <w:tc>
          <w:tcPr>
            <w:tcW w:w="598" w:type="dxa"/>
          </w:tcPr>
          <w:p w14:paraId="55830862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6d</w:t>
            </w:r>
          </w:p>
        </w:tc>
        <w:tc>
          <w:tcPr>
            <w:tcW w:w="709" w:type="dxa"/>
          </w:tcPr>
          <w:p w14:paraId="1EE58599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30d</w:t>
            </w:r>
          </w:p>
        </w:tc>
      </w:tr>
      <w:tr w:rsidR="006F659B" w:rsidRPr="000E6CE3" w14:paraId="1EB6D6BE" w14:textId="77777777" w:rsidTr="00961809">
        <w:tc>
          <w:tcPr>
            <w:tcW w:w="1410" w:type="dxa"/>
            <w:vMerge w:val="restart"/>
          </w:tcPr>
          <w:p w14:paraId="35075030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480DE2A1" wp14:editId="57BC1680">
                  <wp:extent cx="135255" cy="174625"/>
                  <wp:effectExtent l="0" t="0" r="0" b="0"/>
                  <wp:docPr id="18" name="Рисунок 18" descr="base_1_198460_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base_1_198460_2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1709" w:type="dxa"/>
          </w:tcPr>
          <w:p w14:paraId="749C0159" w14:textId="77777777"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 x 7(6 / 1)</w:t>
            </w:r>
          </w:p>
        </w:tc>
        <w:tc>
          <w:tcPr>
            <w:tcW w:w="850" w:type="dxa"/>
          </w:tcPr>
          <w:p w14:paraId="1FECB137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14:paraId="56574473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Merge w:val="restart"/>
          </w:tcPr>
          <w:p w14:paraId="6CE9D5D4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 w:val="restart"/>
          </w:tcPr>
          <w:p w14:paraId="61BD0EFD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</w:tcPr>
          <w:p w14:paraId="2CF4EC2F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</w:tcPr>
          <w:p w14:paraId="4B158C9B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" w:type="dxa"/>
            <w:vMerge w:val="restart"/>
          </w:tcPr>
          <w:p w14:paraId="14C005BB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8" w:type="dxa"/>
            <w:vMerge w:val="restart"/>
          </w:tcPr>
          <w:p w14:paraId="25A88E3C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</w:tcPr>
          <w:p w14:paraId="4E654938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659B" w:rsidRPr="000E6CE3" w14:paraId="52F1AFCA" w14:textId="77777777" w:rsidTr="00961809">
        <w:tc>
          <w:tcPr>
            <w:tcW w:w="1410" w:type="dxa"/>
            <w:vMerge/>
          </w:tcPr>
          <w:p w14:paraId="6758F1FD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</w:tcPr>
          <w:p w14:paraId="5A48753D" w14:textId="77777777"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 x 7(1 + 6) + 1 x 7(1 + 6)</w:t>
            </w:r>
          </w:p>
        </w:tc>
        <w:tc>
          <w:tcPr>
            <w:tcW w:w="850" w:type="dxa"/>
          </w:tcPr>
          <w:p w14:paraId="28C68871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ЛК-О</w:t>
            </w:r>
          </w:p>
        </w:tc>
        <w:tc>
          <w:tcPr>
            <w:tcW w:w="709" w:type="dxa"/>
            <w:vMerge/>
          </w:tcPr>
          <w:p w14:paraId="636D2460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6D196218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01D53027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6AA4FE57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56BE35F5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677" w:type="dxa"/>
            <w:vMerge/>
          </w:tcPr>
          <w:p w14:paraId="5A28ED7D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98" w:type="dxa"/>
            <w:vMerge/>
          </w:tcPr>
          <w:p w14:paraId="6F2BCD6B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7E74691E" w14:textId="77777777" w:rsidR="006F659B" w:rsidRPr="000E6CE3" w:rsidRDefault="006F659B" w:rsidP="00961809">
            <w:pPr>
              <w:spacing w:after="0" w:line="240" w:lineRule="auto"/>
            </w:pPr>
          </w:p>
        </w:tc>
      </w:tr>
      <w:tr w:rsidR="006F659B" w:rsidRPr="000E6CE3" w14:paraId="39AB84E6" w14:textId="77777777" w:rsidTr="00961809">
        <w:tc>
          <w:tcPr>
            <w:tcW w:w="1410" w:type="dxa"/>
            <w:vMerge/>
          </w:tcPr>
          <w:p w14:paraId="1CF1B705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</w:tcPr>
          <w:p w14:paraId="0006FE1B" w14:textId="77777777"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6 x 7(1 + 6) + 1 </w:t>
            </w:r>
            <w:proofErr w:type="spellStart"/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274F09A2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ЛК-О</w:t>
            </w:r>
          </w:p>
        </w:tc>
        <w:tc>
          <w:tcPr>
            <w:tcW w:w="709" w:type="dxa"/>
            <w:vMerge/>
          </w:tcPr>
          <w:p w14:paraId="1E314BB2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6431A37C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5F59B23F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0F1811CD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296FA311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677" w:type="dxa"/>
            <w:vMerge/>
          </w:tcPr>
          <w:p w14:paraId="3ACF827E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98" w:type="dxa"/>
            <w:vMerge/>
          </w:tcPr>
          <w:p w14:paraId="45CDE1E8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06605BB9" w14:textId="77777777" w:rsidR="006F659B" w:rsidRPr="000E6CE3" w:rsidRDefault="006F659B" w:rsidP="00961809">
            <w:pPr>
              <w:spacing w:after="0" w:line="240" w:lineRule="auto"/>
            </w:pPr>
          </w:p>
        </w:tc>
      </w:tr>
      <w:tr w:rsidR="006F659B" w:rsidRPr="000E6CE3" w14:paraId="52CF6833" w14:textId="77777777" w:rsidTr="00961809">
        <w:tc>
          <w:tcPr>
            <w:tcW w:w="1410" w:type="dxa"/>
            <w:vMerge/>
          </w:tcPr>
          <w:p w14:paraId="04164A58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</w:tcPr>
          <w:p w14:paraId="662EBCD3" w14:textId="77777777"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8 x 6(0 + 6) + 9 </w:t>
            </w:r>
            <w:proofErr w:type="spellStart"/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2A0EE6F6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ЛК-О</w:t>
            </w:r>
          </w:p>
        </w:tc>
        <w:tc>
          <w:tcPr>
            <w:tcW w:w="709" w:type="dxa"/>
            <w:vMerge/>
          </w:tcPr>
          <w:p w14:paraId="18BF2BF5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79061F81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7AF39F55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6F34694D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48B89EB1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677" w:type="dxa"/>
            <w:vMerge/>
          </w:tcPr>
          <w:p w14:paraId="6DACBF8B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98" w:type="dxa"/>
            <w:vMerge/>
          </w:tcPr>
          <w:p w14:paraId="173D3022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216C4CEA" w14:textId="77777777" w:rsidR="006F659B" w:rsidRPr="000E6CE3" w:rsidRDefault="006F659B" w:rsidP="00961809">
            <w:pPr>
              <w:spacing w:after="0" w:line="240" w:lineRule="auto"/>
            </w:pPr>
          </w:p>
        </w:tc>
      </w:tr>
      <w:tr w:rsidR="006F659B" w:rsidRPr="000E6CE3" w14:paraId="4013E7EE" w14:textId="77777777" w:rsidTr="00961809">
        <w:tc>
          <w:tcPr>
            <w:tcW w:w="1410" w:type="dxa"/>
            <w:vMerge w:val="restart"/>
          </w:tcPr>
          <w:p w14:paraId="79DD5965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65B8086F" wp14:editId="602885A8">
                  <wp:extent cx="135255" cy="174625"/>
                  <wp:effectExtent l="0" t="0" r="0" b="0"/>
                  <wp:docPr id="19" name="Рисунок 19" descr="base_1_198460_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base_1_198460_2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0D9C5720" wp14:editId="41C718FA">
                  <wp:extent cx="135255" cy="174625"/>
                  <wp:effectExtent l="0" t="0" r="0" b="0"/>
                  <wp:docPr id="20" name="Рисунок 20" descr="base_1_198460_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base_1_198460_2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75</w:t>
            </w:r>
          </w:p>
        </w:tc>
        <w:tc>
          <w:tcPr>
            <w:tcW w:w="1709" w:type="dxa"/>
          </w:tcPr>
          <w:p w14:paraId="3BBB74F9" w14:textId="77777777"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6 x 19(9 / 9 / </w:t>
            </w:r>
            <w:proofErr w:type="gramStart"/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1)*</w:t>
            </w:r>
            <w:proofErr w:type="gramEnd"/>
          </w:p>
        </w:tc>
        <w:tc>
          <w:tcPr>
            <w:tcW w:w="850" w:type="dxa"/>
          </w:tcPr>
          <w:p w14:paraId="218342E9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14:paraId="43AA9EF0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Merge w:val="restart"/>
          </w:tcPr>
          <w:p w14:paraId="03A0432B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Merge w:val="restart"/>
          </w:tcPr>
          <w:p w14:paraId="363D8444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</w:tcPr>
          <w:p w14:paraId="7107EEA8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</w:tcPr>
          <w:p w14:paraId="585B8795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7" w:type="dxa"/>
            <w:vMerge w:val="restart"/>
          </w:tcPr>
          <w:p w14:paraId="4A6D5657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8" w:type="dxa"/>
            <w:vMerge w:val="restart"/>
          </w:tcPr>
          <w:p w14:paraId="5F962111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</w:tcPr>
          <w:p w14:paraId="1D7F84BC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659B" w:rsidRPr="000E6CE3" w14:paraId="6DC7632F" w14:textId="77777777" w:rsidTr="00961809">
        <w:tc>
          <w:tcPr>
            <w:tcW w:w="1410" w:type="dxa"/>
            <w:vMerge/>
          </w:tcPr>
          <w:p w14:paraId="56B561D0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</w:tcPr>
          <w:p w14:paraId="077645ED" w14:textId="77777777"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6 x 19(1 + 9 + 9) + 1 </w:t>
            </w:r>
            <w:proofErr w:type="spellStart"/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5F655503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ЛК-О</w:t>
            </w:r>
          </w:p>
        </w:tc>
        <w:tc>
          <w:tcPr>
            <w:tcW w:w="709" w:type="dxa"/>
            <w:vMerge/>
          </w:tcPr>
          <w:p w14:paraId="4D7B2B9B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0944B925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2C7F8022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32635AF7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28A57B91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677" w:type="dxa"/>
            <w:vMerge/>
          </w:tcPr>
          <w:p w14:paraId="6F82283D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98" w:type="dxa"/>
            <w:vMerge/>
          </w:tcPr>
          <w:p w14:paraId="6F4E9FB2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36517377" w14:textId="77777777" w:rsidR="006F659B" w:rsidRPr="000E6CE3" w:rsidRDefault="006F659B" w:rsidP="00961809">
            <w:pPr>
              <w:spacing w:after="0" w:line="240" w:lineRule="auto"/>
            </w:pPr>
          </w:p>
        </w:tc>
      </w:tr>
      <w:tr w:rsidR="006F659B" w:rsidRPr="000E6CE3" w14:paraId="3D5A5B02" w14:textId="77777777" w:rsidTr="00961809">
        <w:tc>
          <w:tcPr>
            <w:tcW w:w="1410" w:type="dxa"/>
            <w:vMerge/>
          </w:tcPr>
          <w:p w14:paraId="153502CE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</w:tcPr>
          <w:p w14:paraId="2DB94EB6" w14:textId="77777777"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6 x 19(1 + 9 + 9) + 7 x 7(1 + </w:t>
            </w:r>
            <w:proofErr w:type="gramStart"/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6)*</w:t>
            </w:r>
            <w:proofErr w:type="gramEnd"/>
          </w:p>
        </w:tc>
        <w:tc>
          <w:tcPr>
            <w:tcW w:w="850" w:type="dxa"/>
          </w:tcPr>
          <w:p w14:paraId="390D6699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ЛК-О</w:t>
            </w:r>
          </w:p>
        </w:tc>
        <w:tc>
          <w:tcPr>
            <w:tcW w:w="709" w:type="dxa"/>
            <w:vMerge/>
          </w:tcPr>
          <w:p w14:paraId="5225C430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0DE43FA8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086AB7D2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011AB814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791480FF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677" w:type="dxa"/>
            <w:vMerge/>
          </w:tcPr>
          <w:p w14:paraId="22A5BD83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98" w:type="dxa"/>
            <w:vMerge/>
          </w:tcPr>
          <w:p w14:paraId="4B6407CE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578C5309" w14:textId="77777777" w:rsidR="006F659B" w:rsidRPr="000E6CE3" w:rsidRDefault="006F659B" w:rsidP="00961809">
            <w:pPr>
              <w:spacing w:after="0" w:line="240" w:lineRule="auto"/>
            </w:pPr>
          </w:p>
        </w:tc>
      </w:tr>
      <w:tr w:rsidR="006F659B" w:rsidRPr="000E6CE3" w14:paraId="54689DEA" w14:textId="77777777" w:rsidTr="00961809">
        <w:tc>
          <w:tcPr>
            <w:tcW w:w="1410" w:type="dxa"/>
          </w:tcPr>
          <w:p w14:paraId="4E62344B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76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0E160B0F" wp14:editId="7EB308ED">
                  <wp:extent cx="135255" cy="174625"/>
                  <wp:effectExtent l="0" t="0" r="0" b="0"/>
                  <wp:docPr id="21" name="Рисунок 21" descr="base_1_198460_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base_1_198460_2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356A5B11" wp14:editId="4C347577">
                  <wp:extent cx="135255" cy="174625"/>
                  <wp:effectExtent l="0" t="0" r="0" b="0"/>
                  <wp:docPr id="22" name="Рисунок 22" descr="base_1_198460_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base_1_198460_2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709" w:type="dxa"/>
          </w:tcPr>
          <w:p w14:paraId="287CEF8C" w14:textId="77777777"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18 x 7(1 + 6) + 1 </w:t>
            </w:r>
            <w:proofErr w:type="spellStart"/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5BFEA094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ЛК-О</w:t>
            </w:r>
          </w:p>
        </w:tc>
        <w:tc>
          <w:tcPr>
            <w:tcW w:w="709" w:type="dxa"/>
          </w:tcPr>
          <w:p w14:paraId="52633BFC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40113CE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14:paraId="786196D5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52E450C7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1BFBD59C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7" w:type="dxa"/>
          </w:tcPr>
          <w:p w14:paraId="273E8A0E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8" w:type="dxa"/>
          </w:tcPr>
          <w:p w14:paraId="25430066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1672FD35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659B" w:rsidRPr="000E6CE3" w14:paraId="0B16DB35" w14:textId="77777777" w:rsidTr="00961809">
        <w:tc>
          <w:tcPr>
            <w:tcW w:w="1410" w:type="dxa"/>
          </w:tcPr>
          <w:p w14:paraId="4C7EF4AC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101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138B2B5A" wp14:editId="5D0ADC5B">
                  <wp:extent cx="135255" cy="174625"/>
                  <wp:effectExtent l="0" t="0" r="0" b="0"/>
                  <wp:docPr id="23" name="Рисунок 23" descr="base_1_198460_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base_1_198460_2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04B485E6" wp14:editId="1C817F2E">
                  <wp:extent cx="135255" cy="174625"/>
                  <wp:effectExtent l="0" t="0" r="0" b="0"/>
                  <wp:docPr id="24" name="Рисунок 24" descr="base_1_198460_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base_1_198460_2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120</w:t>
            </w:r>
          </w:p>
        </w:tc>
        <w:tc>
          <w:tcPr>
            <w:tcW w:w="1709" w:type="dxa"/>
          </w:tcPr>
          <w:p w14:paraId="3D7D3C15" w14:textId="77777777"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8 x 19(9 / 9 / </w:t>
            </w:r>
            <w:proofErr w:type="gramStart"/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1)*</w:t>
            </w:r>
            <w:proofErr w:type="gramEnd"/>
          </w:p>
        </w:tc>
        <w:tc>
          <w:tcPr>
            <w:tcW w:w="850" w:type="dxa"/>
          </w:tcPr>
          <w:p w14:paraId="0876C40E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F4BF911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09EF2EB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14:paraId="5CD9F0DE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2FFA6A23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34C6935D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7" w:type="dxa"/>
          </w:tcPr>
          <w:p w14:paraId="411017AC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8" w:type="dxa"/>
          </w:tcPr>
          <w:p w14:paraId="216906DD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55391CE8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06E43B73" w14:textId="77777777" w:rsidR="00E5589C" w:rsidRDefault="00E5589C"/>
    <w:p w14:paraId="7CC97148" w14:textId="77777777" w:rsidR="00E5589C" w:rsidRPr="00E5589C" w:rsidRDefault="00E5589C" w:rsidP="00E5589C">
      <w:pPr>
        <w:ind w:left="6521"/>
        <w:rPr>
          <w:sz w:val="24"/>
        </w:rPr>
      </w:pPr>
      <w:r w:rsidRPr="00E5589C">
        <w:rPr>
          <w:sz w:val="24"/>
        </w:rPr>
        <w:t>Продолжение приложения 1</w:t>
      </w:r>
      <w:r w:rsidR="00727191">
        <w:rPr>
          <w:sz w:val="24"/>
        </w:rPr>
        <w:t>3</w:t>
      </w: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0"/>
        <w:gridCol w:w="1709"/>
        <w:gridCol w:w="850"/>
        <w:gridCol w:w="709"/>
        <w:gridCol w:w="567"/>
        <w:gridCol w:w="567"/>
        <w:gridCol w:w="709"/>
        <w:gridCol w:w="709"/>
        <w:gridCol w:w="677"/>
        <w:gridCol w:w="598"/>
        <w:gridCol w:w="709"/>
      </w:tblGrid>
      <w:tr w:rsidR="006F659B" w:rsidRPr="000E6CE3" w14:paraId="28A7AFDF" w14:textId="77777777" w:rsidTr="00961809">
        <w:tc>
          <w:tcPr>
            <w:tcW w:w="1410" w:type="dxa"/>
            <w:vMerge w:val="restart"/>
          </w:tcPr>
          <w:p w14:paraId="570BD46F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</w:tcPr>
          <w:p w14:paraId="7BE19B22" w14:textId="77777777"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 x 19(12 / 6 / 1)</w:t>
            </w:r>
          </w:p>
        </w:tc>
        <w:tc>
          <w:tcPr>
            <w:tcW w:w="850" w:type="dxa"/>
          </w:tcPr>
          <w:p w14:paraId="19096E60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14:paraId="19DC18A4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 w:val="restart"/>
          </w:tcPr>
          <w:p w14:paraId="2BAA1529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 w:val="restart"/>
          </w:tcPr>
          <w:p w14:paraId="36FA879C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 w:val="restart"/>
          </w:tcPr>
          <w:p w14:paraId="44312A9D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 w:val="restart"/>
          </w:tcPr>
          <w:p w14:paraId="2D3C92B1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677" w:type="dxa"/>
            <w:vMerge w:val="restart"/>
          </w:tcPr>
          <w:p w14:paraId="07D458FC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98" w:type="dxa"/>
            <w:vMerge w:val="restart"/>
          </w:tcPr>
          <w:p w14:paraId="7866765D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 w:val="restart"/>
          </w:tcPr>
          <w:p w14:paraId="0DD7BE2E" w14:textId="77777777" w:rsidR="006F659B" w:rsidRPr="000E6CE3" w:rsidRDefault="006F659B" w:rsidP="00961809">
            <w:pPr>
              <w:spacing w:after="0" w:line="240" w:lineRule="auto"/>
            </w:pPr>
          </w:p>
        </w:tc>
      </w:tr>
      <w:tr w:rsidR="006F659B" w:rsidRPr="000E6CE3" w14:paraId="4B1E1AB4" w14:textId="77777777" w:rsidTr="00961809">
        <w:tc>
          <w:tcPr>
            <w:tcW w:w="1410" w:type="dxa"/>
            <w:vMerge/>
          </w:tcPr>
          <w:p w14:paraId="4412CA97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</w:tcPr>
          <w:p w14:paraId="1FF2CEC3" w14:textId="77777777"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 x 19(12 / 6 + 6F / 1)</w:t>
            </w:r>
          </w:p>
        </w:tc>
        <w:tc>
          <w:tcPr>
            <w:tcW w:w="850" w:type="dxa"/>
          </w:tcPr>
          <w:p w14:paraId="40F2C264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3C184EF8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0B9A555E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3AC99F63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63F46132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314198E7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677" w:type="dxa"/>
            <w:vMerge/>
          </w:tcPr>
          <w:p w14:paraId="3C939250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98" w:type="dxa"/>
            <w:vMerge/>
          </w:tcPr>
          <w:p w14:paraId="0460C9FA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1031372B" w14:textId="77777777" w:rsidR="006F659B" w:rsidRPr="000E6CE3" w:rsidRDefault="006F659B" w:rsidP="00961809">
            <w:pPr>
              <w:spacing w:after="0" w:line="240" w:lineRule="auto"/>
            </w:pPr>
          </w:p>
        </w:tc>
      </w:tr>
      <w:tr w:rsidR="006F659B" w:rsidRPr="000E6CE3" w14:paraId="3D10C563" w14:textId="77777777" w:rsidTr="00961809">
        <w:tc>
          <w:tcPr>
            <w:tcW w:w="1410" w:type="dxa"/>
            <w:vMerge/>
          </w:tcPr>
          <w:p w14:paraId="5CF33A10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</w:tcPr>
          <w:p w14:paraId="7A076D5F" w14:textId="77777777"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 x 25</w:t>
            </w:r>
            <w:proofErr w:type="gramStart"/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FS(</w:t>
            </w:r>
            <w:proofErr w:type="gramEnd"/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12 / 12 / 1)*</w:t>
            </w:r>
          </w:p>
        </w:tc>
        <w:tc>
          <w:tcPr>
            <w:tcW w:w="850" w:type="dxa"/>
          </w:tcPr>
          <w:p w14:paraId="09FBD57E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1D39FF8B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550D36E2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76FF6F90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4067E3FE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6CA26AB3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677" w:type="dxa"/>
            <w:vMerge/>
          </w:tcPr>
          <w:p w14:paraId="2DE456A8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98" w:type="dxa"/>
            <w:vMerge/>
          </w:tcPr>
          <w:p w14:paraId="2BDD27CD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5E4CA2DC" w14:textId="77777777" w:rsidR="006F659B" w:rsidRPr="000E6CE3" w:rsidRDefault="006F659B" w:rsidP="00961809">
            <w:pPr>
              <w:spacing w:after="0" w:line="240" w:lineRule="auto"/>
            </w:pPr>
          </w:p>
        </w:tc>
      </w:tr>
      <w:tr w:rsidR="006F659B" w:rsidRPr="000E6CE3" w14:paraId="3D2CCD29" w14:textId="77777777" w:rsidTr="00961809">
        <w:tc>
          <w:tcPr>
            <w:tcW w:w="1410" w:type="dxa"/>
            <w:vMerge/>
          </w:tcPr>
          <w:p w14:paraId="47713D48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</w:tcPr>
          <w:p w14:paraId="5E48D696" w14:textId="77777777"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 x 19(1 + 6 + 6 / 6) + 7 x 7(1 + 6)</w:t>
            </w:r>
          </w:p>
        </w:tc>
        <w:tc>
          <w:tcPr>
            <w:tcW w:w="850" w:type="dxa"/>
          </w:tcPr>
          <w:p w14:paraId="2B5D13C2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ЛК-Р</w:t>
            </w:r>
          </w:p>
        </w:tc>
        <w:tc>
          <w:tcPr>
            <w:tcW w:w="709" w:type="dxa"/>
            <w:vMerge/>
          </w:tcPr>
          <w:p w14:paraId="2CCBB618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1E158E89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3C09F31D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64C0751A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465950EB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677" w:type="dxa"/>
            <w:vMerge/>
          </w:tcPr>
          <w:p w14:paraId="6B82257B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98" w:type="dxa"/>
            <w:vMerge/>
          </w:tcPr>
          <w:p w14:paraId="7AE4BEEA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347D121E" w14:textId="77777777" w:rsidR="006F659B" w:rsidRPr="000E6CE3" w:rsidRDefault="006F659B" w:rsidP="00961809">
            <w:pPr>
              <w:spacing w:after="0" w:line="240" w:lineRule="auto"/>
            </w:pPr>
          </w:p>
        </w:tc>
      </w:tr>
      <w:tr w:rsidR="006F659B" w:rsidRPr="000E6CE3" w14:paraId="4C786FBA" w14:textId="77777777" w:rsidTr="00961809">
        <w:tc>
          <w:tcPr>
            <w:tcW w:w="1410" w:type="dxa"/>
            <w:vMerge/>
          </w:tcPr>
          <w:p w14:paraId="7AC76393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</w:tcPr>
          <w:p w14:paraId="4E43FBC2" w14:textId="77777777"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6 x 19(1 + 6 + 6 / 6) + 1 </w:t>
            </w:r>
            <w:proofErr w:type="spellStart"/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211E16F9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ЛК-Р</w:t>
            </w:r>
          </w:p>
        </w:tc>
        <w:tc>
          <w:tcPr>
            <w:tcW w:w="709" w:type="dxa"/>
            <w:vMerge/>
          </w:tcPr>
          <w:p w14:paraId="1A640B9A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0B1DCED1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1193E06D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7115676C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5D2D926B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677" w:type="dxa"/>
            <w:vMerge/>
          </w:tcPr>
          <w:p w14:paraId="3856FA33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98" w:type="dxa"/>
            <w:vMerge/>
          </w:tcPr>
          <w:p w14:paraId="7BC93C82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72233A17" w14:textId="77777777" w:rsidR="006F659B" w:rsidRPr="000E6CE3" w:rsidRDefault="006F659B" w:rsidP="00961809">
            <w:pPr>
              <w:spacing w:after="0" w:line="240" w:lineRule="auto"/>
            </w:pPr>
          </w:p>
        </w:tc>
      </w:tr>
      <w:tr w:rsidR="006F659B" w:rsidRPr="000E6CE3" w14:paraId="30F4A83C" w14:textId="77777777" w:rsidTr="00961809">
        <w:tc>
          <w:tcPr>
            <w:tcW w:w="1410" w:type="dxa"/>
            <w:vMerge/>
          </w:tcPr>
          <w:p w14:paraId="436317A6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</w:tcPr>
          <w:p w14:paraId="4B8F166B" w14:textId="77777777"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6 x 25(1 + 6; 6 + 12) + 1 </w:t>
            </w:r>
            <w:proofErr w:type="spellStart"/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4B5BDBEA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ЛК-З</w:t>
            </w:r>
          </w:p>
        </w:tc>
        <w:tc>
          <w:tcPr>
            <w:tcW w:w="709" w:type="dxa"/>
            <w:vMerge/>
          </w:tcPr>
          <w:p w14:paraId="1E108011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7A0DE0C4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0174C22F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774A25AA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7293EB7C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677" w:type="dxa"/>
            <w:vMerge/>
          </w:tcPr>
          <w:p w14:paraId="2FBDDBAD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98" w:type="dxa"/>
            <w:vMerge/>
          </w:tcPr>
          <w:p w14:paraId="21A1376B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40D7C6DB" w14:textId="77777777" w:rsidR="006F659B" w:rsidRPr="000E6CE3" w:rsidRDefault="006F659B" w:rsidP="00961809">
            <w:pPr>
              <w:spacing w:after="0" w:line="240" w:lineRule="auto"/>
            </w:pPr>
          </w:p>
        </w:tc>
      </w:tr>
      <w:tr w:rsidR="006F659B" w:rsidRPr="000E6CE3" w14:paraId="07E1DB02" w14:textId="77777777" w:rsidTr="00961809">
        <w:tc>
          <w:tcPr>
            <w:tcW w:w="1410" w:type="dxa"/>
            <w:vMerge/>
          </w:tcPr>
          <w:p w14:paraId="34E6D61F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</w:tcPr>
          <w:p w14:paraId="16B13250" w14:textId="77777777"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 x 25(1 + 6; 6 + 12) + 7 x 7(1 + 6)</w:t>
            </w:r>
          </w:p>
        </w:tc>
        <w:tc>
          <w:tcPr>
            <w:tcW w:w="850" w:type="dxa"/>
          </w:tcPr>
          <w:p w14:paraId="26E3F2BE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ЛК-З</w:t>
            </w:r>
          </w:p>
        </w:tc>
        <w:tc>
          <w:tcPr>
            <w:tcW w:w="709" w:type="dxa"/>
            <w:vMerge/>
          </w:tcPr>
          <w:p w14:paraId="11E42809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78E09FE8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5C6381CA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7076FB9F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1F9FE96A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677" w:type="dxa"/>
            <w:vMerge/>
          </w:tcPr>
          <w:p w14:paraId="54CA5BA7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98" w:type="dxa"/>
            <w:vMerge/>
          </w:tcPr>
          <w:p w14:paraId="722AEED4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7419410F" w14:textId="77777777" w:rsidR="006F659B" w:rsidRPr="000E6CE3" w:rsidRDefault="006F659B" w:rsidP="00961809">
            <w:pPr>
              <w:spacing w:after="0" w:line="240" w:lineRule="auto"/>
            </w:pPr>
          </w:p>
        </w:tc>
      </w:tr>
      <w:tr w:rsidR="006F659B" w:rsidRPr="000E6CE3" w14:paraId="7022B663" w14:textId="77777777" w:rsidTr="00961809">
        <w:tc>
          <w:tcPr>
            <w:tcW w:w="1410" w:type="dxa"/>
          </w:tcPr>
          <w:p w14:paraId="7E9B8742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121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2EF8CB26" wp14:editId="19963691">
                  <wp:extent cx="135255" cy="174625"/>
                  <wp:effectExtent l="0" t="0" r="0" b="0"/>
                  <wp:docPr id="25" name="Рисунок 25" descr="base_1_198460_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base_1_198460_2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32B81046" wp14:editId="5A551EBA">
                  <wp:extent cx="135255" cy="174625"/>
                  <wp:effectExtent l="0" t="0" r="0" b="0"/>
                  <wp:docPr id="26" name="Рисунок 26" descr="base_1_198460_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base_1_198460_2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1709" w:type="dxa"/>
          </w:tcPr>
          <w:p w14:paraId="2FA0DD46" w14:textId="77777777"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8 x 16(0 + 5 + 11) + 9 </w:t>
            </w:r>
            <w:proofErr w:type="spellStart"/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4955884B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  <w:tc>
          <w:tcPr>
            <w:tcW w:w="709" w:type="dxa"/>
          </w:tcPr>
          <w:p w14:paraId="715A721F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35D8F70A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14:paraId="5F8A0423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4CCD93D2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05ACC8B8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7" w:type="dxa"/>
          </w:tcPr>
          <w:p w14:paraId="509CDDC2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8" w:type="dxa"/>
          </w:tcPr>
          <w:p w14:paraId="2CF44E0B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3362CB6C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F659B" w:rsidRPr="000E6CE3" w14:paraId="03939AC9" w14:textId="77777777" w:rsidTr="00961809">
        <w:tc>
          <w:tcPr>
            <w:tcW w:w="1410" w:type="dxa"/>
            <w:vMerge w:val="restart"/>
          </w:tcPr>
          <w:p w14:paraId="7EBBF117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141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0E88A27C" wp14:editId="2ACE2B84">
                  <wp:extent cx="135255" cy="174625"/>
                  <wp:effectExtent l="0" t="0" r="0" b="0"/>
                  <wp:docPr id="27" name="Рисунок 27" descr="base_1_198460_2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ase_1_198460_2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426830D5" wp14:editId="322638F7">
                  <wp:extent cx="135255" cy="174625"/>
                  <wp:effectExtent l="0" t="0" r="0" b="0"/>
                  <wp:docPr id="28" name="Рисунок 28" descr="base_1_198460_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base_1_198460_2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160</w:t>
            </w:r>
          </w:p>
        </w:tc>
        <w:tc>
          <w:tcPr>
            <w:tcW w:w="1709" w:type="dxa"/>
          </w:tcPr>
          <w:p w14:paraId="0B1D0CC0" w14:textId="77777777"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8 x 19(12 / 6 + 6F / 1)</w:t>
            </w:r>
          </w:p>
        </w:tc>
        <w:tc>
          <w:tcPr>
            <w:tcW w:w="850" w:type="dxa"/>
          </w:tcPr>
          <w:p w14:paraId="747ECBEF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14:paraId="3F6273C7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Merge w:val="restart"/>
          </w:tcPr>
          <w:p w14:paraId="3F007F1F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Merge w:val="restart"/>
          </w:tcPr>
          <w:p w14:paraId="11199C56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</w:tcPr>
          <w:p w14:paraId="1E8F3B14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Merge w:val="restart"/>
          </w:tcPr>
          <w:p w14:paraId="77DA2BB4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7" w:type="dxa"/>
            <w:vMerge w:val="restart"/>
          </w:tcPr>
          <w:p w14:paraId="07CB9680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8" w:type="dxa"/>
            <w:vMerge w:val="restart"/>
          </w:tcPr>
          <w:p w14:paraId="28595497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Merge w:val="restart"/>
          </w:tcPr>
          <w:p w14:paraId="060EDF27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F659B" w:rsidRPr="000E6CE3" w14:paraId="60AEE67D" w14:textId="77777777" w:rsidTr="00961809">
        <w:tc>
          <w:tcPr>
            <w:tcW w:w="1410" w:type="dxa"/>
            <w:vMerge/>
          </w:tcPr>
          <w:p w14:paraId="50A5CCA9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</w:tcPr>
          <w:p w14:paraId="03A95FB7" w14:textId="77777777"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8 x 19(1 + 6 + 6 / 6) + 1 </w:t>
            </w:r>
            <w:proofErr w:type="spellStart"/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13C9ADAD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ЛК-Р</w:t>
            </w:r>
          </w:p>
        </w:tc>
        <w:tc>
          <w:tcPr>
            <w:tcW w:w="709" w:type="dxa"/>
            <w:vMerge/>
          </w:tcPr>
          <w:p w14:paraId="3B18702F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3394869A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63FC9F61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6D7B397B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2B591D72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677" w:type="dxa"/>
            <w:vMerge/>
          </w:tcPr>
          <w:p w14:paraId="14CB5856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98" w:type="dxa"/>
            <w:vMerge/>
          </w:tcPr>
          <w:p w14:paraId="58089E60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5DB0BF7C" w14:textId="77777777" w:rsidR="006F659B" w:rsidRPr="000E6CE3" w:rsidRDefault="006F659B" w:rsidP="00961809">
            <w:pPr>
              <w:spacing w:after="0" w:line="240" w:lineRule="auto"/>
            </w:pPr>
          </w:p>
        </w:tc>
      </w:tr>
      <w:tr w:rsidR="006F659B" w:rsidRPr="000E6CE3" w14:paraId="27675788" w14:textId="77777777" w:rsidTr="00961809">
        <w:tc>
          <w:tcPr>
            <w:tcW w:w="1410" w:type="dxa"/>
            <w:vMerge w:val="restart"/>
          </w:tcPr>
          <w:p w14:paraId="30CD3F93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161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7F64308C" wp14:editId="41A75C60">
                  <wp:extent cx="135255" cy="174625"/>
                  <wp:effectExtent l="0" t="0" r="0" b="0"/>
                  <wp:docPr id="29" name="Рисунок 29" descr="base_1_198460_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base_1_198460_2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4C8FAFE8" wp14:editId="3F5C39BD">
                  <wp:extent cx="135255" cy="174625"/>
                  <wp:effectExtent l="0" t="0" r="0" b="0"/>
                  <wp:docPr id="30" name="Рисунок 30" descr="base_1_198460_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base_1_198460_2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180</w:t>
            </w:r>
          </w:p>
        </w:tc>
        <w:tc>
          <w:tcPr>
            <w:tcW w:w="1709" w:type="dxa"/>
          </w:tcPr>
          <w:p w14:paraId="4D0CAF09" w14:textId="77777777"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6 x 36(14 / 7 + 7 / 7 / </w:t>
            </w:r>
            <w:proofErr w:type="gramStart"/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1)*</w:t>
            </w:r>
            <w:proofErr w:type="gramEnd"/>
          </w:p>
        </w:tc>
        <w:tc>
          <w:tcPr>
            <w:tcW w:w="850" w:type="dxa"/>
          </w:tcPr>
          <w:p w14:paraId="7AA3D4CB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14:paraId="7A27587E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Merge w:val="restart"/>
          </w:tcPr>
          <w:p w14:paraId="527AD794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vMerge w:val="restart"/>
          </w:tcPr>
          <w:p w14:paraId="4DAD21B4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Merge w:val="restart"/>
          </w:tcPr>
          <w:p w14:paraId="05F2E789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Merge w:val="restart"/>
          </w:tcPr>
          <w:p w14:paraId="52A930E2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7" w:type="dxa"/>
            <w:vMerge w:val="restart"/>
          </w:tcPr>
          <w:p w14:paraId="3FC53E32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8" w:type="dxa"/>
            <w:vMerge w:val="restart"/>
          </w:tcPr>
          <w:p w14:paraId="0CEFD3D1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Merge w:val="restart"/>
          </w:tcPr>
          <w:p w14:paraId="679DAF9F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F659B" w:rsidRPr="000E6CE3" w14:paraId="46E52DFA" w14:textId="77777777" w:rsidTr="00961809">
        <w:tc>
          <w:tcPr>
            <w:tcW w:w="1410" w:type="dxa"/>
            <w:vMerge/>
          </w:tcPr>
          <w:p w14:paraId="4295BE0B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</w:tcPr>
          <w:p w14:paraId="05A88A56" w14:textId="77777777"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6 x 30(0 + 15 + 15) + 7 </w:t>
            </w:r>
            <w:proofErr w:type="spellStart"/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2DCFACA8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ЛК-0</w:t>
            </w:r>
          </w:p>
        </w:tc>
        <w:tc>
          <w:tcPr>
            <w:tcW w:w="709" w:type="dxa"/>
            <w:vMerge/>
          </w:tcPr>
          <w:p w14:paraId="131F7157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384BD4F2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5035268C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2214B283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0F11036A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677" w:type="dxa"/>
            <w:vMerge/>
          </w:tcPr>
          <w:p w14:paraId="1ABCB959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98" w:type="dxa"/>
            <w:vMerge/>
          </w:tcPr>
          <w:p w14:paraId="551F5BE1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2F14AAB2" w14:textId="77777777" w:rsidR="006F659B" w:rsidRPr="000E6CE3" w:rsidRDefault="006F659B" w:rsidP="00961809">
            <w:pPr>
              <w:spacing w:after="0" w:line="240" w:lineRule="auto"/>
            </w:pPr>
          </w:p>
        </w:tc>
      </w:tr>
      <w:tr w:rsidR="006F659B" w:rsidRPr="000E6CE3" w14:paraId="0F59ABC8" w14:textId="77777777" w:rsidTr="00961809">
        <w:tc>
          <w:tcPr>
            <w:tcW w:w="1410" w:type="dxa"/>
            <w:vMerge/>
          </w:tcPr>
          <w:p w14:paraId="6121BC51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</w:tcPr>
          <w:p w14:paraId="664249DD" w14:textId="77777777"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 x 36(1 + 7 + 7 / 7 + 14) + 1 о.с.*</w:t>
            </w:r>
          </w:p>
        </w:tc>
        <w:tc>
          <w:tcPr>
            <w:tcW w:w="850" w:type="dxa"/>
          </w:tcPr>
          <w:p w14:paraId="18188658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ЛК-РО</w:t>
            </w:r>
          </w:p>
        </w:tc>
        <w:tc>
          <w:tcPr>
            <w:tcW w:w="709" w:type="dxa"/>
            <w:vMerge/>
          </w:tcPr>
          <w:p w14:paraId="7FE69663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4C244B8D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2773362B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09F1D037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1CCD7120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677" w:type="dxa"/>
            <w:vMerge/>
          </w:tcPr>
          <w:p w14:paraId="1079935F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98" w:type="dxa"/>
            <w:vMerge/>
          </w:tcPr>
          <w:p w14:paraId="23176693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53C6DEAE" w14:textId="77777777" w:rsidR="006F659B" w:rsidRPr="000E6CE3" w:rsidRDefault="006F659B" w:rsidP="00961809">
            <w:pPr>
              <w:spacing w:after="0" w:line="240" w:lineRule="auto"/>
            </w:pPr>
          </w:p>
        </w:tc>
      </w:tr>
    </w:tbl>
    <w:p w14:paraId="7E1FC0B7" w14:textId="77777777" w:rsidR="00E5589C" w:rsidRDefault="00E5589C"/>
    <w:p w14:paraId="23311B00" w14:textId="77777777" w:rsidR="00E5589C" w:rsidRDefault="00E5589C"/>
    <w:p w14:paraId="2DE5A5D8" w14:textId="77777777" w:rsidR="00E5589C" w:rsidRPr="00E5589C" w:rsidRDefault="00E5589C" w:rsidP="00E5589C">
      <w:pPr>
        <w:ind w:left="6521"/>
        <w:rPr>
          <w:sz w:val="24"/>
        </w:rPr>
      </w:pPr>
      <w:r w:rsidRPr="00E5589C">
        <w:rPr>
          <w:sz w:val="24"/>
        </w:rPr>
        <w:t>Продолжение приложения 1</w:t>
      </w:r>
      <w:r w:rsidR="00727191">
        <w:rPr>
          <w:sz w:val="24"/>
        </w:rPr>
        <w:t>3</w:t>
      </w: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0"/>
        <w:gridCol w:w="1709"/>
        <w:gridCol w:w="850"/>
        <w:gridCol w:w="709"/>
        <w:gridCol w:w="567"/>
        <w:gridCol w:w="567"/>
        <w:gridCol w:w="709"/>
        <w:gridCol w:w="709"/>
        <w:gridCol w:w="677"/>
        <w:gridCol w:w="598"/>
        <w:gridCol w:w="709"/>
      </w:tblGrid>
      <w:tr w:rsidR="006F659B" w:rsidRPr="000E6CE3" w14:paraId="10E379F9" w14:textId="77777777" w:rsidTr="00961809">
        <w:tc>
          <w:tcPr>
            <w:tcW w:w="1410" w:type="dxa"/>
          </w:tcPr>
          <w:p w14:paraId="5E1816F3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</w:tcPr>
          <w:p w14:paraId="5D354D0E" w14:textId="77777777"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6 x 36(1 + 7 + 7 / 7 + 14) + 7 x 7(1 + </w:t>
            </w:r>
            <w:proofErr w:type="gramStart"/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6)*</w:t>
            </w:r>
            <w:proofErr w:type="gramEnd"/>
          </w:p>
        </w:tc>
        <w:tc>
          <w:tcPr>
            <w:tcW w:w="850" w:type="dxa"/>
          </w:tcPr>
          <w:p w14:paraId="60D9F7B0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ЛК-РО</w:t>
            </w:r>
          </w:p>
        </w:tc>
        <w:tc>
          <w:tcPr>
            <w:tcW w:w="709" w:type="dxa"/>
          </w:tcPr>
          <w:p w14:paraId="25000078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</w:tcPr>
          <w:p w14:paraId="0C1EB3CB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</w:tcPr>
          <w:p w14:paraId="10E42F11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</w:tcPr>
          <w:p w14:paraId="1CEE5B1F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</w:tcPr>
          <w:p w14:paraId="7F2A73B9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677" w:type="dxa"/>
          </w:tcPr>
          <w:p w14:paraId="1AA67AA4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98" w:type="dxa"/>
          </w:tcPr>
          <w:p w14:paraId="7FBBB7EC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</w:tcPr>
          <w:p w14:paraId="5F8BCA79" w14:textId="77777777" w:rsidR="006F659B" w:rsidRPr="000E6CE3" w:rsidRDefault="006F659B" w:rsidP="00961809">
            <w:pPr>
              <w:spacing w:after="0" w:line="240" w:lineRule="auto"/>
            </w:pPr>
          </w:p>
        </w:tc>
      </w:tr>
      <w:tr w:rsidR="006F659B" w:rsidRPr="000E6CE3" w14:paraId="5D6B06E3" w14:textId="77777777" w:rsidTr="00961809">
        <w:tc>
          <w:tcPr>
            <w:tcW w:w="1410" w:type="dxa"/>
            <w:vMerge w:val="restart"/>
          </w:tcPr>
          <w:p w14:paraId="01CAFC29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181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501FD50F" wp14:editId="703D92A3">
                  <wp:extent cx="135255" cy="174625"/>
                  <wp:effectExtent l="0" t="0" r="0" b="0"/>
                  <wp:docPr id="31" name="Рисунок 31" descr="base_1_198460_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base_1_198460_2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052F7087" wp14:editId="07FCA185">
                  <wp:extent cx="135255" cy="174625"/>
                  <wp:effectExtent l="0" t="0" r="0" b="0"/>
                  <wp:docPr id="32" name="Рисунок 32" descr="base_1_198460_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base_1_198460_2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9" w:type="dxa"/>
          </w:tcPr>
          <w:p w14:paraId="633854EF" w14:textId="77777777"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6 x 31(1 + 6 + 6 / 6 + 12) + 1 </w:t>
            </w:r>
            <w:proofErr w:type="spellStart"/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031F3CD5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14:paraId="606D5FFD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Merge w:val="restart"/>
          </w:tcPr>
          <w:p w14:paraId="5F0857FC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vMerge w:val="restart"/>
          </w:tcPr>
          <w:p w14:paraId="5E243EAE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Merge w:val="restart"/>
          </w:tcPr>
          <w:p w14:paraId="2F8574C6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Merge w:val="restart"/>
          </w:tcPr>
          <w:p w14:paraId="2DDDA86C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7" w:type="dxa"/>
            <w:vMerge w:val="restart"/>
          </w:tcPr>
          <w:p w14:paraId="2B92FE91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8" w:type="dxa"/>
            <w:vMerge w:val="restart"/>
          </w:tcPr>
          <w:p w14:paraId="413CD785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Merge w:val="restart"/>
          </w:tcPr>
          <w:p w14:paraId="5624D0CC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F659B" w:rsidRPr="000E6CE3" w14:paraId="74F43010" w14:textId="77777777" w:rsidTr="00961809">
        <w:tc>
          <w:tcPr>
            <w:tcW w:w="1410" w:type="dxa"/>
            <w:vMerge/>
          </w:tcPr>
          <w:p w14:paraId="6DF41811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</w:tcPr>
          <w:p w14:paraId="484C29B4" w14:textId="77777777"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 x 31 (1 + 6 + 6 / 6 + 12) + 7 x 7(1 + 6)</w:t>
            </w:r>
          </w:p>
        </w:tc>
        <w:tc>
          <w:tcPr>
            <w:tcW w:w="850" w:type="dxa"/>
          </w:tcPr>
          <w:p w14:paraId="2CE8BD07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77A878D3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15303B34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765BF9CD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418B2B5A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130AFB88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677" w:type="dxa"/>
            <w:vMerge/>
          </w:tcPr>
          <w:p w14:paraId="27605019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98" w:type="dxa"/>
            <w:vMerge/>
          </w:tcPr>
          <w:p w14:paraId="34ED91B2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18FB1F80" w14:textId="77777777" w:rsidR="006F659B" w:rsidRPr="000E6CE3" w:rsidRDefault="006F659B" w:rsidP="00961809">
            <w:pPr>
              <w:spacing w:after="0" w:line="240" w:lineRule="auto"/>
            </w:pPr>
          </w:p>
        </w:tc>
      </w:tr>
      <w:tr w:rsidR="006F659B" w:rsidRPr="000E6CE3" w14:paraId="6F093E3E" w14:textId="77777777" w:rsidTr="00961809">
        <w:tc>
          <w:tcPr>
            <w:tcW w:w="1410" w:type="dxa"/>
            <w:vMerge/>
          </w:tcPr>
          <w:p w14:paraId="56E4C95A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</w:tcPr>
          <w:p w14:paraId="220D5F22" w14:textId="77777777"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6 x 37(1 + 6 + 15 + 15) + 1 </w:t>
            </w:r>
            <w:proofErr w:type="spellStart"/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7607623B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ТЛК-О</w:t>
            </w:r>
          </w:p>
        </w:tc>
        <w:tc>
          <w:tcPr>
            <w:tcW w:w="709" w:type="dxa"/>
            <w:vMerge/>
          </w:tcPr>
          <w:p w14:paraId="14506B32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6C2D1715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18DB6A21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3483443D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2ADDA03E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677" w:type="dxa"/>
            <w:vMerge/>
          </w:tcPr>
          <w:p w14:paraId="13593A53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98" w:type="dxa"/>
            <w:vMerge/>
          </w:tcPr>
          <w:p w14:paraId="611F46C9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07EB758C" w14:textId="77777777" w:rsidR="006F659B" w:rsidRPr="000E6CE3" w:rsidRDefault="006F659B" w:rsidP="00961809">
            <w:pPr>
              <w:spacing w:after="0" w:line="240" w:lineRule="auto"/>
            </w:pPr>
          </w:p>
        </w:tc>
      </w:tr>
      <w:tr w:rsidR="006F659B" w:rsidRPr="000E6CE3" w14:paraId="27FE3874" w14:textId="77777777" w:rsidTr="00961809">
        <w:tc>
          <w:tcPr>
            <w:tcW w:w="1410" w:type="dxa"/>
          </w:tcPr>
          <w:p w14:paraId="50A5CE2D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201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01CD20D2" wp14:editId="3570BFED">
                  <wp:extent cx="135255" cy="174625"/>
                  <wp:effectExtent l="0" t="0" r="0" b="0"/>
                  <wp:docPr id="33" name="Рисунок 33" descr="base_1_198460_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base_1_198460_2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417FC450" wp14:editId="5D9AFA0B">
                  <wp:extent cx="135255" cy="174625"/>
                  <wp:effectExtent l="0" t="0" r="0" b="0"/>
                  <wp:docPr id="34" name="Рисунок 34" descr="base_1_198460_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base_1_198460_2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220</w:t>
            </w:r>
          </w:p>
        </w:tc>
        <w:tc>
          <w:tcPr>
            <w:tcW w:w="1709" w:type="dxa"/>
          </w:tcPr>
          <w:p w14:paraId="03E385B8" w14:textId="77777777"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6 x 41(16 / 8 + 8 / 8 / </w:t>
            </w:r>
            <w:proofErr w:type="gramStart"/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1)*</w:t>
            </w:r>
            <w:proofErr w:type="gramEnd"/>
          </w:p>
        </w:tc>
        <w:tc>
          <w:tcPr>
            <w:tcW w:w="850" w:type="dxa"/>
          </w:tcPr>
          <w:p w14:paraId="4A8D9080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3ED623B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14:paraId="34DE4235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14:paraId="4D9EBDC0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5DE24810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14:paraId="4CF37B6F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7" w:type="dxa"/>
          </w:tcPr>
          <w:p w14:paraId="33D32133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8" w:type="dxa"/>
          </w:tcPr>
          <w:p w14:paraId="45AD6D21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14:paraId="29406F65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F659B" w:rsidRPr="000E6CE3" w14:paraId="6D2C00DC" w14:textId="77777777" w:rsidTr="00961809">
        <w:tc>
          <w:tcPr>
            <w:tcW w:w="1410" w:type="dxa"/>
            <w:vMerge w:val="restart"/>
          </w:tcPr>
          <w:p w14:paraId="5EC88DE9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221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1D774EB1" wp14:editId="051295DA">
                  <wp:extent cx="135255" cy="174625"/>
                  <wp:effectExtent l="0" t="0" r="0" b="0"/>
                  <wp:docPr id="35" name="Рисунок 35" descr="base_1_198460_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base_1_198460_2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350B6C7E" wp14:editId="124DDC44">
                  <wp:extent cx="135255" cy="174625"/>
                  <wp:effectExtent l="0" t="0" r="0" b="0"/>
                  <wp:docPr id="36" name="Рисунок 36" descr="base_1_198460_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base_1_198460_2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240</w:t>
            </w:r>
          </w:p>
        </w:tc>
        <w:tc>
          <w:tcPr>
            <w:tcW w:w="1709" w:type="dxa"/>
          </w:tcPr>
          <w:p w14:paraId="4EF90055" w14:textId="77777777"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 x 37(18 / 12 / 6 / 1)</w:t>
            </w:r>
          </w:p>
        </w:tc>
        <w:tc>
          <w:tcPr>
            <w:tcW w:w="850" w:type="dxa"/>
          </w:tcPr>
          <w:p w14:paraId="418E8ACE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14:paraId="146FD715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Merge w:val="restart"/>
          </w:tcPr>
          <w:p w14:paraId="219AF6BB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vMerge w:val="restart"/>
          </w:tcPr>
          <w:p w14:paraId="50F81CF4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Merge w:val="restart"/>
          </w:tcPr>
          <w:p w14:paraId="597B9F3F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Merge w:val="restart"/>
          </w:tcPr>
          <w:p w14:paraId="76990F39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7" w:type="dxa"/>
            <w:vMerge w:val="restart"/>
          </w:tcPr>
          <w:p w14:paraId="68E9E7A7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8" w:type="dxa"/>
            <w:vMerge w:val="restart"/>
          </w:tcPr>
          <w:p w14:paraId="7068EBE0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Merge w:val="restart"/>
          </w:tcPr>
          <w:p w14:paraId="042DD409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F659B" w:rsidRPr="000E6CE3" w14:paraId="348B8441" w14:textId="77777777" w:rsidTr="00961809">
        <w:tc>
          <w:tcPr>
            <w:tcW w:w="1410" w:type="dxa"/>
            <w:vMerge/>
          </w:tcPr>
          <w:p w14:paraId="4C29DC7A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</w:tcPr>
          <w:p w14:paraId="7CFC052A" w14:textId="77777777"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18 x 19(1 + 6 + 6 / 6) + 1 </w:t>
            </w:r>
            <w:proofErr w:type="spellStart"/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6B5F1C15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ЛК-Р</w:t>
            </w:r>
          </w:p>
        </w:tc>
        <w:tc>
          <w:tcPr>
            <w:tcW w:w="709" w:type="dxa"/>
            <w:vMerge/>
          </w:tcPr>
          <w:p w14:paraId="3AC54D56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3E34B1E3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06991C8C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3AE8DA7C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1212A6A9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677" w:type="dxa"/>
            <w:vMerge/>
          </w:tcPr>
          <w:p w14:paraId="70904C2D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98" w:type="dxa"/>
            <w:vMerge/>
          </w:tcPr>
          <w:p w14:paraId="6AC74FAF" w14:textId="77777777"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7B48D7CB" w14:textId="77777777" w:rsidR="006F659B" w:rsidRPr="000E6CE3" w:rsidRDefault="006F659B" w:rsidP="00961809">
            <w:pPr>
              <w:spacing w:after="0" w:line="240" w:lineRule="auto"/>
            </w:pPr>
          </w:p>
        </w:tc>
      </w:tr>
      <w:tr w:rsidR="006F659B" w:rsidRPr="000E6CE3" w14:paraId="6AF05D48" w14:textId="77777777" w:rsidTr="00961809">
        <w:tc>
          <w:tcPr>
            <w:tcW w:w="1410" w:type="dxa"/>
          </w:tcPr>
          <w:p w14:paraId="675D6EAE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241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5007E2E9" wp14:editId="5998E60D">
                  <wp:extent cx="135255" cy="174625"/>
                  <wp:effectExtent l="0" t="0" r="0" b="0"/>
                  <wp:docPr id="37" name="Рисунок 37" descr="base_1_198460_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base_1_198460_2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59BE5FA8" wp14:editId="77688F30">
                  <wp:extent cx="135255" cy="174625"/>
                  <wp:effectExtent l="0" t="0" r="0" b="0"/>
                  <wp:docPr id="38" name="Рисунок 38" descr="base_1_198460_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base_1_198460_2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260</w:t>
            </w:r>
          </w:p>
        </w:tc>
        <w:tc>
          <w:tcPr>
            <w:tcW w:w="1709" w:type="dxa"/>
          </w:tcPr>
          <w:p w14:paraId="066BE47A" w14:textId="77777777"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428D8EF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E174700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14:paraId="3E0BC6B5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14:paraId="64D2E352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0967AB44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69220773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7" w:type="dxa"/>
          </w:tcPr>
          <w:p w14:paraId="5984A603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98" w:type="dxa"/>
          </w:tcPr>
          <w:p w14:paraId="50E195C2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793B170E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F659B" w:rsidRPr="000E6CE3" w14:paraId="00319F60" w14:textId="77777777" w:rsidTr="00961809">
        <w:tc>
          <w:tcPr>
            <w:tcW w:w="1410" w:type="dxa"/>
          </w:tcPr>
          <w:p w14:paraId="22379443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261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014A1881" wp14:editId="129ACE47">
                  <wp:extent cx="135255" cy="174625"/>
                  <wp:effectExtent l="0" t="0" r="0" b="0"/>
                  <wp:docPr id="39" name="Рисунок 39" descr="base_1_198460_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base_1_198460_2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57E84339" wp14:editId="0467C75A">
                  <wp:extent cx="135255" cy="174625"/>
                  <wp:effectExtent l="0" t="0" r="0" b="0"/>
                  <wp:docPr id="40" name="Рисунок 40" descr="base_1_198460_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base_1_198460_2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280</w:t>
            </w:r>
          </w:p>
        </w:tc>
        <w:tc>
          <w:tcPr>
            <w:tcW w:w="1709" w:type="dxa"/>
          </w:tcPr>
          <w:p w14:paraId="493F809E" w14:textId="77777777"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43602AB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71128B9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14:paraId="7854096F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14:paraId="4AFAEB6C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17267111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14:paraId="38CC630E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7" w:type="dxa"/>
          </w:tcPr>
          <w:p w14:paraId="1400EDAD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98" w:type="dxa"/>
          </w:tcPr>
          <w:p w14:paraId="02AAB44F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14:paraId="69D3DF7D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F659B" w:rsidRPr="000E6CE3" w14:paraId="619975D8" w14:textId="77777777" w:rsidTr="00961809">
        <w:tc>
          <w:tcPr>
            <w:tcW w:w="1410" w:type="dxa"/>
          </w:tcPr>
          <w:p w14:paraId="0ABBCBA4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281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1C577734" wp14:editId="6284BF82">
                  <wp:extent cx="135255" cy="174625"/>
                  <wp:effectExtent l="0" t="0" r="0" b="0"/>
                  <wp:docPr id="41" name="Рисунок 41" descr="base_1_198460_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base_1_198460_2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19B3D238" wp14:editId="229468B7">
                  <wp:extent cx="135255" cy="174625"/>
                  <wp:effectExtent l="0" t="0" r="0" b="0"/>
                  <wp:docPr id="42" name="Рисунок 42" descr="base_1_198460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base_1_198460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300</w:t>
            </w:r>
          </w:p>
        </w:tc>
        <w:tc>
          <w:tcPr>
            <w:tcW w:w="1709" w:type="dxa"/>
          </w:tcPr>
          <w:p w14:paraId="61801B09" w14:textId="77777777"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A9A02ED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16F0069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14:paraId="2A6F8C78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14:paraId="146CA6A5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2741D39F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14:paraId="23603FC6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7" w:type="dxa"/>
          </w:tcPr>
          <w:p w14:paraId="3E7B4D92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98" w:type="dxa"/>
          </w:tcPr>
          <w:p w14:paraId="1B5BAE30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14:paraId="27361A3E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F659B" w:rsidRPr="000E6CE3" w14:paraId="01FA23D5" w14:textId="77777777" w:rsidTr="00961809">
        <w:tc>
          <w:tcPr>
            <w:tcW w:w="1410" w:type="dxa"/>
          </w:tcPr>
          <w:p w14:paraId="574AB795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3281FB10" wp14:editId="3F8972B3">
                  <wp:extent cx="135255" cy="174625"/>
                  <wp:effectExtent l="0" t="0" r="0" b="0"/>
                  <wp:docPr id="43" name="Рисунок 43" descr="base_1_198460_2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base_1_198460_2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</w:p>
        </w:tc>
        <w:tc>
          <w:tcPr>
            <w:tcW w:w="1709" w:type="dxa"/>
          </w:tcPr>
          <w:p w14:paraId="6871C058" w14:textId="77777777"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EECDB6A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FAA5D7C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0,04 N</w:t>
            </w:r>
          </w:p>
        </w:tc>
        <w:tc>
          <w:tcPr>
            <w:tcW w:w="567" w:type="dxa"/>
          </w:tcPr>
          <w:p w14:paraId="15D107C9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0,08 N</w:t>
            </w:r>
          </w:p>
        </w:tc>
        <w:tc>
          <w:tcPr>
            <w:tcW w:w="567" w:type="dxa"/>
          </w:tcPr>
          <w:p w14:paraId="0F24642B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0,02 N</w:t>
            </w:r>
          </w:p>
        </w:tc>
        <w:tc>
          <w:tcPr>
            <w:tcW w:w="709" w:type="dxa"/>
          </w:tcPr>
          <w:p w14:paraId="0223774D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0,04 N</w:t>
            </w:r>
          </w:p>
        </w:tc>
        <w:tc>
          <w:tcPr>
            <w:tcW w:w="709" w:type="dxa"/>
          </w:tcPr>
          <w:p w14:paraId="25A488DC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0,08 N</w:t>
            </w:r>
          </w:p>
        </w:tc>
        <w:tc>
          <w:tcPr>
            <w:tcW w:w="677" w:type="dxa"/>
          </w:tcPr>
          <w:p w14:paraId="34232921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0,16 N</w:t>
            </w:r>
          </w:p>
        </w:tc>
        <w:tc>
          <w:tcPr>
            <w:tcW w:w="598" w:type="dxa"/>
          </w:tcPr>
          <w:p w14:paraId="43EDB33A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0,04 N</w:t>
            </w:r>
          </w:p>
        </w:tc>
        <w:tc>
          <w:tcPr>
            <w:tcW w:w="709" w:type="dxa"/>
          </w:tcPr>
          <w:p w14:paraId="1101828D" w14:textId="77777777"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0,08 N</w:t>
            </w:r>
          </w:p>
        </w:tc>
      </w:tr>
    </w:tbl>
    <w:p w14:paraId="743D563A" w14:textId="77777777" w:rsidR="006F659B" w:rsidRPr="000E6CE3" w:rsidRDefault="006F659B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21E395" w14:textId="77777777" w:rsidR="006F659B" w:rsidRPr="000E6CE3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Примечания.</w:t>
      </w:r>
    </w:p>
    <w:p w14:paraId="5F24CD47" w14:textId="77777777" w:rsidR="006F659B" w:rsidRPr="003D16C1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1. N - </w:t>
      </w:r>
      <w:r w:rsidRPr="003D16C1">
        <w:rPr>
          <w:rFonts w:ascii="Times New Roman" w:hAnsi="Times New Roman" w:cs="Times New Roman"/>
          <w:sz w:val="28"/>
          <w:szCs w:val="28"/>
        </w:rPr>
        <w:t>число несущих проволок в наружных прядях каната; d - диаметр каната, мм.</w:t>
      </w:r>
    </w:p>
    <w:p w14:paraId="21E40A44" w14:textId="77777777" w:rsidR="006F659B" w:rsidRPr="000E6CE3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C1">
        <w:rPr>
          <w:rFonts w:ascii="Times New Roman" w:hAnsi="Times New Roman" w:cs="Times New Roman"/>
          <w:sz w:val="28"/>
          <w:szCs w:val="28"/>
        </w:rPr>
        <w:t xml:space="preserve">2. Если группа классификации механизма - М не указана в паспорте ПС, то ее определяют согласно приложению </w:t>
      </w:r>
      <w:r w:rsidR="00727191">
        <w:rPr>
          <w:rFonts w:ascii="Times New Roman" w:hAnsi="Times New Roman" w:cs="Times New Roman"/>
          <w:sz w:val="28"/>
          <w:szCs w:val="28"/>
        </w:rPr>
        <w:t>10</w:t>
      </w:r>
      <w:r w:rsidRPr="003D16C1">
        <w:rPr>
          <w:rFonts w:ascii="Times New Roman" w:hAnsi="Times New Roman" w:cs="Times New Roman"/>
          <w:sz w:val="28"/>
          <w:szCs w:val="28"/>
        </w:rPr>
        <w:t xml:space="preserve"> к настоящим </w:t>
      </w:r>
      <w:r w:rsidRPr="000E6CE3">
        <w:rPr>
          <w:rFonts w:ascii="Times New Roman" w:hAnsi="Times New Roman" w:cs="Times New Roman"/>
          <w:sz w:val="28"/>
          <w:szCs w:val="28"/>
        </w:rPr>
        <w:t>Правилам.</w:t>
      </w:r>
    </w:p>
    <w:p w14:paraId="446A94A4" w14:textId="77777777" w:rsidR="00E5589C" w:rsidRDefault="00E5589C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D52B6C" w14:textId="77777777" w:rsidR="00E5589C" w:rsidRDefault="00E5589C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EFB1E3" w14:textId="77777777" w:rsidR="00E5589C" w:rsidRPr="00E5589C" w:rsidRDefault="00E5589C" w:rsidP="00E5589C">
      <w:pPr>
        <w:ind w:left="6521"/>
        <w:rPr>
          <w:sz w:val="24"/>
        </w:rPr>
      </w:pPr>
      <w:r w:rsidRPr="00E5589C">
        <w:rPr>
          <w:sz w:val="24"/>
        </w:rPr>
        <w:t>Продолжение приложения 1</w:t>
      </w:r>
      <w:r w:rsidR="00727191">
        <w:rPr>
          <w:sz w:val="24"/>
        </w:rPr>
        <w:t>3</w:t>
      </w:r>
    </w:p>
    <w:p w14:paraId="218841A2" w14:textId="77777777" w:rsidR="006F659B" w:rsidRPr="000E6CE3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lastRenderedPageBreak/>
        <w:t>3. Проволоки заполнения не считаются несущими, поэтому не подлежат учету. В канатах с несколькими слоями прядей учитываются проволоки только видимого наружного слоя. В канатах со стальным сердечником последний рассматривается как внутренняя прядь и не учитывается.</w:t>
      </w:r>
    </w:p>
    <w:p w14:paraId="034ABA79" w14:textId="77777777" w:rsidR="006F659B" w:rsidRPr="000E6CE3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4. Число обрывов не следует путать с количеством оборванных концов проволок, которых может быть в 2 раза больше.</w:t>
      </w:r>
    </w:p>
    <w:p w14:paraId="64E06688" w14:textId="77777777" w:rsidR="006F659B" w:rsidRPr="000E6CE3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5. Для канатов конструкции с диаметром наружных проволок во внешних прядях, превышающим диаметр проволок нижележащих слоев, класс конструкции понижен и отмечен звездочкой.</w:t>
      </w:r>
    </w:p>
    <w:p w14:paraId="0FCA608E" w14:textId="77777777" w:rsidR="006F659B" w:rsidRPr="000E6CE3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6. При работе каната полностью или частично с блоками из синтетического материала или из металла с синтетической футеровкой отмечается появление значительного числа обрывов проволок внутри каната до появления видимых признаков обрывов проволок или интенсивного износа на наружной поверхности каната.</w:t>
      </w:r>
    </w:p>
    <w:p w14:paraId="61E6D657" w14:textId="77777777" w:rsidR="006F659B" w:rsidRPr="000E6CE3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Такие канаты отбраковываются с учетом потери внутреннего сечения с применением методов неразрушающего контроля.</w:t>
      </w:r>
    </w:p>
    <w:p w14:paraId="6FB9AEA1" w14:textId="77777777" w:rsidR="006F659B" w:rsidRPr="000E6CE3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7. Незаполненные строки в графе </w:t>
      </w:r>
      <w:r w:rsidR="00E5589C">
        <w:rPr>
          <w:rFonts w:ascii="Times New Roman" w:hAnsi="Times New Roman" w:cs="Times New Roman"/>
          <w:sz w:val="28"/>
          <w:szCs w:val="28"/>
        </w:rPr>
        <w:t>«</w:t>
      </w:r>
      <w:r w:rsidRPr="000E6CE3">
        <w:rPr>
          <w:rFonts w:ascii="Times New Roman" w:hAnsi="Times New Roman" w:cs="Times New Roman"/>
          <w:sz w:val="28"/>
          <w:szCs w:val="28"/>
        </w:rPr>
        <w:t>Конструкции канатов</w:t>
      </w:r>
      <w:r w:rsidR="00E5589C">
        <w:rPr>
          <w:rFonts w:ascii="Times New Roman" w:hAnsi="Times New Roman" w:cs="Times New Roman"/>
          <w:sz w:val="28"/>
          <w:szCs w:val="28"/>
        </w:rPr>
        <w:t>»</w:t>
      </w:r>
      <w:r w:rsidR="0050702E" w:rsidRPr="000766A2">
        <w:rPr>
          <w:rFonts w:ascii="Times New Roman" w:hAnsi="Times New Roman" w:cs="Times New Roman"/>
          <w:sz w:val="28"/>
          <w:szCs w:val="28"/>
        </w:rPr>
        <w:t xml:space="preserve"> </w:t>
      </w:r>
      <w:r w:rsidRPr="000E6CE3">
        <w:rPr>
          <w:rFonts w:ascii="Times New Roman" w:hAnsi="Times New Roman" w:cs="Times New Roman"/>
          <w:sz w:val="28"/>
          <w:szCs w:val="28"/>
        </w:rPr>
        <w:t>означают отсутствие конструкций канатов с соответствующим числом проволок. При появлении таких конструкций канатов, а также для канатов с общим числом проволок более 300 число обрывов проволок, при которых канат бракуется, определяется по формулам, приведенным в нижней строке таблицы, причем полученное значение округляется до целого в большую сторону.</w:t>
      </w:r>
    </w:p>
    <w:p w14:paraId="416D4D53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93C464A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02075C" wp14:editId="43E10F17">
            <wp:extent cx="4285615" cy="1844675"/>
            <wp:effectExtent l="0" t="0" r="0" b="0"/>
            <wp:docPr id="44" name="Рисунок 44" descr="base_1_198460_2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1_198460_248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15641" w14:textId="77777777" w:rsidR="006F659B" w:rsidRPr="00E5589C" w:rsidRDefault="006F659B" w:rsidP="006F659B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14:paraId="0936DF7F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212"/>
      <w:bookmarkEnd w:id="4"/>
      <w:r w:rsidRPr="000E6CE3">
        <w:rPr>
          <w:rFonts w:ascii="Times New Roman" w:hAnsi="Times New Roman" w:cs="Times New Roman"/>
          <w:sz w:val="28"/>
          <w:szCs w:val="28"/>
        </w:rPr>
        <w:t>Рисунок 4. Пример определения числа обрывов наружных</w:t>
      </w:r>
    </w:p>
    <w:p w14:paraId="1928C37C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проволок стального каната:</w:t>
      </w:r>
    </w:p>
    <w:p w14:paraId="4BE0364D" w14:textId="77777777" w:rsidR="006F659B" w:rsidRPr="00E5589C" w:rsidRDefault="006F659B" w:rsidP="006F659B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14:paraId="73900209" w14:textId="77777777" w:rsidR="006F659B" w:rsidRPr="000E6CE3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1 - на участке контроля у оборванной проволоки обнаружен только один конец, ответный конец оборванной проволоки отсутствует. Данный дефект соответствует одному обрыву;</w:t>
      </w:r>
    </w:p>
    <w:p w14:paraId="76AAF9D8" w14:textId="77777777" w:rsidR="006F659B" w:rsidRPr="000E6CE3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2 - на участке контроля у оборванной проволоки в наличии два конца. Данный дефект соответствует одному обрыву;</w:t>
      </w:r>
    </w:p>
    <w:p w14:paraId="183FC6F0" w14:textId="77777777" w:rsidR="006F659B" w:rsidRPr="000E6CE3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3 - на участке контроля одна из проволок имеет двукратное нарушение целостности. Поскольку нарушения целостности принадлежат только одной </w:t>
      </w:r>
      <w:r w:rsidRPr="000E6CE3">
        <w:rPr>
          <w:rFonts w:ascii="Times New Roman" w:hAnsi="Times New Roman" w:cs="Times New Roman"/>
          <w:sz w:val="28"/>
          <w:szCs w:val="28"/>
        </w:rPr>
        <w:lastRenderedPageBreak/>
        <w:t>проволоке, данный дефект суммарно соответствует одному обрыву</w:t>
      </w:r>
      <w:r w:rsidR="00E5589C">
        <w:rPr>
          <w:rFonts w:ascii="Times New Roman" w:hAnsi="Times New Roman" w:cs="Times New Roman"/>
          <w:sz w:val="28"/>
          <w:szCs w:val="28"/>
        </w:rPr>
        <w:t>.</w:t>
      </w:r>
    </w:p>
    <w:p w14:paraId="61BF9537" w14:textId="77777777" w:rsidR="00E5589C" w:rsidRPr="00E5589C" w:rsidRDefault="00E5589C" w:rsidP="00E5589C">
      <w:pPr>
        <w:ind w:left="6521"/>
        <w:rPr>
          <w:sz w:val="24"/>
        </w:rPr>
      </w:pPr>
      <w:r w:rsidRPr="00E5589C">
        <w:rPr>
          <w:sz w:val="24"/>
        </w:rPr>
        <w:t>Продолжение приложения 1</w:t>
      </w:r>
      <w:r w:rsidR="00727191">
        <w:rPr>
          <w:sz w:val="24"/>
        </w:rPr>
        <w:t>3</w:t>
      </w:r>
    </w:p>
    <w:p w14:paraId="0DCC4962" w14:textId="77777777" w:rsidR="006F659B" w:rsidRPr="005714C5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При </w:t>
      </w:r>
      <w:r w:rsidRPr="005714C5">
        <w:rPr>
          <w:rFonts w:ascii="Times New Roman" w:hAnsi="Times New Roman" w:cs="Times New Roman"/>
          <w:sz w:val="28"/>
          <w:szCs w:val="28"/>
        </w:rPr>
        <w:t>наличии у каната поверхностного износа или коррозии проволок число обрывов как признак браковки должно быть уменьшено в соответствии с данными таблицы 2.</w:t>
      </w:r>
    </w:p>
    <w:p w14:paraId="7127E561" w14:textId="77777777" w:rsidR="006F659B" w:rsidRPr="005714C5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C5">
        <w:rPr>
          <w:rFonts w:ascii="Times New Roman" w:hAnsi="Times New Roman" w:cs="Times New Roman"/>
          <w:sz w:val="28"/>
          <w:szCs w:val="28"/>
        </w:rPr>
        <w:t>При уменьшении первоначального диаметра наружных проволок в результате износа (см. рисунок 5, д) или коррозии (см. рисунок 6, д) на 40 процентов и более канат бракуется.</w:t>
      </w:r>
    </w:p>
    <w:p w14:paraId="22979D98" w14:textId="77777777" w:rsidR="006F659B" w:rsidRPr="005714C5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C5">
        <w:rPr>
          <w:rFonts w:ascii="Times New Roman" w:hAnsi="Times New Roman" w:cs="Times New Roman"/>
          <w:sz w:val="28"/>
          <w:szCs w:val="28"/>
        </w:rPr>
        <w:t>Определение износа или коррозии проволок по диаметру производится с помощью микрометра или иного инструмента, обеспечивающего аналогичную точность.</w:t>
      </w:r>
    </w:p>
    <w:p w14:paraId="2D85A4AA" w14:textId="77777777" w:rsidR="006F659B" w:rsidRPr="000E6CE3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C5">
        <w:rPr>
          <w:rFonts w:ascii="Times New Roman" w:hAnsi="Times New Roman" w:cs="Times New Roman"/>
          <w:sz w:val="28"/>
          <w:szCs w:val="28"/>
        </w:rPr>
        <w:t xml:space="preserve">При меньшем, чем указано в таблице 1, числе обрывов проволок, а также при наличии поверхностного износа проволок без их обрыва канат может быть допущен к работе при условии тщательного наблюдения </w:t>
      </w:r>
      <w:r w:rsidRPr="000E6CE3">
        <w:rPr>
          <w:rFonts w:ascii="Times New Roman" w:hAnsi="Times New Roman" w:cs="Times New Roman"/>
          <w:sz w:val="28"/>
          <w:szCs w:val="28"/>
        </w:rPr>
        <w:t>за его состоянием при периодических осмотрах с записью результатов в журнал осмотров и смены каната по достижении степени износа, указанной в таблице 2.</w:t>
      </w:r>
    </w:p>
    <w:p w14:paraId="7B0ADC6E" w14:textId="77777777" w:rsidR="006F659B" w:rsidRPr="00E5589C" w:rsidRDefault="006F659B" w:rsidP="006F659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6AB75D85" w14:textId="77777777" w:rsidR="006F659B" w:rsidRPr="000E6CE3" w:rsidRDefault="006F659B" w:rsidP="006F65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Таблица 2</w:t>
      </w:r>
    </w:p>
    <w:p w14:paraId="178BB75F" w14:textId="77777777" w:rsidR="006F659B" w:rsidRPr="00E5589C" w:rsidRDefault="006F659B" w:rsidP="006F659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66067B3F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226"/>
      <w:bookmarkEnd w:id="5"/>
      <w:r w:rsidRPr="000E6CE3">
        <w:rPr>
          <w:rFonts w:ascii="Times New Roman" w:hAnsi="Times New Roman" w:cs="Times New Roman"/>
          <w:sz w:val="28"/>
          <w:szCs w:val="28"/>
        </w:rPr>
        <w:t>Нормы браковки каната в зависимости от поверхностного</w:t>
      </w:r>
    </w:p>
    <w:p w14:paraId="21B30185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износа или коррозии</w:t>
      </w:r>
    </w:p>
    <w:p w14:paraId="6B4E18CA" w14:textId="77777777" w:rsidR="006F659B" w:rsidRPr="00E5589C" w:rsidRDefault="006F659B" w:rsidP="006F659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6F659B" w:rsidRPr="005714C5" w14:paraId="5B8663CB" w14:textId="77777777" w:rsidTr="00961809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2E19F68B" w14:textId="77777777" w:rsidR="006F659B" w:rsidRPr="005714C5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C5">
              <w:rPr>
                <w:rFonts w:ascii="Times New Roman" w:hAnsi="Times New Roman" w:cs="Times New Roman"/>
                <w:sz w:val="28"/>
                <w:szCs w:val="28"/>
              </w:rPr>
              <w:t>Уменьшение диаметра проволок в результате поверхностного износа или коррозии, в процентах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35140166" w14:textId="77777777" w:rsidR="006F659B" w:rsidRPr="005714C5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C5">
              <w:rPr>
                <w:rFonts w:ascii="Times New Roman" w:hAnsi="Times New Roman" w:cs="Times New Roman"/>
                <w:sz w:val="28"/>
                <w:szCs w:val="28"/>
              </w:rPr>
              <w:t>Количество обрывов проволок, в процентах от норм, указанных в таблице 1</w:t>
            </w:r>
          </w:p>
        </w:tc>
      </w:tr>
      <w:tr w:rsidR="006F659B" w:rsidRPr="005714C5" w14:paraId="04AE270A" w14:textId="77777777" w:rsidTr="00961809">
        <w:tblPrEx>
          <w:tblBorders>
            <w:insideH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14:paraId="4DAF565C" w14:textId="77777777" w:rsidR="006F659B" w:rsidRPr="005714C5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14:paraId="5A90EBAD" w14:textId="77777777" w:rsidR="006F659B" w:rsidRPr="005714C5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C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6F659B" w:rsidRPr="005714C5" w14:paraId="06731BB1" w14:textId="77777777" w:rsidTr="00961809">
        <w:tblPrEx>
          <w:tblBorders>
            <w:insideH w:val="none" w:sz="0" w:space="0" w:color="auto"/>
          </w:tblBorders>
        </w:tblPrEx>
        <w:tc>
          <w:tcPr>
            <w:tcW w:w="4395" w:type="dxa"/>
            <w:tcBorders>
              <w:top w:val="nil"/>
              <w:bottom w:val="nil"/>
            </w:tcBorders>
          </w:tcPr>
          <w:p w14:paraId="281C6049" w14:textId="77777777" w:rsidR="006F659B" w:rsidRPr="005714C5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63A68617" w14:textId="77777777" w:rsidR="006F659B" w:rsidRPr="005714C5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C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F659B" w:rsidRPr="005714C5" w14:paraId="1B593937" w14:textId="77777777" w:rsidTr="00961809">
        <w:tblPrEx>
          <w:tblBorders>
            <w:insideH w:val="none" w:sz="0" w:space="0" w:color="auto"/>
          </w:tblBorders>
        </w:tblPrEx>
        <w:tc>
          <w:tcPr>
            <w:tcW w:w="4395" w:type="dxa"/>
            <w:tcBorders>
              <w:top w:val="nil"/>
              <w:bottom w:val="nil"/>
            </w:tcBorders>
          </w:tcPr>
          <w:p w14:paraId="08FA0808" w14:textId="77777777" w:rsidR="006F659B" w:rsidRPr="005714C5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7B12CD41" w14:textId="77777777" w:rsidR="006F659B" w:rsidRPr="005714C5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C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F659B" w:rsidRPr="005714C5" w14:paraId="63D2060F" w14:textId="77777777" w:rsidTr="00961809">
        <w:tblPrEx>
          <w:tblBorders>
            <w:insideH w:val="none" w:sz="0" w:space="0" w:color="auto"/>
          </w:tblBorders>
        </w:tblPrEx>
        <w:tc>
          <w:tcPr>
            <w:tcW w:w="4395" w:type="dxa"/>
            <w:tcBorders>
              <w:top w:val="nil"/>
              <w:bottom w:val="nil"/>
            </w:tcBorders>
          </w:tcPr>
          <w:p w14:paraId="48F4BD89" w14:textId="77777777" w:rsidR="006F659B" w:rsidRPr="005714C5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C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70180057" w14:textId="77777777" w:rsidR="006F659B" w:rsidRPr="005714C5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C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F659B" w:rsidRPr="005714C5" w14:paraId="73ECE465" w14:textId="77777777" w:rsidTr="00961809">
        <w:tblPrEx>
          <w:tblBorders>
            <w:insideH w:val="none" w:sz="0" w:space="0" w:color="auto"/>
          </w:tblBorders>
        </w:tblPrEx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0B3F626A" w14:textId="77777777" w:rsidR="006F659B" w:rsidRPr="005714C5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C5">
              <w:rPr>
                <w:rFonts w:ascii="Times New Roman" w:hAnsi="Times New Roman" w:cs="Times New Roman"/>
                <w:sz w:val="28"/>
                <w:szCs w:val="28"/>
              </w:rPr>
              <w:t>30 и более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14:paraId="19AF44BE" w14:textId="77777777" w:rsidR="006F659B" w:rsidRPr="005714C5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C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14:paraId="6202D972" w14:textId="77777777" w:rsidR="006F659B" w:rsidRPr="005714C5" w:rsidRDefault="006F659B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5CD3D7" w14:textId="77777777" w:rsidR="006F659B" w:rsidRPr="005714C5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C5">
        <w:rPr>
          <w:rFonts w:ascii="Times New Roman" w:hAnsi="Times New Roman" w:cs="Times New Roman"/>
          <w:sz w:val="28"/>
          <w:szCs w:val="28"/>
        </w:rPr>
        <w:t>Если груз подвешен на двух канатах, то каждый бракуется в отдельности, причем допускается замена одного, более изношенного, каната.</w:t>
      </w:r>
    </w:p>
    <w:p w14:paraId="5E37A862" w14:textId="77777777" w:rsidR="006F659B" w:rsidRPr="000E6CE3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C5">
        <w:rPr>
          <w:rFonts w:ascii="Times New Roman" w:hAnsi="Times New Roman" w:cs="Times New Roman"/>
          <w:sz w:val="28"/>
          <w:szCs w:val="28"/>
        </w:rPr>
        <w:t>8. Для оценки состояния внутренних проволок, т.е. для контроля потери металлической части поперечного сечения каната (потери внутреннего сечения), вызванной обрывами, механическим износом и коррозией проволок внутренних слоев прядей (рисунок 8), канат необходимо подвергать дефектоскопии по всей его длине (последнее обязательно только для канатов ПС</w:t>
      </w:r>
      <w:r w:rsidRPr="000E6CE3">
        <w:rPr>
          <w:rFonts w:ascii="Times New Roman" w:hAnsi="Times New Roman" w:cs="Times New Roman"/>
          <w:sz w:val="28"/>
          <w:szCs w:val="28"/>
        </w:rPr>
        <w:t xml:space="preserve">, транспортирующих опасные грузы, предназначенных или используемых для подъема людей, а также канатов, работающих с блоками из синтетического материала или блоками из металла с синтетической футеровкой поверхности, </w:t>
      </w:r>
      <w:r w:rsidRPr="000E6CE3">
        <w:rPr>
          <w:rFonts w:ascii="Times New Roman" w:hAnsi="Times New Roman" w:cs="Times New Roman"/>
          <w:sz w:val="28"/>
          <w:szCs w:val="28"/>
        </w:rPr>
        <w:lastRenderedPageBreak/>
        <w:t>контактирующей с канатом).</w:t>
      </w:r>
    </w:p>
    <w:p w14:paraId="1843AA2B" w14:textId="77777777" w:rsidR="00E5589C" w:rsidRPr="00E5589C" w:rsidRDefault="00E5589C" w:rsidP="00E5589C">
      <w:pPr>
        <w:ind w:left="6521"/>
        <w:rPr>
          <w:sz w:val="24"/>
        </w:rPr>
      </w:pPr>
      <w:r w:rsidRPr="00E5589C">
        <w:rPr>
          <w:sz w:val="24"/>
        </w:rPr>
        <w:t>Продолжение приложения 1</w:t>
      </w:r>
      <w:r w:rsidR="00727191">
        <w:rPr>
          <w:sz w:val="24"/>
        </w:rPr>
        <w:t>3</w:t>
      </w:r>
    </w:p>
    <w:p w14:paraId="76E4030B" w14:textId="77777777" w:rsidR="006F659B" w:rsidRPr="000E6CE3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При регистрации при помощи дефектоскопа потери сечения металла проволок, достигшей 17,5 процентов и более, канат бракуется. Необходимость применения дефектоскопии стальных канатов определяют согласно требованиям нормативной документации в зависимости от типа и назначения ПС.</w:t>
      </w:r>
    </w:p>
    <w:p w14:paraId="2455AB84" w14:textId="77777777" w:rsidR="006F659B" w:rsidRPr="000E6CE3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9. При обнаружении в канате одной или нескольких оборванных прядей канат бракуется и к дальнейшей работе не допускается.</w:t>
      </w:r>
    </w:p>
    <w:p w14:paraId="05A1BDCD" w14:textId="77777777" w:rsidR="006F659B" w:rsidRPr="000E6CE3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10. Волнистость каната характеризуется шагом и направлением ее спирали (рисунок 9). При совпадении направлений спирали волнистости и </w:t>
      </w:r>
      <w:proofErr w:type="spellStart"/>
      <w:r w:rsidRPr="000E6CE3">
        <w:rPr>
          <w:rFonts w:ascii="Times New Roman" w:hAnsi="Times New Roman" w:cs="Times New Roman"/>
          <w:sz w:val="28"/>
          <w:szCs w:val="28"/>
        </w:rPr>
        <w:t>свивки</w:t>
      </w:r>
      <w:proofErr w:type="spellEnd"/>
      <w:r w:rsidRPr="000E6CE3">
        <w:rPr>
          <w:rFonts w:ascii="Times New Roman" w:hAnsi="Times New Roman" w:cs="Times New Roman"/>
          <w:sz w:val="28"/>
          <w:szCs w:val="28"/>
        </w:rPr>
        <w:t xml:space="preserve"> каната и равенстве шагов спирали волнистости </w:t>
      </w:r>
      <w:r w:rsidRPr="000E6CE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C0CC7D0" wp14:editId="015A43F8">
            <wp:extent cx="238760" cy="246380"/>
            <wp:effectExtent l="0" t="0" r="0" b="0"/>
            <wp:docPr id="45" name="Рисунок 45" descr="base_1_198460_2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1_198460_249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6CE3">
        <w:rPr>
          <w:rFonts w:ascii="Times New Roman" w:hAnsi="Times New Roman" w:cs="Times New Roman"/>
          <w:sz w:val="28"/>
          <w:szCs w:val="28"/>
        </w:rPr>
        <w:t>свивки</w:t>
      </w:r>
      <w:proofErr w:type="spellEnd"/>
      <w:r w:rsidRPr="000E6CE3">
        <w:rPr>
          <w:rFonts w:ascii="Times New Roman" w:hAnsi="Times New Roman" w:cs="Times New Roman"/>
          <w:sz w:val="28"/>
          <w:szCs w:val="28"/>
        </w:rPr>
        <w:t xml:space="preserve"> каната </w:t>
      </w:r>
      <w:r w:rsidRPr="000E6CE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EEE268E" wp14:editId="114A0EE6">
            <wp:extent cx="246380" cy="246380"/>
            <wp:effectExtent l="0" t="0" r="0" b="0"/>
            <wp:docPr id="46" name="Рисунок 46" descr="base_1_198460_2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1_198460_25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канат бракуется при</w:t>
      </w:r>
      <w:r w:rsidRPr="000E6CE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12A4F91" wp14:editId="2F3B487D">
            <wp:extent cx="874395" cy="246380"/>
            <wp:effectExtent l="0" t="0" r="0" b="0"/>
            <wp:docPr id="47" name="Рисунок 47" descr="base_1_198460_2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1_198460_25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0E6CE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058C2F2" wp14:editId="383B8818">
            <wp:extent cx="198755" cy="246380"/>
            <wp:effectExtent l="0" t="0" r="0" b="0"/>
            <wp:docPr id="48" name="Рисунок 48" descr="base_1_198460_2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1_198460_25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- диаметр спирали волнистости, </w:t>
      </w:r>
      <w:r w:rsidRPr="000E6CE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EE0D3D0" wp14:editId="722ABD42">
            <wp:extent cx="198755" cy="246380"/>
            <wp:effectExtent l="0" t="0" r="0" b="0"/>
            <wp:docPr id="49" name="Рисунок 49" descr="base_1_198460_2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1_198460_25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- номинальный диаметр каната.</w:t>
      </w:r>
    </w:p>
    <w:p w14:paraId="28FB0298" w14:textId="77777777" w:rsidR="006F659B" w:rsidRPr="000E6CE3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При несовпадении направлений спирали волнистости и </w:t>
      </w:r>
      <w:proofErr w:type="spellStart"/>
      <w:r w:rsidRPr="000E6CE3">
        <w:rPr>
          <w:rFonts w:ascii="Times New Roman" w:hAnsi="Times New Roman" w:cs="Times New Roman"/>
          <w:sz w:val="28"/>
          <w:szCs w:val="28"/>
        </w:rPr>
        <w:t>свивки</w:t>
      </w:r>
      <w:proofErr w:type="spellEnd"/>
      <w:r w:rsidRPr="000E6CE3">
        <w:rPr>
          <w:rFonts w:ascii="Times New Roman" w:hAnsi="Times New Roman" w:cs="Times New Roman"/>
          <w:sz w:val="28"/>
          <w:szCs w:val="28"/>
        </w:rPr>
        <w:t xml:space="preserve"> каната и неравенстве шагов спирали волнистости и </w:t>
      </w:r>
      <w:proofErr w:type="spellStart"/>
      <w:r w:rsidRPr="000E6CE3">
        <w:rPr>
          <w:rFonts w:ascii="Times New Roman" w:hAnsi="Times New Roman" w:cs="Times New Roman"/>
          <w:sz w:val="28"/>
          <w:szCs w:val="28"/>
        </w:rPr>
        <w:t>свивки</w:t>
      </w:r>
      <w:proofErr w:type="spellEnd"/>
      <w:r w:rsidRPr="000E6CE3">
        <w:rPr>
          <w:rFonts w:ascii="Times New Roman" w:hAnsi="Times New Roman" w:cs="Times New Roman"/>
          <w:sz w:val="28"/>
          <w:szCs w:val="28"/>
        </w:rPr>
        <w:t xml:space="preserve"> каната или совпадении одного из параметров канат подлежит браковке при</w:t>
      </w:r>
      <w:r w:rsidRPr="000E6CE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CAB7FFD" wp14:editId="0A5A0639">
            <wp:extent cx="922655" cy="246380"/>
            <wp:effectExtent l="0" t="0" r="0" b="0"/>
            <wp:docPr id="50" name="Рисунок 50" descr="base_1_198460_2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1_198460_25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. Длина рассматриваемого отрезка каната не должна превышать </w:t>
      </w:r>
      <w:r w:rsidRPr="000E6CE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AAD6F2E" wp14:editId="2A8F1393">
            <wp:extent cx="374015" cy="246380"/>
            <wp:effectExtent l="0" t="0" r="0" b="0"/>
            <wp:docPr id="51" name="Рисунок 51" descr="base_1_198460_2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1_198460_25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>.</w:t>
      </w:r>
    </w:p>
    <w:p w14:paraId="409F3FA2" w14:textId="77777777" w:rsidR="006F659B" w:rsidRPr="000E6CE3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11. Канаты должны выбраковываться и не допускаться к дальнейшей работе при обнаружении: </w:t>
      </w:r>
      <w:proofErr w:type="spellStart"/>
      <w:r w:rsidRPr="000E6CE3">
        <w:rPr>
          <w:rFonts w:ascii="Times New Roman" w:hAnsi="Times New Roman" w:cs="Times New Roman"/>
          <w:sz w:val="28"/>
          <w:szCs w:val="28"/>
        </w:rPr>
        <w:t>корзинообразной</w:t>
      </w:r>
      <w:proofErr w:type="spellEnd"/>
      <w:r w:rsidRPr="000E6CE3">
        <w:rPr>
          <w:rFonts w:ascii="Times New Roman" w:hAnsi="Times New Roman" w:cs="Times New Roman"/>
          <w:sz w:val="28"/>
          <w:szCs w:val="28"/>
        </w:rPr>
        <w:t xml:space="preserve"> деформации </w:t>
      </w:r>
      <w:r w:rsidRPr="005B6852">
        <w:rPr>
          <w:rFonts w:ascii="Times New Roman" w:hAnsi="Times New Roman" w:cs="Times New Roman"/>
          <w:sz w:val="28"/>
          <w:szCs w:val="28"/>
        </w:rPr>
        <w:t>(рисунок 10)</w:t>
      </w:r>
      <w:r w:rsidRPr="000E6CE3">
        <w:rPr>
          <w:rFonts w:ascii="Times New Roman" w:hAnsi="Times New Roman" w:cs="Times New Roman"/>
          <w:sz w:val="28"/>
          <w:szCs w:val="28"/>
        </w:rPr>
        <w:t xml:space="preserve">; </w:t>
      </w:r>
      <w:r w:rsidRPr="005714C5">
        <w:rPr>
          <w:rFonts w:ascii="Times New Roman" w:hAnsi="Times New Roman" w:cs="Times New Roman"/>
          <w:sz w:val="28"/>
          <w:szCs w:val="28"/>
        </w:rPr>
        <w:t xml:space="preserve">выдавливания сердечника (рисунок 11); выдавливания или расслоения прядей (рисунок 12); местного увеличения диаметра каната (рисунок 13); местного уменьшения диаметра каната (рисунок 7); раздавленных участков (рисунок 14); </w:t>
      </w:r>
      <w:proofErr w:type="spellStart"/>
      <w:r w:rsidRPr="005714C5">
        <w:rPr>
          <w:rFonts w:ascii="Times New Roman" w:hAnsi="Times New Roman" w:cs="Times New Roman"/>
          <w:sz w:val="28"/>
          <w:szCs w:val="28"/>
        </w:rPr>
        <w:t>перекручиваний</w:t>
      </w:r>
      <w:proofErr w:type="spellEnd"/>
      <w:r w:rsidRPr="005714C5">
        <w:rPr>
          <w:rFonts w:ascii="Times New Roman" w:hAnsi="Times New Roman" w:cs="Times New Roman"/>
          <w:sz w:val="28"/>
          <w:szCs w:val="28"/>
        </w:rPr>
        <w:t xml:space="preserve"> (рисунок 15); заломов (рисунок 16); перегибов (рисунок 17); повреждений в результате температурных воздействий или электрического дугового разряда.</w:t>
      </w:r>
    </w:p>
    <w:p w14:paraId="38590F75" w14:textId="77777777" w:rsidR="006F659B" w:rsidRDefault="006F659B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B2BAAB" w14:textId="77777777" w:rsidR="00E5589C" w:rsidRDefault="00E5589C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B010AF" w14:textId="77777777" w:rsidR="00E5589C" w:rsidRDefault="00E5589C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7CC5E4" w14:textId="77777777" w:rsidR="00E5589C" w:rsidRDefault="00E5589C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C09E22" w14:textId="77777777" w:rsidR="00E5589C" w:rsidRDefault="00E5589C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7F642E" w14:textId="77777777" w:rsidR="00E5589C" w:rsidRDefault="00E5589C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330CC7" w14:textId="77777777" w:rsidR="00E5589C" w:rsidRDefault="00E5589C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7E26DB" w14:textId="77777777" w:rsidR="00E5589C" w:rsidRDefault="00E5589C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A55D14" w14:textId="77777777" w:rsidR="00E5589C" w:rsidRDefault="00E5589C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F0809C" w14:textId="77777777" w:rsidR="00E5589C" w:rsidRDefault="00E5589C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82D14A" w14:textId="77777777" w:rsidR="00E5589C" w:rsidRDefault="00E5589C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A3DDF2" w14:textId="77777777" w:rsidR="00E5589C" w:rsidRDefault="00E5589C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86737D" w14:textId="77777777" w:rsidR="00E5589C" w:rsidRDefault="00E5589C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0975CE" w14:textId="77777777" w:rsidR="00E5589C" w:rsidRDefault="00E5589C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F908D3" w14:textId="77777777" w:rsidR="00E5589C" w:rsidRDefault="00E5589C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D447D7" w14:textId="77777777" w:rsidR="00E5589C" w:rsidRDefault="00E5589C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D4DDFE" w14:textId="77777777" w:rsidR="00E5589C" w:rsidRDefault="00E5589C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553FC6" w14:textId="77777777" w:rsidR="00E5589C" w:rsidRDefault="00E5589C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7C7B5A" w14:textId="77777777" w:rsidR="00E5589C" w:rsidRPr="00E5589C" w:rsidRDefault="00E5589C" w:rsidP="00D200F2">
      <w:pPr>
        <w:spacing w:after="120"/>
        <w:ind w:left="6521"/>
        <w:rPr>
          <w:sz w:val="24"/>
        </w:rPr>
      </w:pPr>
      <w:r w:rsidRPr="00E5589C">
        <w:rPr>
          <w:sz w:val="24"/>
        </w:rPr>
        <w:lastRenderedPageBreak/>
        <w:t>Продолжение приложения 1</w:t>
      </w:r>
      <w:r w:rsidR="00727191">
        <w:rPr>
          <w:sz w:val="24"/>
        </w:rPr>
        <w:t>3</w:t>
      </w:r>
    </w:p>
    <w:p w14:paraId="3A94FF2B" w14:textId="77777777" w:rsidR="006F659B" w:rsidRPr="000E6CE3" w:rsidRDefault="006F659B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EEBC67" wp14:editId="5ABE98A1">
            <wp:extent cx="5542280" cy="4349115"/>
            <wp:effectExtent l="0" t="0" r="0" b="0"/>
            <wp:docPr id="52" name="Рисунок 52" descr="base_1_198460_2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1_198460_25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434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DD570" w14:textId="77777777" w:rsidR="006F659B" w:rsidRPr="00E5589C" w:rsidRDefault="006F659B" w:rsidP="006F659B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14:paraId="0AC1E1BD" w14:textId="77777777" w:rsidR="006F659B" w:rsidRPr="000E6CE3" w:rsidRDefault="006F659B" w:rsidP="006F659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252"/>
      <w:bookmarkEnd w:id="6"/>
      <w:r w:rsidRPr="000E6CE3">
        <w:rPr>
          <w:rFonts w:ascii="Times New Roman" w:hAnsi="Times New Roman" w:cs="Times New Roman"/>
          <w:sz w:val="28"/>
          <w:szCs w:val="28"/>
        </w:rPr>
        <w:t xml:space="preserve">   Рисунок 5. Износ наружных              Рисунок 6. Поверхностная коррозия</w:t>
      </w:r>
    </w:p>
    <w:p w14:paraId="4AFDBE0B" w14:textId="77777777" w:rsidR="006F659B" w:rsidRPr="000E6CE3" w:rsidRDefault="006F659B" w:rsidP="006F659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   проволок каната крестовой              проволок каната крестовой </w:t>
      </w:r>
      <w:proofErr w:type="spellStart"/>
      <w:r w:rsidRPr="000E6CE3">
        <w:rPr>
          <w:rFonts w:ascii="Times New Roman" w:hAnsi="Times New Roman" w:cs="Times New Roman"/>
          <w:sz w:val="28"/>
          <w:szCs w:val="28"/>
        </w:rPr>
        <w:t>свивки</w:t>
      </w:r>
      <w:proofErr w:type="spellEnd"/>
      <w:r w:rsidRPr="000E6CE3">
        <w:rPr>
          <w:rFonts w:ascii="Times New Roman" w:hAnsi="Times New Roman" w:cs="Times New Roman"/>
          <w:sz w:val="28"/>
          <w:szCs w:val="28"/>
        </w:rPr>
        <w:t>:</w:t>
      </w:r>
    </w:p>
    <w:p w14:paraId="03707BB0" w14:textId="77777777" w:rsidR="006F659B" w:rsidRPr="000E6CE3" w:rsidRDefault="006F659B" w:rsidP="006F659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E6CE3">
        <w:rPr>
          <w:rFonts w:ascii="Times New Roman" w:hAnsi="Times New Roman" w:cs="Times New Roman"/>
          <w:sz w:val="28"/>
          <w:szCs w:val="28"/>
        </w:rPr>
        <w:t>свивки</w:t>
      </w:r>
      <w:proofErr w:type="spellEnd"/>
      <w:r w:rsidRPr="000E6CE3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0E6CE3">
        <w:rPr>
          <w:rFonts w:ascii="Times New Roman" w:hAnsi="Times New Roman" w:cs="Times New Roman"/>
          <w:sz w:val="28"/>
          <w:szCs w:val="28"/>
        </w:rPr>
        <w:t xml:space="preserve">                          а - начальное окисление</w:t>
      </w:r>
    </w:p>
    <w:p w14:paraId="0D45B5E7" w14:textId="77777777" w:rsidR="006F659B" w:rsidRPr="000E6CE3" w:rsidRDefault="006F659B" w:rsidP="006F659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а - небольшие </w:t>
      </w:r>
      <w:proofErr w:type="spellStart"/>
      <w:r w:rsidRPr="000E6CE3">
        <w:rPr>
          <w:rFonts w:ascii="Times New Roman" w:hAnsi="Times New Roman" w:cs="Times New Roman"/>
          <w:sz w:val="28"/>
          <w:szCs w:val="28"/>
        </w:rPr>
        <w:t>лыски</w:t>
      </w:r>
      <w:proofErr w:type="spellEnd"/>
      <w:r w:rsidRPr="000E6CE3">
        <w:rPr>
          <w:rFonts w:ascii="Times New Roman" w:hAnsi="Times New Roman" w:cs="Times New Roman"/>
          <w:sz w:val="28"/>
          <w:szCs w:val="28"/>
        </w:rPr>
        <w:t xml:space="preserve"> на                          поверхности;</w:t>
      </w:r>
    </w:p>
    <w:p w14:paraId="466023C7" w14:textId="77777777" w:rsidR="006F659B" w:rsidRPr="000E6CE3" w:rsidRDefault="006F659B" w:rsidP="006F659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CE3">
        <w:rPr>
          <w:rFonts w:ascii="Times New Roman" w:hAnsi="Times New Roman" w:cs="Times New Roman"/>
          <w:sz w:val="28"/>
          <w:szCs w:val="28"/>
        </w:rPr>
        <w:t xml:space="preserve">проволоках;   </w:t>
      </w:r>
      <w:proofErr w:type="gramEnd"/>
      <w:r w:rsidRPr="000E6CE3">
        <w:rPr>
          <w:rFonts w:ascii="Times New Roman" w:hAnsi="Times New Roman" w:cs="Times New Roman"/>
          <w:sz w:val="28"/>
          <w:szCs w:val="28"/>
        </w:rPr>
        <w:t xml:space="preserve">                   б - общее окисление поверхности;</w:t>
      </w:r>
    </w:p>
    <w:p w14:paraId="7149605B" w14:textId="77777777" w:rsidR="006F659B" w:rsidRPr="000E6CE3" w:rsidRDefault="006F659B" w:rsidP="006F659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б - увеличенная длина </w:t>
      </w:r>
      <w:proofErr w:type="spellStart"/>
      <w:r w:rsidRPr="000E6CE3">
        <w:rPr>
          <w:rFonts w:ascii="Times New Roman" w:hAnsi="Times New Roman" w:cs="Times New Roman"/>
          <w:sz w:val="28"/>
          <w:szCs w:val="28"/>
        </w:rPr>
        <w:t>лысок</w:t>
      </w:r>
      <w:proofErr w:type="spellEnd"/>
      <w:r w:rsidR="000766A2" w:rsidRPr="008D409B">
        <w:rPr>
          <w:rFonts w:ascii="Times New Roman" w:hAnsi="Times New Roman" w:cs="Times New Roman"/>
          <w:sz w:val="28"/>
          <w:szCs w:val="28"/>
        </w:rPr>
        <w:t xml:space="preserve"> </w:t>
      </w:r>
      <w:r w:rsidRPr="000E6CE3">
        <w:rPr>
          <w:rFonts w:ascii="Times New Roman" w:hAnsi="Times New Roman" w:cs="Times New Roman"/>
          <w:sz w:val="28"/>
          <w:szCs w:val="28"/>
        </w:rPr>
        <w:t>на               в - заметное окисление; г -</w:t>
      </w:r>
    </w:p>
    <w:p w14:paraId="270285CF" w14:textId="77777777" w:rsidR="006F659B" w:rsidRPr="000E6CE3" w:rsidRDefault="006F659B" w:rsidP="006F659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   отдельных проволоках; в -                   сильное окисление; д -</w:t>
      </w:r>
    </w:p>
    <w:p w14:paraId="26D42EB1" w14:textId="77777777" w:rsidR="006F659B" w:rsidRPr="000E6CE3" w:rsidRDefault="006F659B" w:rsidP="006F659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  удлинение </w:t>
      </w:r>
      <w:proofErr w:type="spellStart"/>
      <w:r w:rsidRPr="000E6CE3">
        <w:rPr>
          <w:rFonts w:ascii="Times New Roman" w:hAnsi="Times New Roman" w:cs="Times New Roman"/>
          <w:sz w:val="28"/>
          <w:szCs w:val="28"/>
        </w:rPr>
        <w:t>лысок</w:t>
      </w:r>
      <w:proofErr w:type="spellEnd"/>
      <w:r w:rsidRPr="000E6CE3">
        <w:rPr>
          <w:rFonts w:ascii="Times New Roman" w:hAnsi="Times New Roman" w:cs="Times New Roman"/>
          <w:sz w:val="28"/>
          <w:szCs w:val="28"/>
        </w:rPr>
        <w:t xml:space="preserve"> в отдельных                   интенсивная коррозия</w:t>
      </w:r>
    </w:p>
    <w:p w14:paraId="351003A2" w14:textId="77777777" w:rsidR="006F659B" w:rsidRPr="000E6CE3" w:rsidRDefault="006F659B" w:rsidP="006F659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    проволоках при заметном</w:t>
      </w:r>
    </w:p>
    <w:p w14:paraId="426834B2" w14:textId="77777777" w:rsidR="006F659B" w:rsidRPr="000E6CE3" w:rsidRDefault="006F659B" w:rsidP="006F659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уменьшении диаметра проволок;</w:t>
      </w:r>
    </w:p>
    <w:p w14:paraId="32BA5826" w14:textId="77777777" w:rsidR="006F659B" w:rsidRPr="000E6CE3" w:rsidRDefault="006F659B" w:rsidP="006F659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г - </w:t>
      </w:r>
      <w:proofErr w:type="spellStart"/>
      <w:r w:rsidRPr="000E6CE3">
        <w:rPr>
          <w:rFonts w:ascii="Times New Roman" w:hAnsi="Times New Roman" w:cs="Times New Roman"/>
          <w:sz w:val="28"/>
          <w:szCs w:val="28"/>
        </w:rPr>
        <w:t>лыски</w:t>
      </w:r>
      <w:proofErr w:type="spellEnd"/>
      <w:r w:rsidRPr="000E6CE3">
        <w:rPr>
          <w:rFonts w:ascii="Times New Roman" w:hAnsi="Times New Roman" w:cs="Times New Roman"/>
          <w:sz w:val="28"/>
          <w:szCs w:val="28"/>
        </w:rPr>
        <w:t xml:space="preserve"> на всех проволоках,</w:t>
      </w:r>
    </w:p>
    <w:p w14:paraId="31D46839" w14:textId="77777777" w:rsidR="006F659B" w:rsidRPr="000E6CE3" w:rsidRDefault="006F659B" w:rsidP="006F659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 уменьшение диаметра каната;</w:t>
      </w:r>
    </w:p>
    <w:p w14:paraId="3CAF11F2" w14:textId="77777777" w:rsidR="006F659B" w:rsidRPr="000E6CE3" w:rsidRDefault="006F659B" w:rsidP="006F659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  д - интенсивный износ всех</w:t>
      </w:r>
    </w:p>
    <w:p w14:paraId="23505672" w14:textId="77777777" w:rsidR="006F659B" w:rsidRPr="000E6CE3" w:rsidRDefault="006F659B" w:rsidP="006F659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   наружных проволок каната</w:t>
      </w:r>
    </w:p>
    <w:p w14:paraId="5C110B9C" w14:textId="77777777" w:rsidR="006F659B" w:rsidRPr="000E6CE3" w:rsidRDefault="006F659B" w:rsidP="006F659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(уменьшение диаметра проволок</w:t>
      </w:r>
    </w:p>
    <w:p w14:paraId="14F7425B" w14:textId="77777777" w:rsidR="006F659B" w:rsidRPr="000E6CE3" w:rsidRDefault="006F659B" w:rsidP="006F659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       на 40 процентов)</w:t>
      </w:r>
    </w:p>
    <w:p w14:paraId="6CB95900" w14:textId="77777777" w:rsidR="00E5589C" w:rsidRPr="00E5589C" w:rsidRDefault="00E5589C" w:rsidP="006F659B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14:paraId="1D983AD4" w14:textId="77777777" w:rsidR="006F659B" w:rsidRPr="00E5589C" w:rsidRDefault="006F659B" w:rsidP="006F659B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F230D4" wp14:editId="524814C6">
            <wp:extent cx="2870200" cy="476885"/>
            <wp:effectExtent l="0" t="0" r="0" b="0"/>
            <wp:docPr id="53" name="Рисунок 53" descr="base_1_198460_2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1_198460_25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5AB28" w14:textId="77777777" w:rsidR="006F659B" w:rsidRPr="00E5589C" w:rsidRDefault="006F659B" w:rsidP="006F659B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</w:p>
    <w:p w14:paraId="7E541D0E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271"/>
      <w:bookmarkEnd w:id="7"/>
      <w:r w:rsidRPr="000E6CE3">
        <w:rPr>
          <w:rFonts w:ascii="Times New Roman" w:hAnsi="Times New Roman" w:cs="Times New Roman"/>
          <w:sz w:val="28"/>
          <w:szCs w:val="28"/>
        </w:rPr>
        <w:t>Рисунок 7. Местное уменьшение диаметра каната на месте</w:t>
      </w:r>
    </w:p>
    <w:p w14:paraId="7BEBA847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разрушения органического сердечника</w:t>
      </w:r>
    </w:p>
    <w:p w14:paraId="1AA3B849" w14:textId="77777777" w:rsidR="00D200F2" w:rsidRPr="00E5589C" w:rsidRDefault="00D200F2" w:rsidP="00D200F2">
      <w:pPr>
        <w:ind w:left="6521"/>
        <w:rPr>
          <w:sz w:val="24"/>
        </w:rPr>
      </w:pPr>
      <w:r w:rsidRPr="00E5589C">
        <w:rPr>
          <w:sz w:val="24"/>
        </w:rPr>
        <w:lastRenderedPageBreak/>
        <w:t>Продолжение приложения 1</w:t>
      </w:r>
      <w:r w:rsidR="00727191">
        <w:rPr>
          <w:sz w:val="24"/>
        </w:rPr>
        <w:t>3</w:t>
      </w:r>
    </w:p>
    <w:p w14:paraId="15E1922D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51CF04" wp14:editId="077F9330">
            <wp:extent cx="1765300" cy="1892300"/>
            <wp:effectExtent l="0" t="0" r="0" b="0"/>
            <wp:docPr id="54" name="Рисунок 54" descr="base_1_198460_2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1_198460_25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19108" w14:textId="77777777" w:rsidR="006F659B" w:rsidRPr="000E6CE3" w:rsidRDefault="006F659B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159AB9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276"/>
      <w:bookmarkEnd w:id="8"/>
      <w:r w:rsidRPr="000E6CE3">
        <w:rPr>
          <w:rFonts w:ascii="Times New Roman" w:hAnsi="Times New Roman" w:cs="Times New Roman"/>
          <w:sz w:val="28"/>
          <w:szCs w:val="28"/>
        </w:rPr>
        <w:t>Рисунок 8. Уменьшение площади поперечного сечения проволок</w:t>
      </w:r>
    </w:p>
    <w:p w14:paraId="63DD9B99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(интенсивная внутренняя коррозия)</w:t>
      </w:r>
    </w:p>
    <w:p w14:paraId="47A7281B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2BA6062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3E5DE5" wp14:editId="27A502A5">
            <wp:extent cx="3117215" cy="1454785"/>
            <wp:effectExtent l="0" t="0" r="0" b="0"/>
            <wp:docPr id="55" name="Рисунок 55" descr="base_1_198460_2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1_198460_259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081DD" w14:textId="77777777" w:rsidR="006F659B" w:rsidRPr="000E6CE3" w:rsidRDefault="006F659B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52FBA3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Рисунок 9. Волнистость каната (объяснение в тексте)</w:t>
      </w:r>
    </w:p>
    <w:p w14:paraId="198C7BE7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D79FEAC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632F5D" wp14:editId="781CB7D5">
            <wp:extent cx="2353310" cy="866775"/>
            <wp:effectExtent l="0" t="0" r="0" b="0"/>
            <wp:docPr id="56" name="Рисунок 56" descr="base_1_198460_2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1_198460_260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BD757" w14:textId="77777777" w:rsidR="006F659B" w:rsidRPr="000E6CE3" w:rsidRDefault="006F659B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F0E9B1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285"/>
      <w:bookmarkEnd w:id="9"/>
      <w:r w:rsidRPr="000E6CE3">
        <w:rPr>
          <w:rFonts w:ascii="Times New Roman" w:hAnsi="Times New Roman" w:cs="Times New Roman"/>
          <w:sz w:val="28"/>
          <w:szCs w:val="28"/>
        </w:rPr>
        <w:t xml:space="preserve">Рисунок 10. </w:t>
      </w:r>
      <w:proofErr w:type="spellStart"/>
      <w:r w:rsidRPr="000E6CE3">
        <w:rPr>
          <w:rFonts w:ascii="Times New Roman" w:hAnsi="Times New Roman" w:cs="Times New Roman"/>
          <w:sz w:val="28"/>
          <w:szCs w:val="28"/>
        </w:rPr>
        <w:t>Корзинообразная</w:t>
      </w:r>
      <w:proofErr w:type="spellEnd"/>
      <w:r w:rsidRPr="000E6CE3">
        <w:rPr>
          <w:rFonts w:ascii="Times New Roman" w:hAnsi="Times New Roman" w:cs="Times New Roman"/>
          <w:sz w:val="28"/>
          <w:szCs w:val="28"/>
        </w:rPr>
        <w:t xml:space="preserve"> деформация</w:t>
      </w:r>
    </w:p>
    <w:p w14:paraId="1D41F0E9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5C3EAAC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C5574D" wp14:editId="2DB2DCA5">
            <wp:extent cx="2401570" cy="1304290"/>
            <wp:effectExtent l="0" t="0" r="0" b="0"/>
            <wp:docPr id="57" name="Рисунок 57" descr="base_1_198460_2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1_198460_26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E7BA9" w14:textId="77777777" w:rsidR="006F659B" w:rsidRPr="000E6CE3" w:rsidRDefault="006F659B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AADE8E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2289"/>
      <w:bookmarkEnd w:id="10"/>
      <w:r w:rsidRPr="000E6CE3">
        <w:rPr>
          <w:rFonts w:ascii="Times New Roman" w:hAnsi="Times New Roman" w:cs="Times New Roman"/>
          <w:sz w:val="28"/>
          <w:szCs w:val="28"/>
        </w:rPr>
        <w:t>Рисунок 11. Выдавливание сердечника</w:t>
      </w:r>
    </w:p>
    <w:p w14:paraId="2C28D776" w14:textId="77777777" w:rsidR="006F659B" w:rsidRDefault="006F659B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DE96AB" w14:textId="77777777" w:rsidR="00D200F2" w:rsidRDefault="00D200F2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46FEEE" w14:textId="77777777" w:rsidR="00D200F2" w:rsidRDefault="00D200F2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AEBE03" w14:textId="77777777" w:rsidR="00D200F2" w:rsidRDefault="00D200F2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BC52DA" w14:textId="77777777" w:rsidR="00D200F2" w:rsidRPr="00E5589C" w:rsidRDefault="00D200F2" w:rsidP="00D200F2">
      <w:pPr>
        <w:ind w:left="6521"/>
        <w:rPr>
          <w:sz w:val="24"/>
        </w:rPr>
      </w:pPr>
      <w:r w:rsidRPr="00E5589C">
        <w:rPr>
          <w:sz w:val="24"/>
        </w:rPr>
        <w:t>Продолжение приложения 1</w:t>
      </w:r>
      <w:r w:rsidR="00727191">
        <w:rPr>
          <w:sz w:val="24"/>
        </w:rPr>
        <w:t>3</w:t>
      </w:r>
    </w:p>
    <w:p w14:paraId="76C36642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1C77E35" wp14:editId="1D419B8C">
            <wp:extent cx="2616200" cy="1900555"/>
            <wp:effectExtent l="0" t="0" r="0" b="0"/>
            <wp:docPr id="58" name="Рисунок 58" descr="base_1_198460_2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1_198460_26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6F5ED" w14:textId="77777777" w:rsidR="006F659B" w:rsidRPr="000E6CE3" w:rsidRDefault="006F659B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8559FD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293"/>
      <w:bookmarkEnd w:id="11"/>
      <w:r w:rsidRPr="000E6CE3">
        <w:rPr>
          <w:rFonts w:ascii="Times New Roman" w:hAnsi="Times New Roman" w:cs="Times New Roman"/>
          <w:sz w:val="28"/>
          <w:szCs w:val="28"/>
        </w:rPr>
        <w:t>Рисунок 12. Выдавливание проволок прядей:</w:t>
      </w:r>
    </w:p>
    <w:p w14:paraId="3ADA3765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а - в одной пряди; б - в нескольких прядях</w:t>
      </w:r>
    </w:p>
    <w:p w14:paraId="608BFA87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516E8E7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F91562" wp14:editId="06B65467">
            <wp:extent cx="2600325" cy="819150"/>
            <wp:effectExtent l="0" t="0" r="0" b="0"/>
            <wp:docPr id="59" name="Рисунок 59" descr="base_1_198460_2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1_198460_26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1DA49" w14:textId="77777777" w:rsidR="006F659B" w:rsidRPr="000E6CE3" w:rsidRDefault="006F659B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4FD970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2298"/>
      <w:bookmarkEnd w:id="12"/>
      <w:r w:rsidRPr="000E6CE3">
        <w:rPr>
          <w:rFonts w:ascii="Times New Roman" w:hAnsi="Times New Roman" w:cs="Times New Roman"/>
          <w:sz w:val="28"/>
          <w:szCs w:val="28"/>
        </w:rPr>
        <w:t>Рисунок 13. Местное увеличение диаметра каната</w:t>
      </w:r>
    </w:p>
    <w:p w14:paraId="4155A35C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D68DC10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D0BA61" wp14:editId="318ACF3D">
            <wp:extent cx="2409190" cy="532765"/>
            <wp:effectExtent l="0" t="0" r="0" b="0"/>
            <wp:docPr id="60" name="Рисунок 60" descr="base_1_198460_2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1_198460_264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F0AE9" w14:textId="77777777" w:rsidR="006F659B" w:rsidRPr="000E6CE3" w:rsidRDefault="006F659B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E24FDB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2302"/>
      <w:bookmarkEnd w:id="13"/>
      <w:r w:rsidRPr="000E6CE3">
        <w:rPr>
          <w:rFonts w:ascii="Times New Roman" w:hAnsi="Times New Roman" w:cs="Times New Roman"/>
          <w:sz w:val="28"/>
          <w:szCs w:val="28"/>
        </w:rPr>
        <w:t>Рисунок 14. Раздавливание каната</w:t>
      </w:r>
    </w:p>
    <w:p w14:paraId="5C1E5BC6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3B3A542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3D333F" wp14:editId="07E3DACC">
            <wp:extent cx="2425065" cy="970280"/>
            <wp:effectExtent l="0" t="0" r="0" b="0"/>
            <wp:docPr id="61" name="Рисунок 61" descr="base_1_198460_2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1_198460_265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77EC9" w14:textId="77777777" w:rsidR="006F659B" w:rsidRPr="000E6CE3" w:rsidRDefault="006F659B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27CC7E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2306"/>
      <w:bookmarkEnd w:id="14"/>
      <w:r w:rsidRPr="000E6CE3">
        <w:rPr>
          <w:rFonts w:ascii="Times New Roman" w:hAnsi="Times New Roman" w:cs="Times New Roman"/>
          <w:sz w:val="28"/>
          <w:szCs w:val="28"/>
        </w:rPr>
        <w:t>Рисунок 15. Перекручивание каната</w:t>
      </w:r>
    </w:p>
    <w:p w14:paraId="34DCF822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C27FBA8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4D6E98" wp14:editId="749896AE">
            <wp:extent cx="2369185" cy="715645"/>
            <wp:effectExtent l="0" t="0" r="0" b="0"/>
            <wp:docPr id="62" name="Рисунок 62" descr="base_1_198460_2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198460_266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E2490" w14:textId="77777777" w:rsidR="006F659B" w:rsidRPr="000E6CE3" w:rsidRDefault="006F659B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FD7B8E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2310"/>
      <w:bookmarkEnd w:id="15"/>
      <w:r w:rsidRPr="000E6CE3">
        <w:rPr>
          <w:rFonts w:ascii="Times New Roman" w:hAnsi="Times New Roman" w:cs="Times New Roman"/>
          <w:sz w:val="28"/>
          <w:szCs w:val="28"/>
        </w:rPr>
        <w:t>Рисунок 16. Залом каната</w:t>
      </w:r>
    </w:p>
    <w:p w14:paraId="5D79EF38" w14:textId="77777777" w:rsidR="006F659B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9DB2245" w14:textId="77777777" w:rsidR="00D200F2" w:rsidRDefault="00D200F2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6BE6C42" w14:textId="77777777" w:rsidR="00D200F2" w:rsidRDefault="00D200F2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24C0CD8" w14:textId="77777777" w:rsidR="00D200F2" w:rsidRDefault="00D200F2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A95B7C0" w14:textId="77777777" w:rsidR="00D200F2" w:rsidRPr="00E5589C" w:rsidRDefault="00D200F2" w:rsidP="00D200F2">
      <w:pPr>
        <w:ind w:left="6521"/>
        <w:rPr>
          <w:sz w:val="24"/>
        </w:rPr>
      </w:pPr>
      <w:r w:rsidRPr="00E5589C">
        <w:rPr>
          <w:sz w:val="24"/>
        </w:rPr>
        <w:t>Продолжение приложения 1</w:t>
      </w:r>
      <w:r w:rsidR="00727191">
        <w:rPr>
          <w:sz w:val="24"/>
        </w:rPr>
        <w:t>3</w:t>
      </w:r>
    </w:p>
    <w:p w14:paraId="7CB70F32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CD98CC5" wp14:editId="60FA2945">
            <wp:extent cx="2273935" cy="1017905"/>
            <wp:effectExtent l="0" t="0" r="0" b="0"/>
            <wp:docPr id="63" name="Рисунок 63" descr="base_1_198460_2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1_198460_267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EF830" w14:textId="77777777" w:rsidR="006F659B" w:rsidRPr="000E6CE3" w:rsidRDefault="006F659B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140934" w14:textId="77777777"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2314"/>
      <w:bookmarkEnd w:id="16"/>
      <w:r w:rsidRPr="000E6CE3">
        <w:rPr>
          <w:rFonts w:ascii="Times New Roman" w:hAnsi="Times New Roman" w:cs="Times New Roman"/>
          <w:sz w:val="28"/>
          <w:szCs w:val="28"/>
        </w:rPr>
        <w:t>Рисунок 17. Перегиб каната</w:t>
      </w:r>
    </w:p>
    <w:sectPr w:rsidR="006F659B" w:rsidRPr="000E6CE3" w:rsidSect="00907B2B">
      <w:headerReference w:type="default" r:id="rId39"/>
      <w:pgSz w:w="11906" w:h="16838"/>
      <w:pgMar w:top="426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EEA0C" w14:textId="77777777" w:rsidR="006D40A7" w:rsidRDefault="006D40A7" w:rsidP="00E33B6C">
      <w:pPr>
        <w:spacing w:after="0" w:line="240" w:lineRule="auto"/>
      </w:pPr>
      <w:r>
        <w:separator/>
      </w:r>
    </w:p>
  </w:endnote>
  <w:endnote w:type="continuationSeparator" w:id="0">
    <w:p w14:paraId="4B400A27" w14:textId="77777777" w:rsidR="006D40A7" w:rsidRDefault="006D40A7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618F4" w14:textId="77777777" w:rsidR="006D40A7" w:rsidRDefault="006D40A7" w:rsidP="00E33B6C">
      <w:pPr>
        <w:spacing w:after="0" w:line="240" w:lineRule="auto"/>
      </w:pPr>
      <w:r>
        <w:separator/>
      </w:r>
    </w:p>
  </w:footnote>
  <w:footnote w:type="continuationSeparator" w:id="0">
    <w:p w14:paraId="2F7FE6F9" w14:textId="77777777" w:rsidR="006D40A7" w:rsidRDefault="006D40A7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19A3A4E" w14:textId="77777777" w:rsidR="00E33B6C" w:rsidRPr="00E33B6C" w:rsidRDefault="001952A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="00E33B6C"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0766A2">
          <w:rPr>
            <w:rFonts w:ascii="Times New Roman" w:hAnsi="Times New Roman" w:cs="Times New Roman"/>
            <w:noProof/>
          </w:rPr>
          <w:t>12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3D7"/>
    <w:rsid w:val="000766A2"/>
    <w:rsid w:val="001952AC"/>
    <w:rsid w:val="001B23D7"/>
    <w:rsid w:val="002A5566"/>
    <w:rsid w:val="002F0390"/>
    <w:rsid w:val="00320634"/>
    <w:rsid w:val="003E784F"/>
    <w:rsid w:val="003F455C"/>
    <w:rsid w:val="0050702E"/>
    <w:rsid w:val="00646116"/>
    <w:rsid w:val="006C3096"/>
    <w:rsid w:val="006D40A7"/>
    <w:rsid w:val="006F659B"/>
    <w:rsid w:val="00722C9F"/>
    <w:rsid w:val="00727191"/>
    <w:rsid w:val="00755C0A"/>
    <w:rsid w:val="007B4F4E"/>
    <w:rsid w:val="00810265"/>
    <w:rsid w:val="00811BC8"/>
    <w:rsid w:val="008D409B"/>
    <w:rsid w:val="00907B2B"/>
    <w:rsid w:val="0097799D"/>
    <w:rsid w:val="009857F1"/>
    <w:rsid w:val="00A3749E"/>
    <w:rsid w:val="00A81A02"/>
    <w:rsid w:val="00B24807"/>
    <w:rsid w:val="00B334AE"/>
    <w:rsid w:val="00B81173"/>
    <w:rsid w:val="00D200F2"/>
    <w:rsid w:val="00DB3B75"/>
    <w:rsid w:val="00E32823"/>
    <w:rsid w:val="00E33B6C"/>
    <w:rsid w:val="00E5589C"/>
    <w:rsid w:val="00ED7C9E"/>
    <w:rsid w:val="00F45E00"/>
    <w:rsid w:val="00F63FEC"/>
    <w:rsid w:val="00FA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E46E"/>
  <w15:docId w15:val="{6BBD554E-3950-40A7-A78D-9FE4EE3D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59B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6F65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Cell">
    <w:name w:val="ConsPlusCell"/>
    <w:rsid w:val="006F659B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6F659B"/>
    <w:pPr>
      <w:spacing w:after="200" w:line="276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6F659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6F65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6F659B"/>
    <w:rPr>
      <w:rFonts w:ascii="Consolas" w:eastAsia="Times New Roman" w:hAnsi="Consolas" w:cs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F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65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header" Target="header1.xml"/><Relationship Id="rId21" Type="http://schemas.openxmlformats.org/officeDocument/2006/relationships/image" Target="media/image16.wmf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24" Type="http://schemas.openxmlformats.org/officeDocument/2006/relationships/image" Target="media/image19.wmf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wmf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wmf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image" Target="media/image12.png"/><Relationship Id="rId25" Type="http://schemas.openxmlformats.org/officeDocument/2006/relationships/image" Target="media/image20.wmf"/><Relationship Id="rId33" Type="http://schemas.openxmlformats.org/officeDocument/2006/relationships/image" Target="media/image28.png"/><Relationship Id="rId38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Главный спец. сектора гос. инф.сист. НПА Мусияка Р.А.</cp:lastModifiedBy>
  <cp:revision>13</cp:revision>
  <dcterms:created xsi:type="dcterms:W3CDTF">2019-02-21T05:23:00Z</dcterms:created>
  <dcterms:modified xsi:type="dcterms:W3CDTF">2021-03-30T12:39:00Z</dcterms:modified>
</cp:coreProperties>
</file>