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A4" w:rsidRDefault="00FD27B6" w:rsidP="004978A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6</w:t>
      </w:r>
    </w:p>
    <w:p w:rsidR="004978A4" w:rsidRDefault="004978A4" w:rsidP="004978A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B210F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борьба </w:t>
      </w:r>
      <w:r w:rsidR="0098078A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вольная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4978A4" w:rsidRDefault="004978A4" w:rsidP="004978A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2.1)</w:t>
      </w:r>
    </w:p>
    <w:p w:rsidR="004978A4" w:rsidRDefault="004978A4" w:rsidP="004978A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4978A4" w:rsidRDefault="004978A4" w:rsidP="004978A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Нормативы общей физической, специальной физической подготовки, иные спортивные нормативы для зачисления </w:t>
      </w:r>
      <w:r w:rsidR="006F0030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и перевода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в группы </w:t>
      </w:r>
      <w:r w:rsidR="006F0030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на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учебно-тренировочном этапе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6382"/>
      </w:tblGrid>
      <w:tr w:rsidR="009720AC" w:rsidTr="00B210F2">
        <w:trPr>
          <w:trHeight w:val="534"/>
        </w:trPr>
        <w:tc>
          <w:tcPr>
            <w:tcW w:w="3189" w:type="dxa"/>
          </w:tcPr>
          <w:p w:rsidR="009720AC" w:rsidRPr="009720AC" w:rsidRDefault="00F95D9B" w:rsidP="008B22D4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Развиваемые физические качества</w:t>
            </w:r>
          </w:p>
        </w:tc>
        <w:tc>
          <w:tcPr>
            <w:tcW w:w="6382" w:type="dxa"/>
          </w:tcPr>
          <w:p w:rsidR="009720AC" w:rsidRPr="009720AC" w:rsidRDefault="009720AC" w:rsidP="008B22D4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9720AC">
              <w:rPr>
                <w:rFonts w:ascii="Times New Roman" w:hAnsi="Times New Roman"/>
                <w:color w:val="000000"/>
                <w:spacing w:val="2"/>
                <w:lang w:eastAsia="ru-RU"/>
              </w:rPr>
              <w:t>Контрольные упражнения (тесты)</w:t>
            </w:r>
          </w:p>
        </w:tc>
      </w:tr>
      <w:tr w:rsidR="00B210F2" w:rsidTr="00622AE2">
        <w:tc>
          <w:tcPr>
            <w:tcW w:w="3189" w:type="dxa"/>
            <w:vMerge w:val="restart"/>
          </w:tcPr>
          <w:p w:rsidR="00B210F2" w:rsidRPr="009720AC" w:rsidRDefault="00B210F2" w:rsidP="008B22D4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Быстрота</w:t>
            </w:r>
          </w:p>
        </w:tc>
        <w:tc>
          <w:tcPr>
            <w:tcW w:w="6382" w:type="dxa"/>
          </w:tcPr>
          <w:p w:rsidR="00B210F2" w:rsidRPr="009720AC" w:rsidRDefault="00B210F2" w:rsidP="008B22D4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Бег 30 м (не более 5,6 с)</w:t>
            </w:r>
          </w:p>
        </w:tc>
      </w:tr>
      <w:tr w:rsidR="00B210F2" w:rsidTr="00622AE2">
        <w:tc>
          <w:tcPr>
            <w:tcW w:w="3189" w:type="dxa"/>
            <w:vMerge/>
          </w:tcPr>
          <w:p w:rsidR="00B210F2" w:rsidRPr="009720AC" w:rsidRDefault="00B210F2" w:rsidP="00B210F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6382" w:type="dxa"/>
          </w:tcPr>
          <w:p w:rsidR="00B210F2" w:rsidRPr="009720AC" w:rsidRDefault="00B210F2" w:rsidP="00B210F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Бег 60 м (не более 9,6 с)</w:t>
            </w:r>
          </w:p>
        </w:tc>
      </w:tr>
      <w:tr w:rsidR="00B210F2" w:rsidTr="00622AE2">
        <w:tc>
          <w:tcPr>
            <w:tcW w:w="3189" w:type="dxa"/>
          </w:tcPr>
          <w:p w:rsidR="00B210F2" w:rsidRDefault="00B210F2" w:rsidP="00B210F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Координация</w:t>
            </w:r>
          </w:p>
        </w:tc>
        <w:tc>
          <w:tcPr>
            <w:tcW w:w="6382" w:type="dxa"/>
          </w:tcPr>
          <w:p w:rsidR="00B210F2" w:rsidRDefault="00B210F2" w:rsidP="00B210F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Челночный бег 3х10 м </w:t>
            </w:r>
          </w:p>
          <w:p w:rsidR="00B210F2" w:rsidRDefault="00B210F2" w:rsidP="00B210F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(не более 7,6 с)</w:t>
            </w:r>
          </w:p>
        </w:tc>
      </w:tr>
      <w:tr w:rsidR="00B210F2" w:rsidTr="00C43281">
        <w:tc>
          <w:tcPr>
            <w:tcW w:w="3189" w:type="dxa"/>
            <w:vMerge w:val="restart"/>
          </w:tcPr>
          <w:p w:rsidR="00B210F2" w:rsidRDefault="00B210F2" w:rsidP="00B210F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  <w:p w:rsidR="00B210F2" w:rsidRPr="009720AC" w:rsidRDefault="00B210F2" w:rsidP="00B210F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Выносливость</w:t>
            </w:r>
          </w:p>
        </w:tc>
        <w:tc>
          <w:tcPr>
            <w:tcW w:w="6382" w:type="dxa"/>
          </w:tcPr>
          <w:p w:rsidR="00B210F2" w:rsidRDefault="00B210F2" w:rsidP="00B210F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Бег на 800 м </w:t>
            </w:r>
          </w:p>
          <w:p w:rsidR="00B210F2" w:rsidRDefault="00B210F2" w:rsidP="00B210F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(не более 3 мин 10 с)</w:t>
            </w:r>
          </w:p>
        </w:tc>
      </w:tr>
      <w:tr w:rsidR="00B210F2" w:rsidTr="00C43281">
        <w:tc>
          <w:tcPr>
            <w:tcW w:w="3189" w:type="dxa"/>
            <w:vMerge/>
          </w:tcPr>
          <w:p w:rsidR="00B210F2" w:rsidRDefault="00B210F2" w:rsidP="00B210F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6382" w:type="dxa"/>
          </w:tcPr>
          <w:p w:rsidR="00B210F2" w:rsidRPr="00B210F2" w:rsidRDefault="00B210F2" w:rsidP="00B210F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B210F2"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Бег на </w:t>
            </w: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15</w:t>
            </w:r>
            <w:r w:rsidRPr="00B210F2"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00 м </w:t>
            </w:r>
          </w:p>
          <w:p w:rsidR="00B210F2" w:rsidRDefault="00B210F2" w:rsidP="00B210F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B210F2"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(не более </w:t>
            </w: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7</w:t>
            </w:r>
            <w:r w:rsidRPr="00B210F2"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 мин </w:t>
            </w: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4</w:t>
            </w:r>
            <w:r w:rsidRPr="00B210F2">
              <w:rPr>
                <w:rFonts w:ascii="Times New Roman" w:hAnsi="Times New Roman"/>
                <w:color w:val="000000"/>
                <w:spacing w:val="2"/>
                <w:lang w:eastAsia="ru-RU"/>
              </w:rPr>
              <w:t>0 с)</w:t>
            </w:r>
          </w:p>
        </w:tc>
      </w:tr>
      <w:tr w:rsidR="000D0BE9" w:rsidTr="0081615F">
        <w:trPr>
          <w:trHeight w:val="308"/>
        </w:trPr>
        <w:tc>
          <w:tcPr>
            <w:tcW w:w="3189" w:type="dxa"/>
            <w:vMerge w:val="restart"/>
          </w:tcPr>
          <w:p w:rsidR="000D0BE9" w:rsidRDefault="000D0BE9" w:rsidP="00B210F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  <w:p w:rsidR="000D0BE9" w:rsidRDefault="000D0BE9" w:rsidP="00B210F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  <w:p w:rsidR="000D0BE9" w:rsidRPr="009720AC" w:rsidRDefault="000D0BE9" w:rsidP="00B210F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9720AC">
              <w:rPr>
                <w:rFonts w:ascii="Times New Roman" w:hAnsi="Times New Roman"/>
                <w:color w:val="000000"/>
                <w:spacing w:val="2"/>
                <w:lang w:eastAsia="ru-RU"/>
              </w:rPr>
              <w:t>Скоростно-силовые качества</w:t>
            </w:r>
          </w:p>
        </w:tc>
        <w:tc>
          <w:tcPr>
            <w:tcW w:w="6382" w:type="dxa"/>
          </w:tcPr>
          <w:p w:rsidR="000D0BE9" w:rsidRDefault="000D0BE9" w:rsidP="00B210F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Прыжок в длину с места </w:t>
            </w:r>
          </w:p>
          <w:p w:rsidR="000D0BE9" w:rsidRPr="009720AC" w:rsidRDefault="000D0BE9" w:rsidP="000D0BE9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(не менее 150 см)</w:t>
            </w:r>
          </w:p>
        </w:tc>
      </w:tr>
      <w:tr w:rsidR="000D0BE9" w:rsidTr="005E56EF">
        <w:trPr>
          <w:trHeight w:val="550"/>
        </w:trPr>
        <w:tc>
          <w:tcPr>
            <w:tcW w:w="3189" w:type="dxa"/>
            <w:vMerge/>
          </w:tcPr>
          <w:p w:rsidR="000D0BE9" w:rsidRPr="009720AC" w:rsidRDefault="000D0BE9" w:rsidP="00B210F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6382" w:type="dxa"/>
          </w:tcPr>
          <w:p w:rsidR="000D0BE9" w:rsidRPr="009720AC" w:rsidRDefault="000D0BE9" w:rsidP="000D0BE9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Сгибание и разгибание рук в упоре лежа за 20 с                                     (не менее 12 раз)</w:t>
            </w:r>
          </w:p>
        </w:tc>
      </w:tr>
      <w:tr w:rsidR="000D0BE9" w:rsidTr="005E56EF">
        <w:trPr>
          <w:trHeight w:val="550"/>
        </w:trPr>
        <w:tc>
          <w:tcPr>
            <w:tcW w:w="3189" w:type="dxa"/>
            <w:vMerge/>
          </w:tcPr>
          <w:p w:rsidR="000D0BE9" w:rsidRPr="009720AC" w:rsidRDefault="000D0BE9" w:rsidP="00B210F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6382" w:type="dxa"/>
          </w:tcPr>
          <w:p w:rsidR="000D0BE9" w:rsidRDefault="000D0BE9" w:rsidP="000D0BE9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Тройной прыжок с места (не менее 5 м)</w:t>
            </w:r>
          </w:p>
        </w:tc>
      </w:tr>
      <w:tr w:rsidR="000D0BE9" w:rsidTr="00691EDD">
        <w:trPr>
          <w:trHeight w:val="550"/>
        </w:trPr>
        <w:tc>
          <w:tcPr>
            <w:tcW w:w="3189" w:type="dxa"/>
            <w:vMerge w:val="restart"/>
          </w:tcPr>
          <w:p w:rsidR="000D0BE9" w:rsidRDefault="000D0BE9" w:rsidP="00B210F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  <w:p w:rsidR="000D0BE9" w:rsidRDefault="000D0BE9" w:rsidP="00B210F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  <w:p w:rsidR="000D0BE9" w:rsidRPr="009720AC" w:rsidRDefault="000D0BE9" w:rsidP="00B210F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Сила</w:t>
            </w:r>
          </w:p>
        </w:tc>
        <w:tc>
          <w:tcPr>
            <w:tcW w:w="6382" w:type="dxa"/>
          </w:tcPr>
          <w:p w:rsidR="000D0BE9" w:rsidRDefault="000D0BE9" w:rsidP="00B210F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Подтягивание на перекладине (не менее 4 раз)</w:t>
            </w:r>
          </w:p>
        </w:tc>
      </w:tr>
      <w:tr w:rsidR="000D0BE9" w:rsidTr="001A0432">
        <w:trPr>
          <w:trHeight w:val="550"/>
        </w:trPr>
        <w:tc>
          <w:tcPr>
            <w:tcW w:w="3189" w:type="dxa"/>
            <w:vMerge/>
          </w:tcPr>
          <w:p w:rsidR="000D0BE9" w:rsidRDefault="000D0BE9" w:rsidP="00B210F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6382" w:type="dxa"/>
          </w:tcPr>
          <w:p w:rsidR="000D0BE9" w:rsidRDefault="000D0BE9" w:rsidP="00B210F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Сгибание рук в упоре на брусьях (не менее 16 раз)</w:t>
            </w:r>
          </w:p>
        </w:tc>
      </w:tr>
      <w:tr w:rsidR="000D0BE9" w:rsidTr="001A0432">
        <w:trPr>
          <w:trHeight w:val="550"/>
        </w:trPr>
        <w:tc>
          <w:tcPr>
            <w:tcW w:w="3189" w:type="dxa"/>
            <w:vMerge/>
          </w:tcPr>
          <w:p w:rsidR="000D0BE9" w:rsidRDefault="000D0BE9" w:rsidP="00B210F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6382" w:type="dxa"/>
          </w:tcPr>
          <w:p w:rsidR="000D0BE9" w:rsidRPr="000D0BE9" w:rsidRDefault="000D0BE9" w:rsidP="000D0BE9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0D0BE9">
              <w:rPr>
                <w:rFonts w:ascii="Times New Roman" w:hAnsi="Times New Roman"/>
                <w:color w:val="000000"/>
                <w:spacing w:val="2"/>
                <w:lang w:eastAsia="ru-RU"/>
              </w:rPr>
              <w:t>Бросок набивного мяча (3 кг) вперед из-за головы</w:t>
            </w:r>
          </w:p>
          <w:p w:rsidR="000D0BE9" w:rsidRDefault="000D0BE9" w:rsidP="000D0BE9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 w:rsidRPr="000D0BE9"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 (не менее 5 м)</w:t>
            </w:r>
          </w:p>
        </w:tc>
      </w:tr>
      <w:tr w:rsidR="00B210F2" w:rsidTr="00B210F2">
        <w:tc>
          <w:tcPr>
            <w:tcW w:w="3189" w:type="dxa"/>
          </w:tcPr>
          <w:p w:rsidR="00B210F2" w:rsidRPr="009720AC" w:rsidRDefault="00B210F2" w:rsidP="00B210F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Техническое мастерство</w:t>
            </w:r>
          </w:p>
        </w:tc>
        <w:tc>
          <w:tcPr>
            <w:tcW w:w="6382" w:type="dxa"/>
          </w:tcPr>
          <w:p w:rsidR="00B210F2" w:rsidRPr="009720AC" w:rsidRDefault="00B210F2" w:rsidP="00B210F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Обязательная техническая программа</w:t>
            </w:r>
          </w:p>
        </w:tc>
      </w:tr>
    </w:tbl>
    <w:p w:rsidR="009720AC" w:rsidRDefault="009720AC" w:rsidP="004978A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sectPr w:rsidR="0097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11"/>
    <w:rsid w:val="000D0BE9"/>
    <w:rsid w:val="0029623F"/>
    <w:rsid w:val="002A0EE5"/>
    <w:rsid w:val="00435672"/>
    <w:rsid w:val="004978A4"/>
    <w:rsid w:val="006F0030"/>
    <w:rsid w:val="00896E11"/>
    <w:rsid w:val="008B22D4"/>
    <w:rsid w:val="009010CF"/>
    <w:rsid w:val="009720AC"/>
    <w:rsid w:val="00974011"/>
    <w:rsid w:val="0098078A"/>
    <w:rsid w:val="00B210F2"/>
    <w:rsid w:val="00D21C9D"/>
    <w:rsid w:val="00D26AF7"/>
    <w:rsid w:val="00DA5217"/>
    <w:rsid w:val="00E53CE4"/>
    <w:rsid w:val="00F95D9B"/>
    <w:rsid w:val="00F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154</Words>
  <Characters>880</Characters>
  <DocSecurity>0</DocSecurity>
  <Lines>7</Lines>
  <Paragraphs>2</Paragraphs>
  <ScaleCrop>false</ScaleCrop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2020-08-05T09:35:00Z</dcterms:created>
  <dcterms:modified xsi:type="dcterms:W3CDTF">2021-05-25T06:21:00Z</dcterms:modified>
</cp:coreProperties>
</file>