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72" w:rsidRPr="002F53BC" w:rsidRDefault="00F33572" w:rsidP="00F33572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2F53BC">
        <w:rPr>
          <w:rFonts w:ascii="Times New Roman" w:hAnsi="Times New Roman" w:cs="Times New Roman"/>
          <w:sz w:val="28"/>
          <w:szCs w:val="28"/>
        </w:rPr>
        <w:t>Приложение 3</w:t>
      </w:r>
    </w:p>
    <w:p w:rsidR="00F33572" w:rsidRPr="002F53BC" w:rsidRDefault="00F33572" w:rsidP="00F33572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2F53BC">
        <w:rPr>
          <w:rFonts w:ascii="Times New Roman" w:hAnsi="Times New Roman" w:cs="Times New Roman"/>
          <w:sz w:val="28"/>
          <w:szCs w:val="28"/>
        </w:rPr>
        <w:t xml:space="preserve">к Государственному образовательному стандарту высшего профессионального образования – </w:t>
      </w:r>
      <w:proofErr w:type="spellStart"/>
      <w:r w:rsidRPr="002F53BC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2F53BC">
        <w:rPr>
          <w:rFonts w:ascii="Times New Roman" w:hAnsi="Times New Roman" w:cs="Times New Roman"/>
          <w:sz w:val="28"/>
          <w:szCs w:val="28"/>
        </w:rPr>
        <w:t xml:space="preserve"> по направ</w:t>
      </w:r>
      <w:bookmarkStart w:id="0" w:name="_GoBack"/>
      <w:bookmarkEnd w:id="0"/>
      <w:r w:rsidRPr="002F53BC">
        <w:rPr>
          <w:rFonts w:ascii="Times New Roman" w:hAnsi="Times New Roman" w:cs="Times New Roman"/>
          <w:sz w:val="28"/>
          <w:szCs w:val="28"/>
        </w:rPr>
        <w:t>лению подготовки 40.03.01 Юриспруденция</w:t>
      </w:r>
      <w:r w:rsidRPr="002F53BC">
        <w:rPr>
          <w:rFonts w:ascii="Times New Roman" w:hAnsi="Times New Roman" w:cs="Times New Roman"/>
          <w:sz w:val="28"/>
          <w:szCs w:val="28"/>
        </w:rPr>
        <w:br/>
        <w:t>(пункт 3.3 раздела III)</w:t>
      </w:r>
    </w:p>
    <w:p w:rsidR="00F33572" w:rsidRPr="002F53BC" w:rsidRDefault="00F33572" w:rsidP="00F33572">
      <w:pPr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</w:p>
    <w:p w:rsidR="00F33572" w:rsidRPr="002F53BC" w:rsidRDefault="00F33572" w:rsidP="00F33572">
      <w:pPr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</w:p>
    <w:p w:rsidR="00F33572" w:rsidRPr="002F53BC" w:rsidRDefault="00F33572" w:rsidP="00F335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3BC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F33572" w:rsidRPr="002F53BC" w:rsidRDefault="00F33572" w:rsidP="00F335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3BC">
        <w:rPr>
          <w:rFonts w:ascii="Times New Roman" w:hAnsi="Times New Roman" w:cs="Times New Roman"/>
          <w:b/>
          <w:bCs/>
          <w:sz w:val="28"/>
          <w:szCs w:val="28"/>
        </w:rPr>
        <w:t>категорий (групп) и наименований общепрофессиональных компетенций</w:t>
      </w:r>
    </w:p>
    <w:p w:rsidR="00F33572" w:rsidRPr="002F53BC" w:rsidRDefault="00F33572" w:rsidP="00F33572">
      <w:pPr>
        <w:tabs>
          <w:tab w:val="left" w:pos="5245"/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0"/>
        <w:gridCol w:w="6634"/>
      </w:tblGrid>
      <w:tr w:rsidR="00F33572" w:rsidRPr="002F53BC" w:rsidTr="002904DC">
        <w:tc>
          <w:tcPr>
            <w:tcW w:w="3220" w:type="dxa"/>
          </w:tcPr>
          <w:p w:rsidR="00F33572" w:rsidRPr="002F53BC" w:rsidRDefault="00F33572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33572" w:rsidRPr="002F53BC" w:rsidRDefault="00F33572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категории (группы)</w:t>
            </w:r>
          </w:p>
          <w:p w:rsidR="00F33572" w:rsidRPr="002F53BC" w:rsidRDefault="00F33572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общепрофессиональных</w:t>
            </w:r>
          </w:p>
          <w:p w:rsidR="00F33572" w:rsidRPr="002F53BC" w:rsidRDefault="00F33572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компетенций</w:t>
            </w:r>
          </w:p>
        </w:tc>
        <w:tc>
          <w:tcPr>
            <w:tcW w:w="6634" w:type="dxa"/>
            <w:vAlign w:val="center"/>
          </w:tcPr>
          <w:p w:rsidR="00F33572" w:rsidRPr="002F53BC" w:rsidRDefault="00F33572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Код и наименование общепрофессиональной</w:t>
            </w:r>
          </w:p>
          <w:p w:rsidR="00F33572" w:rsidRPr="002F53BC" w:rsidRDefault="00F33572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 выпускника</w:t>
            </w:r>
          </w:p>
        </w:tc>
      </w:tr>
      <w:tr w:rsidR="00F33572" w:rsidRPr="002F53BC" w:rsidTr="002904DC">
        <w:trPr>
          <w:trHeight w:val="1010"/>
        </w:trPr>
        <w:tc>
          <w:tcPr>
            <w:tcW w:w="3220" w:type="dxa"/>
            <w:vAlign w:val="center"/>
          </w:tcPr>
          <w:p w:rsidR="00F33572" w:rsidRPr="002F53BC" w:rsidRDefault="00F33572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Юридический анализ</w:t>
            </w:r>
          </w:p>
        </w:tc>
        <w:tc>
          <w:tcPr>
            <w:tcW w:w="6634" w:type="dxa"/>
            <w:vAlign w:val="center"/>
          </w:tcPr>
          <w:p w:rsidR="00F33572" w:rsidRPr="002F53BC" w:rsidRDefault="00F33572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 xml:space="preserve">ОПК-1. </w:t>
            </w:r>
            <w:proofErr w:type="gramStart"/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2F53BC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основные закономерности формирования, функционирования и развития права</w:t>
            </w:r>
          </w:p>
        </w:tc>
      </w:tr>
      <w:tr w:rsidR="00F33572" w:rsidRPr="002F53BC" w:rsidTr="002904DC">
        <w:trPr>
          <w:trHeight w:val="982"/>
        </w:trPr>
        <w:tc>
          <w:tcPr>
            <w:tcW w:w="3220" w:type="dxa"/>
            <w:vAlign w:val="center"/>
          </w:tcPr>
          <w:p w:rsidR="00F33572" w:rsidRPr="002F53BC" w:rsidRDefault="00F33572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Решение юридических проблем</w:t>
            </w:r>
          </w:p>
        </w:tc>
        <w:tc>
          <w:tcPr>
            <w:tcW w:w="6634" w:type="dxa"/>
            <w:vAlign w:val="center"/>
          </w:tcPr>
          <w:p w:rsidR="00F33572" w:rsidRPr="002F53BC" w:rsidRDefault="00F33572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 xml:space="preserve">ОПК-2. </w:t>
            </w:r>
            <w:proofErr w:type="gramStart"/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2F53BC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нормы материального и процессуального права при решении задач профессиональной деятельности</w:t>
            </w:r>
          </w:p>
        </w:tc>
      </w:tr>
      <w:tr w:rsidR="00F33572" w:rsidRPr="002F53BC" w:rsidTr="002904DC">
        <w:trPr>
          <w:trHeight w:val="984"/>
        </w:trPr>
        <w:tc>
          <w:tcPr>
            <w:tcW w:w="3220" w:type="dxa"/>
            <w:vAlign w:val="center"/>
          </w:tcPr>
          <w:p w:rsidR="00F33572" w:rsidRPr="002F53BC" w:rsidRDefault="00F33572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Юридическая</w:t>
            </w:r>
          </w:p>
          <w:p w:rsidR="00F33572" w:rsidRPr="002F53BC" w:rsidRDefault="00F33572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экспертиза</w:t>
            </w:r>
          </w:p>
        </w:tc>
        <w:tc>
          <w:tcPr>
            <w:tcW w:w="6634" w:type="dxa"/>
            <w:vAlign w:val="center"/>
          </w:tcPr>
          <w:p w:rsidR="00F33572" w:rsidRPr="002F53BC" w:rsidRDefault="00F33572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ОПК-3. Способен участвовать в экспертной юридической деятельности в рамках поставленной задачи</w:t>
            </w:r>
          </w:p>
        </w:tc>
      </w:tr>
      <w:tr w:rsidR="00F33572" w:rsidRPr="002F53BC" w:rsidTr="002904DC">
        <w:trPr>
          <w:trHeight w:val="688"/>
        </w:trPr>
        <w:tc>
          <w:tcPr>
            <w:tcW w:w="3220" w:type="dxa"/>
            <w:vAlign w:val="center"/>
          </w:tcPr>
          <w:p w:rsidR="00F33572" w:rsidRPr="002F53BC" w:rsidRDefault="00F33572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Толкование права</w:t>
            </w:r>
          </w:p>
        </w:tc>
        <w:tc>
          <w:tcPr>
            <w:tcW w:w="6634" w:type="dxa"/>
            <w:vAlign w:val="center"/>
          </w:tcPr>
          <w:p w:rsidR="00F33572" w:rsidRPr="002F53BC" w:rsidRDefault="00F33572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ОПК-4. Способен профессионально толковать нормы права</w:t>
            </w:r>
          </w:p>
        </w:tc>
      </w:tr>
      <w:tr w:rsidR="00F33572" w:rsidRPr="002F53BC" w:rsidTr="002904DC">
        <w:trPr>
          <w:trHeight w:val="1120"/>
        </w:trPr>
        <w:tc>
          <w:tcPr>
            <w:tcW w:w="3220" w:type="dxa"/>
            <w:vAlign w:val="center"/>
          </w:tcPr>
          <w:p w:rsidR="00F33572" w:rsidRPr="002F53BC" w:rsidRDefault="00F33572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Юридическая аргументация</w:t>
            </w:r>
          </w:p>
        </w:tc>
        <w:tc>
          <w:tcPr>
            <w:tcW w:w="6634" w:type="dxa"/>
            <w:vAlign w:val="center"/>
          </w:tcPr>
          <w:p w:rsidR="00F33572" w:rsidRPr="002F53BC" w:rsidRDefault="00F33572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 xml:space="preserve">ОПК-5. Способен логически верно, аргументировано и ясно строить устную и письменную речь с единообразным и корректным использованием профессиональной юридической лексики </w:t>
            </w:r>
          </w:p>
        </w:tc>
      </w:tr>
      <w:tr w:rsidR="00F33572" w:rsidRPr="002F53BC" w:rsidTr="002904DC">
        <w:trPr>
          <w:trHeight w:val="1192"/>
        </w:trPr>
        <w:tc>
          <w:tcPr>
            <w:tcW w:w="3220" w:type="dxa"/>
            <w:vAlign w:val="center"/>
          </w:tcPr>
          <w:p w:rsidR="00F33572" w:rsidRPr="002F53BC" w:rsidRDefault="00F33572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Юридическое письмо</w:t>
            </w:r>
          </w:p>
        </w:tc>
        <w:tc>
          <w:tcPr>
            <w:tcW w:w="6634" w:type="dxa"/>
            <w:vAlign w:val="center"/>
          </w:tcPr>
          <w:p w:rsidR="00F33572" w:rsidRPr="002F53BC" w:rsidRDefault="00F33572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ОПК-6. Способен участвовать в подготовке проектов нормативных правовых актов и иных юридических документов</w:t>
            </w:r>
          </w:p>
        </w:tc>
      </w:tr>
      <w:tr w:rsidR="00F33572" w:rsidRPr="002F53BC" w:rsidTr="002904DC">
        <w:trPr>
          <w:trHeight w:val="1265"/>
        </w:trPr>
        <w:tc>
          <w:tcPr>
            <w:tcW w:w="3220" w:type="dxa"/>
            <w:vAlign w:val="center"/>
          </w:tcPr>
          <w:p w:rsidR="00F33572" w:rsidRPr="002F53BC" w:rsidRDefault="00F33572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Профессиональная</w:t>
            </w:r>
          </w:p>
          <w:p w:rsidR="00F33572" w:rsidRPr="002F53BC" w:rsidRDefault="00F33572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этика</w:t>
            </w:r>
          </w:p>
        </w:tc>
        <w:tc>
          <w:tcPr>
            <w:tcW w:w="6634" w:type="dxa"/>
            <w:vAlign w:val="center"/>
          </w:tcPr>
          <w:p w:rsidR="00F33572" w:rsidRPr="002F53BC" w:rsidRDefault="00F33572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ОПК-7. Способен соблюдать принципы этики юриста</w:t>
            </w:r>
            <w:r w:rsidR="009929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в части антикоррупционных стандартов поведения</w:t>
            </w:r>
          </w:p>
        </w:tc>
      </w:tr>
      <w:tr w:rsidR="00F33572" w:rsidRPr="002F53BC" w:rsidTr="002904DC">
        <w:trPr>
          <w:trHeight w:val="2119"/>
        </w:trPr>
        <w:tc>
          <w:tcPr>
            <w:tcW w:w="3220" w:type="dxa"/>
            <w:vMerge w:val="restart"/>
            <w:vAlign w:val="center"/>
          </w:tcPr>
          <w:p w:rsidR="00F33572" w:rsidRPr="002F53BC" w:rsidRDefault="00F33572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Информационные технологии</w:t>
            </w:r>
          </w:p>
        </w:tc>
        <w:tc>
          <w:tcPr>
            <w:tcW w:w="6634" w:type="dxa"/>
            <w:vAlign w:val="center"/>
          </w:tcPr>
          <w:p w:rsidR="00F33572" w:rsidRPr="002F53BC" w:rsidRDefault="00F33572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 xml:space="preserve">ОПК-8. </w:t>
            </w:r>
            <w:proofErr w:type="gramStart"/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2F53BC">
              <w:rPr>
                <w:rFonts w:ascii="Times New Roman" w:hAnsi="Times New Roman" w:cs="Times New Roman"/>
                <w:sz w:val="28"/>
                <w:szCs w:val="28"/>
              </w:rPr>
              <w:t xml:space="preserve"> целенаправленно и </w:t>
            </w:r>
            <w:r w:rsidRPr="00FC07E6">
              <w:rPr>
                <w:rFonts w:ascii="Times New Roman" w:hAnsi="Times New Roman" w:cs="Times New Roman"/>
                <w:sz w:val="26"/>
                <w:szCs w:val="26"/>
              </w:rPr>
              <w:t>эффективно</w:t>
            </w: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 xml:space="preserve"> получать юридически значимую информацию из разных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</w:tc>
      </w:tr>
      <w:tr w:rsidR="00F33572" w:rsidRPr="002F53BC" w:rsidTr="002904DC">
        <w:trPr>
          <w:trHeight w:val="1188"/>
        </w:trPr>
        <w:tc>
          <w:tcPr>
            <w:tcW w:w="3220" w:type="dxa"/>
            <w:vMerge/>
            <w:vAlign w:val="center"/>
          </w:tcPr>
          <w:p w:rsidR="00F33572" w:rsidRPr="002F53BC" w:rsidRDefault="00F33572" w:rsidP="002904DC">
            <w:pPr>
              <w:pStyle w:val="a4"/>
              <w:tabs>
                <w:tab w:val="left" w:pos="524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  <w:vAlign w:val="center"/>
          </w:tcPr>
          <w:p w:rsidR="00F33572" w:rsidRPr="002F53BC" w:rsidRDefault="00F33572" w:rsidP="002904DC">
            <w:pPr>
              <w:pStyle w:val="a4"/>
              <w:tabs>
                <w:tab w:val="left" w:pos="524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C">
              <w:rPr>
                <w:rFonts w:ascii="Times New Roman" w:hAnsi="Times New Roman" w:cs="Times New Roman"/>
                <w:sz w:val="28"/>
                <w:szCs w:val="28"/>
              </w:rPr>
              <w:t xml:space="preserve">ОПК-9. </w:t>
            </w:r>
            <w:proofErr w:type="gramStart"/>
            <w:r w:rsidRPr="002F53BC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2F53BC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</w:tbl>
    <w:p w:rsidR="00F33572" w:rsidRPr="002F53BC" w:rsidRDefault="00F33572" w:rsidP="00F33572">
      <w:pPr>
        <w:tabs>
          <w:tab w:val="left" w:pos="5245"/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6CE0" w:rsidRDefault="009011C6"/>
    <w:sectPr w:rsidR="00EE6CE0" w:rsidSect="00F3357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572" w:rsidRDefault="00F33572" w:rsidP="00F33572">
      <w:pPr>
        <w:spacing w:after="0" w:line="240" w:lineRule="auto"/>
      </w:pPr>
      <w:r>
        <w:separator/>
      </w:r>
    </w:p>
  </w:endnote>
  <w:endnote w:type="continuationSeparator" w:id="0">
    <w:p w:rsidR="00F33572" w:rsidRDefault="00F33572" w:rsidP="00F3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572" w:rsidRDefault="00F33572" w:rsidP="00F33572">
      <w:pPr>
        <w:spacing w:after="0" w:line="240" w:lineRule="auto"/>
      </w:pPr>
      <w:r>
        <w:separator/>
      </w:r>
    </w:p>
  </w:footnote>
  <w:footnote w:type="continuationSeparator" w:id="0">
    <w:p w:rsidR="00F33572" w:rsidRDefault="00F33572" w:rsidP="00F3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572" w:rsidRDefault="00F33572" w:rsidP="00F33572">
    <w:pPr>
      <w:pStyle w:val="a5"/>
      <w:jc w:val="center"/>
      <w:rPr>
        <w:rFonts w:ascii="Times New Roman" w:hAnsi="Times New Roman" w:cs="Times New Roman"/>
        <w:sz w:val="28"/>
      </w:rPr>
    </w:pPr>
    <w:r w:rsidRPr="00F33572">
      <w:rPr>
        <w:rFonts w:ascii="Times New Roman" w:hAnsi="Times New Roman" w:cs="Times New Roman"/>
        <w:sz w:val="28"/>
      </w:rPr>
      <w:t>2</w:t>
    </w:r>
  </w:p>
  <w:p w:rsidR="00F33572" w:rsidRDefault="00F33572" w:rsidP="00F33572">
    <w:pPr>
      <w:pStyle w:val="a5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ab/>
    </w:r>
    <w:r>
      <w:rPr>
        <w:rFonts w:ascii="Times New Roman" w:hAnsi="Times New Roman" w:cs="Times New Roman"/>
        <w:sz w:val="28"/>
      </w:rPr>
      <w:tab/>
    </w:r>
    <w:r w:rsidRPr="009011C6">
      <w:rPr>
        <w:rFonts w:ascii="Times New Roman" w:hAnsi="Times New Roman" w:cs="Times New Roman"/>
        <w:sz w:val="28"/>
      </w:rPr>
      <w:t>Продолжение приложения 3</w:t>
    </w:r>
  </w:p>
  <w:p w:rsidR="00F33572" w:rsidRPr="00F33572" w:rsidRDefault="00F33572" w:rsidP="00F33572">
    <w:pPr>
      <w:pStyle w:val="a5"/>
      <w:jc w:val="center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72"/>
    <w:rsid w:val="00420D01"/>
    <w:rsid w:val="009011C6"/>
    <w:rsid w:val="0099293D"/>
    <w:rsid w:val="00C94CE4"/>
    <w:rsid w:val="00F3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5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5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57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3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357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5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5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57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3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357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спец.отд.гос.реестра НПА Статилко В.М.</dc:creator>
  <cp:lastModifiedBy>Ведущий спец.отд.гос.реестра НПА Статилко В.М.</cp:lastModifiedBy>
  <cp:revision>3</cp:revision>
  <dcterms:created xsi:type="dcterms:W3CDTF">2021-06-29T13:52:00Z</dcterms:created>
  <dcterms:modified xsi:type="dcterms:W3CDTF">2021-06-30T08:11:00Z</dcterms:modified>
</cp:coreProperties>
</file>