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673A" w14:textId="77777777" w:rsidR="004B05D5" w:rsidRDefault="004B05D5" w:rsidP="004B05D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2</w:t>
      </w:r>
    </w:p>
    <w:p w14:paraId="6B401813" w14:textId="77777777" w:rsidR="004B05D5" w:rsidRDefault="004B05D5" w:rsidP="004B05D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196"/>
      <w:bookmarkEnd w:id="0"/>
      <w:r>
        <w:rPr>
          <w:rFonts w:ascii="Arial" w:hAnsi="Arial" w:cs="Arial"/>
          <w:color w:val="000000"/>
          <w:sz w:val="23"/>
          <w:szCs w:val="23"/>
        </w:rPr>
        <w:t>ПРИДАНИЕ РТУТЬНЕПРОНИЦАЕМОСТИ</w:t>
      </w:r>
    </w:p>
    <w:p w14:paraId="14E88259" w14:textId="77777777" w:rsidR="004B05D5" w:rsidRDefault="004B05D5" w:rsidP="004B05D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ДЕРЕВЯННЫМ КОНСТРУКТИВНЫМ ЭЛЕМЕНТАМ И РАБОЧЕЙ МЕБЕЛИ</w:t>
      </w:r>
    </w:p>
    <w:p w14:paraId="36DD441C" w14:textId="77777777" w:rsidR="004B05D5" w:rsidRDefault="004B05D5" w:rsidP="004B0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197"/>
      <w:bookmarkEnd w:id="1"/>
      <w:r>
        <w:rPr>
          <w:rFonts w:ascii="Arial" w:hAnsi="Arial" w:cs="Arial"/>
          <w:color w:val="000000"/>
          <w:sz w:val="23"/>
          <w:szCs w:val="23"/>
        </w:rPr>
        <w:t>Деревянные конструктивные элементы здания, деревянные части технологического оборудования и древесина рабочей мебели должны быть сухими (влажность не выше 12%).</w:t>
      </w:r>
    </w:p>
    <w:p w14:paraId="618AAD5A" w14:textId="77777777" w:rsidR="004B05D5" w:rsidRDefault="004B05D5" w:rsidP="004B0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198"/>
      <w:bookmarkEnd w:id="2"/>
      <w:r>
        <w:rPr>
          <w:rFonts w:ascii="Arial" w:hAnsi="Arial" w:cs="Arial"/>
          <w:color w:val="000000"/>
          <w:sz w:val="23"/>
          <w:szCs w:val="23"/>
        </w:rPr>
        <w:t>Защищаемая поверхность должна быть ровной, гладкой и тщательно зашлифованной. Удалена пыль, жировые загрязнения удалены раствором Р-4 или сольвентом.</w:t>
      </w:r>
    </w:p>
    <w:p w14:paraId="202944F7" w14:textId="77777777" w:rsidR="004B05D5" w:rsidRDefault="004B05D5" w:rsidP="004B0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199"/>
      <w:bookmarkEnd w:id="3"/>
      <w:r>
        <w:rPr>
          <w:rFonts w:ascii="Arial" w:hAnsi="Arial" w:cs="Arial"/>
          <w:color w:val="000000"/>
          <w:sz w:val="23"/>
          <w:szCs w:val="23"/>
        </w:rPr>
        <w:t>Защита от сорбции ртутных паров достигается:</w:t>
      </w:r>
    </w:p>
    <w:p w14:paraId="6A478774" w14:textId="77777777" w:rsidR="004B05D5" w:rsidRDefault="004B05D5" w:rsidP="004B0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200"/>
      <w:bookmarkEnd w:id="4"/>
      <w:r>
        <w:rPr>
          <w:rFonts w:ascii="Arial" w:hAnsi="Arial" w:cs="Arial"/>
          <w:color w:val="000000"/>
          <w:sz w:val="23"/>
          <w:szCs w:val="23"/>
        </w:rPr>
        <w:t xml:space="preserve">а)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огрунтовкой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поверхности шпаклевкой ХВШ-4, ПХВШ-23 или перхлорвиниловой эмалью, разбавленной растворителем Р-4 до вязкости 18 - 20 с, по вискозиметру ВЗ-4 при температуре 20 град. в один слой. При одновременном воздействии ртути и агрессивных сред должен применяться грунт ХВГ-26;</w:t>
      </w:r>
    </w:p>
    <w:p w14:paraId="5524512B" w14:textId="77777777" w:rsidR="004B05D5" w:rsidRDefault="004B05D5" w:rsidP="004B0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201"/>
      <w:bookmarkEnd w:id="5"/>
      <w:r>
        <w:rPr>
          <w:rFonts w:ascii="Arial" w:hAnsi="Arial" w:cs="Arial"/>
          <w:color w:val="000000"/>
          <w:sz w:val="23"/>
          <w:szCs w:val="23"/>
        </w:rPr>
        <w:t xml:space="preserve">б) окраской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огрунтованных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поверхностей эмалями типа ПХВ разных цветов в два слоя (при наличии одновременного действия ртути и агрессивных сред - эмалями типа ХСЭ);</w:t>
      </w:r>
    </w:p>
    <w:p w14:paraId="6D4ACB44" w14:textId="77777777" w:rsidR="004B05D5" w:rsidRDefault="004B05D5" w:rsidP="004B0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100202"/>
      <w:bookmarkEnd w:id="6"/>
      <w:r>
        <w:rPr>
          <w:rFonts w:ascii="Arial" w:hAnsi="Arial" w:cs="Arial"/>
          <w:color w:val="000000"/>
          <w:sz w:val="23"/>
          <w:szCs w:val="23"/>
        </w:rPr>
        <w:t>в) покрытием поверхности перхлорвиниловым лаком марки ПХВ или смесью эмалей ПХВ с указанным лаком в соотношении 1:1 по объему (при наличии агрессивных сред поверхность покрывается лаком ХСЛ).</w:t>
      </w:r>
    </w:p>
    <w:p w14:paraId="42304C93" w14:textId="77777777" w:rsidR="0069482A" w:rsidRPr="004B05D5" w:rsidRDefault="004B05D5" w:rsidP="004B05D5">
      <w:bookmarkStart w:id="7" w:name="_GoBack"/>
      <w:bookmarkEnd w:id="7"/>
    </w:p>
    <w:sectPr w:rsidR="0069482A" w:rsidRPr="004B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6B"/>
    <w:rsid w:val="004B05D5"/>
    <w:rsid w:val="005606DE"/>
    <w:rsid w:val="00B07F75"/>
    <w:rsid w:val="00E61E22"/>
    <w:rsid w:val="00F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8DD3-C679-4887-BDE7-C7C0B1A8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1E22"/>
    <w:rPr>
      <w:rFonts w:ascii="Verdana" w:eastAsia="Verdana" w:hAnsi="Verdana" w:cs="Verdana"/>
      <w:sz w:val="19"/>
      <w:szCs w:val="19"/>
    </w:rPr>
  </w:style>
  <w:style w:type="paragraph" w:customStyle="1" w:styleId="1">
    <w:name w:val="Основной текст1"/>
    <w:basedOn w:val="a"/>
    <w:link w:val="a3"/>
    <w:rsid w:val="00E61E22"/>
    <w:pPr>
      <w:widowControl w:val="0"/>
      <w:spacing w:after="0" w:line="240" w:lineRule="auto"/>
      <w:ind w:firstLine="240"/>
    </w:pPr>
    <w:rPr>
      <w:rFonts w:ascii="Verdana" w:eastAsia="Verdana" w:hAnsi="Verdana" w:cs="Verdana"/>
      <w:sz w:val="19"/>
      <w:szCs w:val="19"/>
    </w:rPr>
  </w:style>
  <w:style w:type="paragraph" w:customStyle="1" w:styleId="pright">
    <w:name w:val="pright"/>
    <w:basedOn w:val="a"/>
    <w:rsid w:val="004B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B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B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2021-08-13T12:26:00Z</dcterms:created>
  <dcterms:modified xsi:type="dcterms:W3CDTF">2021-08-13T12:28:00Z</dcterms:modified>
</cp:coreProperties>
</file>