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EA6F" w14:textId="77777777" w:rsidR="001A226F" w:rsidRDefault="001A226F" w:rsidP="001A226F">
      <w:pPr>
        <w:pStyle w:val="1"/>
        <w:ind w:left="5680"/>
      </w:pPr>
      <w:r>
        <w:rPr>
          <w:color w:val="000000"/>
        </w:rPr>
        <w:t>УТВЕРЖДЕНЫ</w:t>
      </w:r>
    </w:p>
    <w:p w14:paraId="53298F52" w14:textId="7FB343D4" w:rsidR="001A226F" w:rsidRPr="00017170" w:rsidRDefault="001A226F" w:rsidP="00017170">
      <w:pPr>
        <w:pStyle w:val="1"/>
        <w:spacing w:after="960"/>
        <w:ind w:left="5680"/>
        <w:rPr>
          <w:color w:val="000000"/>
        </w:rPr>
      </w:pPr>
      <w:r>
        <w:rPr>
          <w:color w:val="000000"/>
        </w:rPr>
        <w:t>Постановлением Правительства Донецкой Народной Республики от</w:t>
      </w:r>
      <w:r w:rsidR="00017170">
        <w:rPr>
          <w:color w:val="000000"/>
        </w:rPr>
        <w:br/>
      </w:r>
      <w:bookmarkStart w:id="0" w:name="_GoBack"/>
      <w:bookmarkEnd w:id="0"/>
      <w:r>
        <w:rPr>
          <w:color w:val="000000"/>
        </w:rPr>
        <w:t>29 октября 2021 г. № 86-4</w:t>
      </w:r>
    </w:p>
    <w:p w14:paraId="7C6C2550" w14:textId="77777777" w:rsidR="001A226F" w:rsidRDefault="001A226F" w:rsidP="001A226F">
      <w:pPr>
        <w:pStyle w:val="1"/>
        <w:jc w:val="center"/>
      </w:pPr>
      <w:r>
        <w:rPr>
          <w:b/>
          <w:bCs/>
          <w:color w:val="000000"/>
        </w:rPr>
        <w:t>Существенные условия Соглашения о применении единого взноса</w:t>
      </w:r>
      <w:r>
        <w:rPr>
          <w:b/>
          <w:bCs/>
          <w:color w:val="000000"/>
        </w:rPr>
        <w:br/>
        <w:t>на общеобязательное государственное социальное страхование</w:t>
      </w:r>
      <w:r>
        <w:rPr>
          <w:b/>
          <w:bCs/>
          <w:color w:val="000000"/>
        </w:rPr>
        <w:br/>
        <w:t>в размере 15 процентов</w:t>
      </w:r>
    </w:p>
    <w:p w14:paraId="5BE056D0" w14:textId="77777777" w:rsidR="001A226F" w:rsidRDefault="001A226F" w:rsidP="001A226F">
      <w:pPr>
        <w:pStyle w:val="1"/>
        <w:numPr>
          <w:ilvl w:val="0"/>
          <w:numId w:val="1"/>
        </w:numPr>
        <w:tabs>
          <w:tab w:val="left" w:pos="1130"/>
        </w:tabs>
        <w:ind w:firstLine="720"/>
        <w:jc w:val="both"/>
      </w:pPr>
      <w:bookmarkStart w:id="1" w:name="bookmark18"/>
      <w:bookmarkEnd w:id="1"/>
      <w:r>
        <w:rPr>
          <w:color w:val="000000"/>
        </w:rPr>
        <w:t>Повышение размера заработной платы с первого числа месяца, в котором заключено Соглашение не менее чем на 5 процентов.</w:t>
      </w:r>
    </w:p>
    <w:p w14:paraId="486F4101" w14:textId="77777777" w:rsidR="001A226F" w:rsidRDefault="001A226F" w:rsidP="001A226F">
      <w:pPr>
        <w:pStyle w:val="1"/>
        <w:numPr>
          <w:ilvl w:val="0"/>
          <w:numId w:val="1"/>
        </w:numPr>
        <w:tabs>
          <w:tab w:val="left" w:pos="1130"/>
        </w:tabs>
        <w:ind w:firstLine="720"/>
        <w:jc w:val="both"/>
      </w:pPr>
      <w:bookmarkStart w:id="2" w:name="bookmark19"/>
      <w:bookmarkEnd w:id="2"/>
      <w:r>
        <w:rPr>
          <w:color w:val="000000"/>
        </w:rPr>
        <w:t>Поэтапное повышение размера заработной платы не менее чем на 5 процентов в течение каждого последующего полугодия.</w:t>
      </w:r>
    </w:p>
    <w:p w14:paraId="6F1D9C3A" w14:textId="77777777" w:rsidR="001A226F" w:rsidRDefault="001A226F" w:rsidP="001A226F">
      <w:pPr>
        <w:pStyle w:val="1"/>
        <w:numPr>
          <w:ilvl w:val="0"/>
          <w:numId w:val="1"/>
        </w:numPr>
        <w:tabs>
          <w:tab w:val="left" w:pos="1130"/>
        </w:tabs>
        <w:ind w:firstLine="720"/>
        <w:jc w:val="both"/>
      </w:pPr>
      <w:bookmarkStart w:id="3" w:name="bookmark20"/>
      <w:bookmarkEnd w:id="3"/>
      <w:r>
        <w:rPr>
          <w:color w:val="000000"/>
        </w:rPr>
        <w:t>Обеспечение среднего размера заработной платы наемных работников 35 500,00 российских рублей по состоянию на 1 июля 2024 года.</w:t>
      </w:r>
    </w:p>
    <w:p w14:paraId="309CB91C" w14:textId="12BA8073" w:rsidR="0069482A" w:rsidRDefault="001A226F" w:rsidP="001A226F">
      <w:pPr>
        <w:pStyle w:val="1"/>
        <w:numPr>
          <w:ilvl w:val="0"/>
          <w:numId w:val="1"/>
        </w:numPr>
        <w:tabs>
          <w:tab w:val="left" w:pos="1130"/>
        </w:tabs>
        <w:ind w:firstLine="720"/>
        <w:jc w:val="both"/>
      </w:pPr>
      <w:bookmarkStart w:id="4" w:name="bookmark21"/>
      <w:bookmarkEnd w:id="4"/>
      <w:r w:rsidRPr="001A226F">
        <w:rPr>
          <w:color w:val="000000"/>
        </w:rPr>
        <w:t>График поэтапного повышения размера заработной платы, предоставленный в соответствии с пунктом 4 настоящего Постановления, является неотъемлемой частью Соглашения.</w:t>
      </w:r>
    </w:p>
    <w:sectPr w:rsidR="0069482A" w:rsidSect="0004046A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E877" w14:textId="77777777" w:rsidR="00B66907" w:rsidRDefault="00B66907" w:rsidP="001A226F">
      <w:pPr>
        <w:spacing w:after="0" w:line="240" w:lineRule="auto"/>
      </w:pPr>
      <w:r>
        <w:separator/>
      </w:r>
    </w:p>
  </w:endnote>
  <w:endnote w:type="continuationSeparator" w:id="0">
    <w:p w14:paraId="6C4BA2A5" w14:textId="77777777" w:rsidR="00B66907" w:rsidRDefault="00B66907" w:rsidP="001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5EE8" w14:textId="77777777" w:rsidR="00B66907" w:rsidRDefault="00B66907" w:rsidP="001A226F">
      <w:pPr>
        <w:spacing w:after="0" w:line="240" w:lineRule="auto"/>
      </w:pPr>
      <w:r>
        <w:separator/>
      </w:r>
    </w:p>
  </w:footnote>
  <w:footnote w:type="continuationSeparator" w:id="0">
    <w:p w14:paraId="2F07BC69" w14:textId="77777777" w:rsidR="00B66907" w:rsidRDefault="00B66907" w:rsidP="001A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02F3" w14:textId="13573C6A" w:rsidR="001A226F" w:rsidRPr="001A226F" w:rsidRDefault="001A226F" w:rsidP="001A226F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</w:t>
    </w:r>
    <w:r w:rsidRPr="001A226F">
      <w:rPr>
        <w:rFonts w:ascii="Times New Roman" w:hAnsi="Times New Roman" w:cs="Times New Roman"/>
        <w:sz w:val="28"/>
        <w:szCs w:val="28"/>
      </w:rPr>
      <w:t>Приложение 2</w:t>
    </w:r>
    <w:r>
      <w:rPr>
        <w:rFonts w:ascii="Times New Roman" w:hAnsi="Times New Roman" w:cs="Times New Roman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2E0"/>
    <w:multiLevelType w:val="multilevel"/>
    <w:tmpl w:val="616A8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F3"/>
    <w:rsid w:val="00017170"/>
    <w:rsid w:val="0004046A"/>
    <w:rsid w:val="001A226F"/>
    <w:rsid w:val="005606DE"/>
    <w:rsid w:val="00765CF3"/>
    <w:rsid w:val="00B07F75"/>
    <w:rsid w:val="00B22E27"/>
    <w:rsid w:val="00B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6BD"/>
  <w15:chartTrackingRefBased/>
  <w15:docId w15:val="{43EA2A91-43EB-41B6-9B1F-D3A4A1F0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22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A226F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6F"/>
  </w:style>
  <w:style w:type="paragraph" w:styleId="a6">
    <w:name w:val="footer"/>
    <w:basedOn w:val="a"/>
    <w:link w:val="a7"/>
    <w:uiPriority w:val="99"/>
    <w:unhideWhenUsed/>
    <w:rsid w:val="001A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2021-11-03T09:13:00Z</dcterms:created>
  <dcterms:modified xsi:type="dcterms:W3CDTF">2021-11-11T08:26:00Z</dcterms:modified>
</cp:coreProperties>
</file>