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2F" w:rsidRDefault="0022142F" w:rsidP="0022142F">
      <w:pPr>
        <w:pStyle w:val="3"/>
        <w:shd w:val="clear" w:color="auto" w:fill="auto"/>
        <w:spacing w:line="240" w:lineRule="auto"/>
        <w:ind w:left="5387"/>
        <w:rPr>
          <w:sz w:val="28"/>
          <w:szCs w:val="28"/>
        </w:rPr>
      </w:pPr>
      <w:r>
        <w:rPr>
          <w:sz w:val="28"/>
          <w:szCs w:val="28"/>
        </w:rPr>
        <w:t>Приложение 12</w:t>
      </w:r>
    </w:p>
    <w:p w:rsidR="0022142F" w:rsidRDefault="0022142F" w:rsidP="0022142F">
      <w:pPr>
        <w:pStyle w:val="3"/>
        <w:shd w:val="clear" w:color="auto" w:fill="auto"/>
        <w:spacing w:line="240" w:lineRule="auto"/>
        <w:ind w:left="5387"/>
        <w:rPr>
          <w:sz w:val="28"/>
          <w:szCs w:val="28"/>
        </w:rPr>
      </w:pPr>
    </w:p>
    <w:p w:rsidR="0094002E" w:rsidRDefault="0094002E" w:rsidP="0022142F">
      <w:pPr>
        <w:pStyle w:val="3"/>
        <w:shd w:val="clear" w:color="auto" w:fill="auto"/>
        <w:spacing w:line="240" w:lineRule="auto"/>
        <w:ind w:left="5387"/>
        <w:rPr>
          <w:sz w:val="28"/>
          <w:szCs w:val="28"/>
        </w:rPr>
      </w:pPr>
      <w:r w:rsidRPr="00266017">
        <w:rPr>
          <w:sz w:val="28"/>
          <w:szCs w:val="28"/>
        </w:rPr>
        <w:t>УТВЕРЖДЕНЫ</w:t>
      </w:r>
    </w:p>
    <w:p w:rsidR="00B45941" w:rsidRPr="00266017" w:rsidRDefault="00B45941" w:rsidP="0022142F">
      <w:pPr>
        <w:pStyle w:val="3"/>
        <w:shd w:val="clear" w:color="auto" w:fill="auto"/>
        <w:spacing w:line="240" w:lineRule="auto"/>
        <w:ind w:left="5387"/>
        <w:rPr>
          <w:sz w:val="28"/>
          <w:szCs w:val="28"/>
        </w:rPr>
      </w:pPr>
    </w:p>
    <w:p w:rsidR="00C351B4" w:rsidRPr="00266017" w:rsidRDefault="00C351B4" w:rsidP="0022142F">
      <w:pPr>
        <w:pStyle w:val="3"/>
        <w:shd w:val="clear" w:color="auto" w:fill="auto"/>
        <w:spacing w:line="240" w:lineRule="auto"/>
        <w:ind w:left="5387"/>
        <w:rPr>
          <w:sz w:val="28"/>
          <w:szCs w:val="28"/>
        </w:rPr>
      </w:pPr>
      <w:r w:rsidRPr="00266017">
        <w:rPr>
          <w:sz w:val="28"/>
          <w:szCs w:val="28"/>
        </w:rPr>
        <w:t>Постановлени</w:t>
      </w:r>
      <w:r w:rsidR="0094002E" w:rsidRPr="00266017">
        <w:rPr>
          <w:sz w:val="28"/>
          <w:szCs w:val="28"/>
        </w:rPr>
        <w:t>ем</w:t>
      </w:r>
      <w:r w:rsidRPr="00266017">
        <w:rPr>
          <w:sz w:val="28"/>
          <w:szCs w:val="28"/>
        </w:rPr>
        <w:t xml:space="preserve"> Правительства</w:t>
      </w:r>
    </w:p>
    <w:p w:rsidR="00C351B4" w:rsidRPr="00266017" w:rsidRDefault="00C351B4" w:rsidP="0022142F">
      <w:pPr>
        <w:pStyle w:val="3"/>
        <w:shd w:val="clear" w:color="auto" w:fill="auto"/>
        <w:spacing w:line="240" w:lineRule="auto"/>
        <w:ind w:left="5387"/>
        <w:jc w:val="both"/>
        <w:rPr>
          <w:sz w:val="28"/>
          <w:szCs w:val="28"/>
        </w:rPr>
      </w:pPr>
      <w:r w:rsidRPr="00266017">
        <w:rPr>
          <w:sz w:val="28"/>
          <w:szCs w:val="28"/>
        </w:rPr>
        <w:t>Донецкой Народной Республики</w:t>
      </w:r>
    </w:p>
    <w:p w:rsidR="00180FCB" w:rsidRPr="00266017" w:rsidRDefault="00E051F9" w:rsidP="0022142F">
      <w:pPr>
        <w:spacing w:after="0" w:line="240" w:lineRule="auto"/>
        <w:ind w:left="5387"/>
        <w:rPr>
          <w:rFonts w:ascii="Times New Roman" w:hAnsi="Times New Roman"/>
          <w:sz w:val="28"/>
          <w:szCs w:val="28"/>
        </w:rPr>
      </w:pPr>
      <w:r>
        <w:rPr>
          <w:rFonts w:ascii="Times New Roman" w:hAnsi="Times New Roman"/>
          <w:sz w:val="28"/>
          <w:szCs w:val="28"/>
        </w:rPr>
        <w:t xml:space="preserve">от </w:t>
      </w:r>
      <w:r w:rsidR="00B45941">
        <w:rPr>
          <w:rFonts w:ascii="Times New Roman" w:hAnsi="Times New Roman"/>
          <w:sz w:val="28"/>
          <w:szCs w:val="28"/>
        </w:rPr>
        <w:t>27</w:t>
      </w:r>
      <w:r>
        <w:rPr>
          <w:rFonts w:ascii="Times New Roman" w:hAnsi="Times New Roman"/>
          <w:sz w:val="28"/>
          <w:szCs w:val="28"/>
        </w:rPr>
        <w:t xml:space="preserve"> октября </w:t>
      </w:r>
      <w:r w:rsidR="00ED1E3D" w:rsidRPr="00266017">
        <w:rPr>
          <w:rFonts w:ascii="Times New Roman" w:hAnsi="Times New Roman"/>
          <w:sz w:val="28"/>
          <w:szCs w:val="28"/>
        </w:rPr>
        <w:t>2021</w:t>
      </w:r>
      <w:r>
        <w:rPr>
          <w:rFonts w:ascii="Times New Roman" w:hAnsi="Times New Roman"/>
          <w:sz w:val="28"/>
          <w:szCs w:val="28"/>
        </w:rPr>
        <w:t xml:space="preserve"> г. № </w:t>
      </w:r>
      <w:r w:rsidR="00B45941">
        <w:rPr>
          <w:rFonts w:ascii="Times New Roman" w:hAnsi="Times New Roman"/>
          <w:sz w:val="28"/>
          <w:szCs w:val="28"/>
        </w:rPr>
        <w:t>83-2</w:t>
      </w:r>
    </w:p>
    <w:p w:rsidR="0022142F" w:rsidRDefault="0022142F" w:rsidP="0022142F">
      <w:pPr>
        <w:shd w:val="clear" w:color="auto" w:fill="FFFFFF"/>
        <w:spacing w:after="0" w:line="240" w:lineRule="auto"/>
        <w:jc w:val="center"/>
        <w:rPr>
          <w:rFonts w:ascii="Times New Roman" w:hAnsi="Times New Roman"/>
          <w:b/>
          <w:bCs/>
          <w:caps/>
          <w:sz w:val="28"/>
          <w:szCs w:val="28"/>
          <w:lang w:eastAsia="ru-RU"/>
        </w:rPr>
      </w:pPr>
    </w:p>
    <w:p w:rsidR="0022142F" w:rsidRDefault="0022142F" w:rsidP="0022142F">
      <w:pPr>
        <w:shd w:val="clear" w:color="auto" w:fill="FFFFFF"/>
        <w:spacing w:after="0" w:line="240" w:lineRule="auto"/>
        <w:jc w:val="center"/>
        <w:rPr>
          <w:rFonts w:ascii="Times New Roman" w:hAnsi="Times New Roman"/>
          <w:b/>
          <w:bCs/>
          <w:caps/>
          <w:sz w:val="28"/>
          <w:szCs w:val="28"/>
          <w:lang w:eastAsia="ru-RU"/>
        </w:rPr>
      </w:pPr>
    </w:p>
    <w:p w:rsidR="00DC1765" w:rsidRPr="00266017" w:rsidRDefault="00DC1765" w:rsidP="0022142F">
      <w:pPr>
        <w:shd w:val="clear" w:color="auto" w:fill="FFFFFF"/>
        <w:spacing w:after="0" w:line="240" w:lineRule="auto"/>
        <w:jc w:val="center"/>
        <w:rPr>
          <w:rFonts w:ascii="Times New Roman" w:hAnsi="Times New Roman"/>
          <w:b/>
          <w:bCs/>
          <w:caps/>
          <w:sz w:val="28"/>
          <w:szCs w:val="28"/>
          <w:lang w:eastAsia="ru-RU"/>
        </w:rPr>
      </w:pPr>
      <w:r w:rsidRPr="00266017">
        <w:rPr>
          <w:rFonts w:ascii="Times New Roman" w:hAnsi="Times New Roman"/>
          <w:b/>
          <w:bCs/>
          <w:caps/>
          <w:sz w:val="28"/>
          <w:szCs w:val="28"/>
          <w:lang w:eastAsia="ru-RU"/>
        </w:rPr>
        <w:t>Требования</w:t>
      </w:r>
    </w:p>
    <w:p w:rsidR="00DC1765" w:rsidRDefault="00DC1765" w:rsidP="0022142F">
      <w:pPr>
        <w:shd w:val="clear" w:color="auto" w:fill="FFFFFF"/>
        <w:spacing w:after="0" w:line="240" w:lineRule="auto"/>
        <w:jc w:val="center"/>
        <w:rPr>
          <w:rFonts w:ascii="Times New Roman" w:hAnsi="Times New Roman"/>
          <w:b/>
          <w:bCs/>
          <w:sz w:val="28"/>
          <w:szCs w:val="28"/>
          <w:lang w:eastAsia="ru-RU"/>
        </w:rPr>
      </w:pPr>
      <w:r w:rsidRPr="00266017">
        <w:rPr>
          <w:rFonts w:ascii="Times New Roman" w:hAnsi="Times New Roman"/>
          <w:b/>
          <w:bCs/>
          <w:sz w:val="28"/>
          <w:szCs w:val="28"/>
          <w:lang w:eastAsia="ru-RU"/>
        </w:rPr>
        <w:t>к документам заявки на выдачу патента на полезную модель</w:t>
      </w:r>
    </w:p>
    <w:p w:rsidR="0022142F" w:rsidRPr="00266017" w:rsidRDefault="0022142F" w:rsidP="0022142F">
      <w:pPr>
        <w:shd w:val="clear" w:color="auto" w:fill="FFFFFF"/>
        <w:spacing w:after="0" w:line="240" w:lineRule="auto"/>
        <w:jc w:val="center"/>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w:t>
      </w:r>
      <w:r w:rsidR="00C06260" w:rsidRPr="00266017">
        <w:rPr>
          <w:rFonts w:ascii="Times New Roman" w:hAnsi="Times New Roman"/>
          <w:sz w:val="28"/>
          <w:szCs w:val="28"/>
          <w:lang w:eastAsia="ru-RU"/>
        </w:rPr>
        <w:t> </w:t>
      </w:r>
      <w:proofErr w:type="gramStart"/>
      <w:r w:rsidRPr="00266017">
        <w:rPr>
          <w:rFonts w:ascii="Times New Roman" w:hAnsi="Times New Roman"/>
          <w:sz w:val="28"/>
          <w:szCs w:val="28"/>
          <w:lang w:eastAsia="ru-RU"/>
        </w:rPr>
        <w:t>Настоящие Требования к документам заявки на выдачу пат</w:t>
      </w:r>
      <w:r w:rsidR="00C77B8A" w:rsidRPr="00266017">
        <w:rPr>
          <w:rFonts w:ascii="Times New Roman" w:hAnsi="Times New Roman"/>
          <w:sz w:val="28"/>
          <w:szCs w:val="28"/>
          <w:lang w:eastAsia="ru-RU"/>
        </w:rPr>
        <w:t>ента на полезную модель (далее –</w:t>
      </w:r>
      <w:r w:rsidRPr="00266017">
        <w:rPr>
          <w:rFonts w:ascii="Times New Roman" w:hAnsi="Times New Roman"/>
          <w:sz w:val="28"/>
          <w:szCs w:val="28"/>
          <w:lang w:eastAsia="ru-RU"/>
        </w:rPr>
        <w:t xml:space="preserve"> Требования к документам заявки) устанавливают требования, предъявляемые к документам, которые должна содержать заявка на выдачу патента на полезную моде</w:t>
      </w:r>
      <w:r w:rsidR="00C77B8A" w:rsidRPr="00266017">
        <w:rPr>
          <w:rFonts w:ascii="Times New Roman" w:hAnsi="Times New Roman"/>
          <w:sz w:val="28"/>
          <w:szCs w:val="28"/>
          <w:lang w:eastAsia="ru-RU"/>
        </w:rPr>
        <w:t>ль (далее соответственно –</w:t>
      </w:r>
      <w:r w:rsidRPr="00266017">
        <w:rPr>
          <w:rFonts w:ascii="Times New Roman" w:hAnsi="Times New Roman"/>
          <w:sz w:val="28"/>
          <w:szCs w:val="28"/>
          <w:lang w:eastAsia="ru-RU"/>
        </w:rPr>
        <w:t xml:space="preserve"> заявка) в соответствии с </w:t>
      </w:r>
      <w:r w:rsidR="0051623A" w:rsidRPr="00266017">
        <w:rPr>
          <w:rFonts w:ascii="Times New Roman" w:hAnsi="Times New Roman"/>
          <w:sz w:val="28"/>
          <w:szCs w:val="28"/>
          <w:lang w:eastAsia="ru-RU"/>
        </w:rPr>
        <w:t>частью</w:t>
      </w:r>
      <w:r w:rsidRPr="00266017">
        <w:rPr>
          <w:rFonts w:ascii="Times New Roman" w:hAnsi="Times New Roman"/>
          <w:sz w:val="28"/>
          <w:szCs w:val="28"/>
          <w:lang w:eastAsia="ru-RU"/>
        </w:rPr>
        <w:t xml:space="preserve"> 2 статьи 1</w:t>
      </w:r>
      <w:r w:rsidR="00DF332F" w:rsidRPr="00266017">
        <w:rPr>
          <w:rFonts w:ascii="Times New Roman" w:hAnsi="Times New Roman"/>
          <w:sz w:val="28"/>
          <w:szCs w:val="28"/>
          <w:lang w:eastAsia="ru-RU"/>
        </w:rPr>
        <w:t>471</w:t>
      </w:r>
      <w:r w:rsidRPr="00266017">
        <w:rPr>
          <w:rFonts w:ascii="Times New Roman" w:hAnsi="Times New Roman"/>
          <w:sz w:val="28"/>
          <w:szCs w:val="28"/>
          <w:lang w:eastAsia="ru-RU"/>
        </w:rPr>
        <w:t xml:space="preserve"> </w:t>
      </w:r>
      <w:r w:rsidR="00656F0A" w:rsidRPr="00266017">
        <w:rPr>
          <w:rFonts w:ascii="Times New Roman" w:hAnsi="Times New Roman"/>
          <w:sz w:val="28"/>
          <w:szCs w:val="28"/>
          <w:lang w:eastAsia="ru-RU"/>
        </w:rPr>
        <w:t>книг</w:t>
      </w:r>
      <w:r w:rsidRPr="00266017">
        <w:rPr>
          <w:rFonts w:ascii="Times New Roman" w:hAnsi="Times New Roman"/>
          <w:sz w:val="28"/>
          <w:szCs w:val="28"/>
          <w:lang w:eastAsia="ru-RU"/>
        </w:rPr>
        <w:t xml:space="preserve">и четвертой Гражданского кодекса </w:t>
      </w:r>
      <w:r w:rsidR="00656F0A" w:rsidRPr="00266017">
        <w:rPr>
          <w:rFonts w:ascii="Times New Roman" w:hAnsi="Times New Roman"/>
          <w:sz w:val="28"/>
          <w:szCs w:val="28"/>
          <w:lang w:eastAsia="ru-RU"/>
        </w:rPr>
        <w:t>Донецкой Народной Республики</w:t>
      </w:r>
      <w:r w:rsidRPr="00266017">
        <w:rPr>
          <w:rFonts w:ascii="Times New Roman" w:hAnsi="Times New Roman"/>
          <w:sz w:val="28"/>
          <w:szCs w:val="28"/>
          <w:lang w:eastAsia="ru-RU"/>
        </w:rPr>
        <w:t xml:space="preserve"> (далее </w:t>
      </w:r>
      <w:r w:rsidR="00656F0A" w:rsidRPr="00266017">
        <w:rPr>
          <w:rFonts w:ascii="Times New Roman" w:hAnsi="Times New Roman"/>
          <w:sz w:val="28"/>
          <w:szCs w:val="28"/>
          <w:lang w:eastAsia="ru-RU"/>
        </w:rPr>
        <w:t>–</w:t>
      </w:r>
      <w:r w:rsidRPr="00266017">
        <w:rPr>
          <w:rFonts w:ascii="Times New Roman" w:hAnsi="Times New Roman"/>
          <w:sz w:val="28"/>
          <w:szCs w:val="28"/>
          <w:lang w:eastAsia="ru-RU"/>
        </w:rPr>
        <w:t xml:space="preserve"> Кодекс), необходимым для предоставления</w:t>
      </w:r>
      <w:r w:rsidR="00C77B8A" w:rsidRPr="00266017">
        <w:rPr>
          <w:rFonts w:ascii="Times New Roman" w:hAnsi="Times New Roman"/>
          <w:sz w:val="28"/>
          <w:szCs w:val="28"/>
          <w:lang w:eastAsia="ru-RU"/>
        </w:rPr>
        <w:t xml:space="preserve"> </w:t>
      </w:r>
      <w:r w:rsidR="000D3A18" w:rsidRPr="00266017">
        <w:rPr>
          <w:rFonts w:ascii="Times New Roman" w:hAnsi="Times New Roman"/>
          <w:sz w:val="28"/>
          <w:szCs w:val="28"/>
          <w:lang w:eastAsia="ru-RU"/>
        </w:rPr>
        <w:t>ГОСУДАРСТВЕННЫМ КОМИТЕТОМ ПО НАУКЕ И ТЕХНОЛОГИЯМ ДОНЕЦКОЙ</w:t>
      </w:r>
      <w:proofErr w:type="gramEnd"/>
      <w:r w:rsidR="000D3A18" w:rsidRPr="00266017">
        <w:rPr>
          <w:rFonts w:ascii="Times New Roman" w:hAnsi="Times New Roman"/>
          <w:sz w:val="28"/>
          <w:szCs w:val="28"/>
          <w:lang w:eastAsia="ru-RU"/>
        </w:rPr>
        <w:t xml:space="preserve"> НАРОДНОЙ РЕСПУБЛИКИ </w:t>
      </w:r>
      <w:r w:rsidR="00C77B8A" w:rsidRPr="00266017">
        <w:rPr>
          <w:rFonts w:ascii="Times New Roman" w:hAnsi="Times New Roman"/>
          <w:sz w:val="28"/>
          <w:szCs w:val="28"/>
          <w:lang w:eastAsia="ru-RU"/>
        </w:rPr>
        <w:t xml:space="preserve">(далее – Уполномоченный орган) </w:t>
      </w:r>
      <w:r w:rsidRPr="00266017">
        <w:rPr>
          <w:rFonts w:ascii="Times New Roman" w:hAnsi="Times New Roman"/>
          <w:sz w:val="28"/>
          <w:szCs w:val="28"/>
          <w:lang w:eastAsia="ru-RU"/>
        </w:rPr>
        <w:t>государственной услуги по государственной регистрации полезной модели и выдаче патента на полезную модель</w:t>
      </w:r>
      <w:r w:rsidR="00C77B8A" w:rsidRPr="00266017">
        <w:rPr>
          <w:rFonts w:ascii="Times New Roman" w:hAnsi="Times New Roman"/>
          <w:sz w:val="28"/>
          <w:szCs w:val="28"/>
          <w:lang w:eastAsia="ru-RU"/>
        </w:rPr>
        <w:t xml:space="preserve"> (далее – патент)</w:t>
      </w:r>
      <w:r w:rsidRPr="00266017">
        <w:rPr>
          <w:rFonts w:ascii="Times New Roman" w:hAnsi="Times New Roman"/>
          <w:sz w:val="28"/>
          <w:szCs w:val="28"/>
          <w:lang w:eastAsia="ru-RU"/>
        </w:rPr>
        <w:t>, его дубликата.</w:t>
      </w:r>
    </w:p>
    <w:p w:rsidR="0022142F" w:rsidRDefault="0022142F" w:rsidP="0022142F">
      <w:pPr>
        <w:shd w:val="clear" w:color="auto" w:fill="FFFFFF"/>
        <w:spacing w:after="0" w:line="240" w:lineRule="auto"/>
        <w:jc w:val="center"/>
        <w:rPr>
          <w:rFonts w:ascii="Times New Roman" w:hAnsi="Times New Roman"/>
          <w:b/>
          <w:bCs/>
          <w:sz w:val="28"/>
          <w:szCs w:val="28"/>
          <w:lang w:eastAsia="ru-RU"/>
        </w:rPr>
      </w:pPr>
      <w:bookmarkStart w:id="0" w:name="5"/>
      <w:bookmarkEnd w:id="0"/>
    </w:p>
    <w:p w:rsidR="00DC1765" w:rsidRDefault="00DC1765" w:rsidP="0022142F">
      <w:pPr>
        <w:shd w:val="clear" w:color="auto" w:fill="FFFFFF"/>
        <w:spacing w:after="0" w:line="240" w:lineRule="auto"/>
        <w:jc w:val="center"/>
        <w:rPr>
          <w:rFonts w:ascii="Times New Roman" w:hAnsi="Times New Roman"/>
          <w:b/>
          <w:bCs/>
          <w:sz w:val="28"/>
          <w:szCs w:val="28"/>
          <w:lang w:eastAsia="ru-RU"/>
        </w:rPr>
      </w:pPr>
      <w:r w:rsidRPr="00266017">
        <w:rPr>
          <w:rFonts w:ascii="Times New Roman" w:hAnsi="Times New Roman"/>
          <w:b/>
          <w:bCs/>
          <w:sz w:val="28"/>
          <w:szCs w:val="28"/>
          <w:lang w:eastAsia="ru-RU"/>
        </w:rPr>
        <w:t>I. Общие требования к оформлению заявки</w:t>
      </w:r>
    </w:p>
    <w:p w:rsidR="0022142F" w:rsidRPr="00266017" w:rsidRDefault="0022142F" w:rsidP="0022142F">
      <w:pPr>
        <w:shd w:val="clear" w:color="auto" w:fill="FFFFFF"/>
        <w:spacing w:after="0" w:line="240" w:lineRule="auto"/>
        <w:jc w:val="center"/>
        <w:rPr>
          <w:rFonts w:ascii="Times New Roman" w:hAnsi="Times New Roman"/>
          <w:b/>
          <w:bCs/>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Заявка должна содержать документы, указанные в </w:t>
      </w:r>
      <w:r w:rsidR="0051623A" w:rsidRPr="00266017">
        <w:rPr>
          <w:rFonts w:ascii="Times New Roman" w:hAnsi="Times New Roman"/>
          <w:sz w:val="28"/>
          <w:szCs w:val="28"/>
          <w:lang w:eastAsia="ru-RU"/>
        </w:rPr>
        <w:t>части</w:t>
      </w:r>
      <w:r w:rsidRPr="00266017">
        <w:rPr>
          <w:rFonts w:ascii="Times New Roman" w:hAnsi="Times New Roman"/>
          <w:sz w:val="28"/>
          <w:szCs w:val="28"/>
          <w:lang w:eastAsia="ru-RU"/>
        </w:rPr>
        <w:t xml:space="preserve"> 2 статьи 1</w:t>
      </w:r>
      <w:r w:rsidR="00DF332F" w:rsidRPr="00266017">
        <w:rPr>
          <w:rFonts w:ascii="Times New Roman" w:hAnsi="Times New Roman"/>
          <w:sz w:val="28"/>
          <w:szCs w:val="28"/>
          <w:lang w:eastAsia="ru-RU"/>
        </w:rPr>
        <w:t>471</w:t>
      </w:r>
      <w:r w:rsidRPr="00266017">
        <w:rPr>
          <w:rFonts w:ascii="Times New Roman" w:hAnsi="Times New Roman"/>
          <w:sz w:val="28"/>
          <w:szCs w:val="28"/>
          <w:lang w:eastAsia="ru-RU"/>
        </w:rPr>
        <w:t xml:space="preserve"> Кодекса, и относиться к одной полезной модели (требование единства полезной модели). Заявка признается относящейся к одной полезной модели (требование единства считается выполненным), если формула полезной модели является однозвенной, состоящей из одного независимого пункта, либо многозвенной, состоящей из одного независимого пункта и зависимых пунктов.</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Заявление о выдаче патента, описание полезной модели, формула полезной модели, чертежи, реферат представляются в </w:t>
      </w:r>
      <w:r w:rsidR="00150A9D" w:rsidRPr="00266017">
        <w:rPr>
          <w:rFonts w:ascii="Times New Roman" w:hAnsi="Times New Roman"/>
          <w:sz w:val="28"/>
          <w:szCs w:val="28"/>
          <w:lang w:eastAsia="ru-RU"/>
        </w:rPr>
        <w:t xml:space="preserve">Уполномоченный орган </w:t>
      </w:r>
      <w:r w:rsidRPr="00266017">
        <w:rPr>
          <w:rFonts w:ascii="Times New Roman" w:hAnsi="Times New Roman"/>
          <w:sz w:val="28"/>
          <w:szCs w:val="28"/>
          <w:lang w:eastAsia="ru-RU"/>
        </w:rPr>
        <w:t>на русском языке в двух экземплярах.</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описание полезной модели, формула полезной модели, чертежи, реферат составлены на другом языке, они представляются в одном экземпляре</w:t>
      </w:r>
      <w:r w:rsidR="00150A9D" w:rsidRPr="00266017">
        <w:rPr>
          <w:rFonts w:ascii="Times New Roman" w:hAnsi="Times New Roman"/>
          <w:sz w:val="28"/>
          <w:szCs w:val="28"/>
          <w:lang w:eastAsia="ru-RU"/>
        </w:rPr>
        <w:t>, а их перевод на русский язык –</w:t>
      </w:r>
      <w:r w:rsidRPr="00266017">
        <w:rPr>
          <w:rFonts w:ascii="Times New Roman" w:hAnsi="Times New Roman"/>
          <w:sz w:val="28"/>
          <w:szCs w:val="28"/>
          <w:lang w:eastAsia="ru-RU"/>
        </w:rPr>
        <w:t xml:space="preserve"> в двух экземплярах.</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Заявка не должна содержать:</w:t>
      </w:r>
    </w:p>
    <w:p w:rsidR="00DC1765" w:rsidRPr="0022142F" w:rsidRDefault="00DC1765" w:rsidP="0022142F">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22142F">
        <w:rPr>
          <w:rFonts w:ascii="Times New Roman" w:hAnsi="Times New Roman"/>
          <w:sz w:val="28"/>
          <w:szCs w:val="28"/>
          <w:lang w:eastAsia="ru-RU"/>
        </w:rPr>
        <w:t>выражений, чертежей, рисунков, фотографий и иных материалов, противоречащих общественным интересам, принципам гуманности и морали, к которым относятся, например, непристойные, жаргонные или циничные слова, выражения или изображения, которые могут иметь такой смысл;</w:t>
      </w:r>
      <w:proofErr w:type="gramEnd"/>
    </w:p>
    <w:p w:rsidR="00DC1765" w:rsidRPr="0022142F" w:rsidRDefault="00DC1765" w:rsidP="0022142F">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22142F">
        <w:rPr>
          <w:rFonts w:ascii="Times New Roman" w:hAnsi="Times New Roman"/>
          <w:sz w:val="28"/>
          <w:szCs w:val="28"/>
          <w:lang w:eastAsia="ru-RU"/>
        </w:rPr>
        <w:lastRenderedPageBreak/>
        <w:t>высказываний или сведений, явно не относящихся к полезной модели, либо не являющихся необходимыми для признания заявки соответствующей Требованиям к документам заявки.</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5.</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заявке должны использоваться стандартизованные термины и сокращения, применяемые в научно-технической литературе, либо общепринятые термины и понятия, раскрытые в толковых, энциклопедических и других словарях.</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Не допускается использовать жаргонные выражения, термины и понятия, отнесенные к </w:t>
      </w:r>
      <w:proofErr w:type="gramStart"/>
      <w:r w:rsidRPr="00266017">
        <w:rPr>
          <w:rFonts w:ascii="Times New Roman" w:hAnsi="Times New Roman"/>
          <w:sz w:val="28"/>
          <w:szCs w:val="28"/>
          <w:lang w:eastAsia="ru-RU"/>
        </w:rPr>
        <w:t>ненаучным</w:t>
      </w:r>
      <w:proofErr w:type="gramEnd"/>
      <w:r w:rsidRPr="00266017">
        <w:rPr>
          <w:rFonts w:ascii="Times New Roman" w:hAnsi="Times New Roman"/>
          <w:sz w:val="28"/>
          <w:szCs w:val="28"/>
          <w:lang w:eastAsia="ru-RU"/>
        </w:rPr>
        <w:t>.</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6.</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При использовании терминов и обозначений, не имеющих широкого применения в научно-технической литературе, их значение поясняется в тексте заявки при первом употреблении. Все условные обозначения должны быть расшифрованы.</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 описании полезной модели и в формуле полезной модели должно соблюдаться единство терминологии, то есть одни и те же признаки полезной модели в описании полезной модели и в формуле полезной модели должны быть названы одинаково. Единство терминологии должно соблюдаться также в отношении указания размеров физических величин и используемых условных обозначений.</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Физические величины предпочтительно выражать в единицах действующей Международной системы единиц, принятой Генеральной конференцией по мерам и весам и рекомендованной к применению Международной организацией законодательной метрологии.</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Название полезной модели и описание полезной модели может содержать символы латинского алфавита и арабские цифры. Употребление символов иных алфавитов и специальных знаков в названии полезной модели не допускается.</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7.</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Заявка должна быть оформлена таким образом, чтобы она могла быть репродуцирована в неограниченном количестве читабельных копий с использованием стандартных средств копирования или сканирования.</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8.</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Каждый документ заявки начинается на отдельном листе.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Каждый лист документа заявки используется только с одной стороны с расположением строк параллельно меньшей стороне листа.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Листы документа заявки должны иметь формат 210х297 мм. </w:t>
      </w:r>
      <w:proofErr w:type="gramStart"/>
      <w:r w:rsidRPr="00266017">
        <w:rPr>
          <w:rFonts w:ascii="Times New Roman" w:hAnsi="Times New Roman"/>
          <w:sz w:val="28"/>
          <w:szCs w:val="28"/>
          <w:lang w:eastAsia="ru-RU"/>
        </w:rPr>
        <w:t>Минимальный размер полей на листах, содержащих описание полезной модели, формулу полезной модели и реферат, долже</w:t>
      </w:r>
      <w:r w:rsidR="00150A9D" w:rsidRPr="00266017">
        <w:rPr>
          <w:rFonts w:ascii="Times New Roman" w:hAnsi="Times New Roman"/>
          <w:sz w:val="28"/>
          <w:szCs w:val="28"/>
          <w:lang w:eastAsia="ru-RU"/>
        </w:rPr>
        <w:t>н составлять: верхнего – 20 мм, нижнего – 20 мм, правого – 20 мм, левого –</w:t>
      </w:r>
      <w:r w:rsidRPr="00266017">
        <w:rPr>
          <w:rFonts w:ascii="Times New Roman" w:hAnsi="Times New Roman"/>
          <w:sz w:val="28"/>
          <w:szCs w:val="28"/>
          <w:lang w:eastAsia="ru-RU"/>
        </w:rPr>
        <w:t xml:space="preserve"> 25 мм.</w:t>
      </w:r>
      <w:proofErr w:type="gramEnd"/>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На листах, содержащих чертежи, размер используемой площади не должен превышать 262х170 мм. Минимальный размер пол</w:t>
      </w:r>
      <w:r w:rsidR="00150A9D" w:rsidRPr="00266017">
        <w:rPr>
          <w:rFonts w:ascii="Times New Roman" w:hAnsi="Times New Roman"/>
          <w:sz w:val="28"/>
          <w:szCs w:val="28"/>
          <w:lang w:eastAsia="ru-RU"/>
        </w:rPr>
        <w:t>ей должен составлять: верхнего – 25 мм, нижнего –</w:t>
      </w:r>
      <w:r w:rsidRPr="00266017">
        <w:rPr>
          <w:rFonts w:ascii="Times New Roman" w:hAnsi="Times New Roman"/>
          <w:sz w:val="28"/>
          <w:szCs w:val="28"/>
          <w:lang w:eastAsia="ru-RU"/>
        </w:rPr>
        <w:t xml:space="preserve"> 10 мм, прав</w:t>
      </w:r>
      <w:r w:rsidR="00150A9D" w:rsidRPr="00266017">
        <w:rPr>
          <w:rFonts w:ascii="Times New Roman" w:hAnsi="Times New Roman"/>
          <w:sz w:val="28"/>
          <w:szCs w:val="28"/>
          <w:lang w:eastAsia="ru-RU"/>
        </w:rPr>
        <w:t>ого – 15 мм, левого –</w:t>
      </w:r>
      <w:r w:rsidRPr="00266017">
        <w:rPr>
          <w:rFonts w:ascii="Times New Roman" w:hAnsi="Times New Roman"/>
          <w:sz w:val="28"/>
          <w:szCs w:val="28"/>
          <w:lang w:eastAsia="ru-RU"/>
        </w:rPr>
        <w:t xml:space="preserve"> 25 </w:t>
      </w:r>
      <w:proofErr w:type="gramStart"/>
      <w:r w:rsidRPr="00266017">
        <w:rPr>
          <w:rFonts w:ascii="Times New Roman" w:hAnsi="Times New Roman"/>
          <w:sz w:val="28"/>
          <w:szCs w:val="28"/>
          <w:lang w:eastAsia="ru-RU"/>
        </w:rPr>
        <w:t>мм</w:t>
      </w:r>
      <w:proofErr w:type="gramEnd"/>
      <w:r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Формат фотографий не должен превышать установленные в абзаце четвертом настоящего пункта размеры листов документов заявки. Фотографии малого формата представляются наклеенными на листы бумаги с соблюдением установленных требований к формату и качеству листа.</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Нумерация листов заявки осуществляется арабскими цифрами последовательно, начиная с единицы, отдельно для каждого документа заявки.</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9.</w:t>
      </w:r>
      <w:r w:rsidR="00C06260" w:rsidRPr="00266017">
        <w:t> </w:t>
      </w:r>
      <w:r w:rsidRPr="00266017">
        <w:rPr>
          <w:rFonts w:ascii="Times New Roman" w:hAnsi="Times New Roman"/>
          <w:sz w:val="28"/>
          <w:szCs w:val="28"/>
          <w:lang w:eastAsia="ru-RU"/>
        </w:rPr>
        <w:t>Заявка печатается шрифтом черного цвета.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Тексты описания полезной модели, формулы полезной модели и реферата печатаются через 1,5 интервала с высотой заглавных букв не менее 2,1 мм (без разделения на колонки).</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Графические символы, латинские наименования, латинские и греческие буквы, математические и химические формулы или символы могут быть вписаны чернилами, пастой или тушью черного цвета. Не допускается смешанное написание формул в печатном виде и от руки.</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10.</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описании полезной модели, в формуле полезной модели и в реферате при написании структурных химических формул следует применять общепринятые символы элементов и четко указывать связи между элементами и радикалами.</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11.</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описании полезной модели, в формуле полезной модели и в реферате при написании математических формул все буквенные обозначения, имеющиеся в математических формулах, расшифровываются по порядку их применения в математической формуле, а разъяснения к математическим формулам пишутся столбиком с простановкой после каждой строки точки с запятой.</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Математические знаки: &gt;, &lt;, =, +, - и другие используются только в математических формулах, в тексте описания полезной модели, формулы полезной модели и реферата их следует писать словами (больше, меньше, равно и тому подобное).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Для обозначения интервала между положительными значениями параметров</w:t>
      </w:r>
      <w:r w:rsidR="00150A9D" w:rsidRPr="00266017">
        <w:rPr>
          <w:rFonts w:ascii="Times New Roman" w:hAnsi="Times New Roman"/>
          <w:sz w:val="28"/>
          <w:szCs w:val="28"/>
          <w:lang w:eastAsia="ru-RU"/>
        </w:rPr>
        <w:t xml:space="preserve"> до</w:t>
      </w:r>
      <w:r w:rsidR="00AE1A49" w:rsidRPr="00266017">
        <w:rPr>
          <w:rFonts w:ascii="Times New Roman" w:hAnsi="Times New Roman"/>
          <w:sz w:val="28"/>
          <w:szCs w:val="28"/>
          <w:lang w:eastAsia="ru-RU"/>
        </w:rPr>
        <w:t>пускается применение знака « – «</w:t>
      </w:r>
      <w:r w:rsidRPr="00266017">
        <w:rPr>
          <w:rFonts w:ascii="Times New Roman" w:hAnsi="Times New Roman"/>
          <w:sz w:val="28"/>
          <w:szCs w:val="28"/>
          <w:lang w:eastAsia="ru-RU"/>
        </w:rPr>
        <w:t xml:space="preserve"> (тире), в остальных случаях интервал следует о</w:t>
      </w:r>
      <w:r w:rsidR="00150A9D" w:rsidRPr="00266017">
        <w:rPr>
          <w:rFonts w:ascii="Times New Roman" w:hAnsi="Times New Roman"/>
          <w:sz w:val="28"/>
          <w:szCs w:val="28"/>
          <w:lang w:eastAsia="ru-RU"/>
        </w:rPr>
        <w:t>писывать с использованием слов «от» и «до»</w:t>
      </w:r>
      <w:r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При выражении величины в процентах знак процента</w:t>
      </w:r>
      <w:proofErr w:type="gramStart"/>
      <w:r w:rsidRPr="00266017">
        <w:rPr>
          <w:rFonts w:ascii="Times New Roman" w:hAnsi="Times New Roman"/>
          <w:sz w:val="28"/>
          <w:szCs w:val="28"/>
          <w:lang w:eastAsia="ru-RU"/>
        </w:rPr>
        <w:t xml:space="preserve"> (%) </w:t>
      </w:r>
      <w:proofErr w:type="gramEnd"/>
      <w:r w:rsidRPr="00266017">
        <w:rPr>
          <w:rFonts w:ascii="Times New Roman" w:hAnsi="Times New Roman"/>
          <w:sz w:val="28"/>
          <w:szCs w:val="28"/>
          <w:lang w:eastAsia="ru-RU"/>
        </w:rPr>
        <w:t>ставится после указания величины. Если величин, выражаемых в процентах, несколько, то знак процента</w:t>
      </w:r>
      <w:proofErr w:type="gramStart"/>
      <w:r w:rsidRPr="00266017">
        <w:rPr>
          <w:rFonts w:ascii="Times New Roman" w:hAnsi="Times New Roman"/>
          <w:sz w:val="28"/>
          <w:szCs w:val="28"/>
          <w:lang w:eastAsia="ru-RU"/>
        </w:rPr>
        <w:t xml:space="preserve"> (%) </w:t>
      </w:r>
      <w:proofErr w:type="gramEnd"/>
      <w:r w:rsidRPr="00266017">
        <w:rPr>
          <w:rFonts w:ascii="Times New Roman" w:hAnsi="Times New Roman"/>
          <w:sz w:val="28"/>
          <w:szCs w:val="28"/>
          <w:lang w:eastAsia="ru-RU"/>
        </w:rPr>
        <w:t>ставится перед их перечислением и отделяется от них двоеточием.</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Перенос в математических формулах допускается только по знаку.</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12.</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Заявка на бумажном носителе может быть представлена вместе с заявкой в электронной форме на машиночитаемом носителе, которая должна быть идентична заявке на бумажном носителе.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Представляемый машиночитаемый носитель не должен допускать последующую запись на него информации и должен позволять многократное считывание записанной на нем информации. В качестве такого машиночитаемого носителя принимаются, в частности, оптические диски формата CD-R, DVD-R, DVD+R, DVD+RDL или BD-R. Для дисков формата DVD-R, DVD+R, DVD+RDL допускается использование файловой системы UDF версий от 1.02 до 2.01. Для дисков формата BD-R дополнительно допускается использование файловой системы UDF версий 2.50 и 2.60. Сессия записи должна быть закрыта для всех перечисленных дисков.</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Машиночитаемый носитель должен иметь надпись на лицевой поверхности носителя, не влияющую на свойства чтения машиночитаемого носителя, либо прикрепленный к упаковке машиночитаемого носителя постоянным образом ярлык, где печатными буквами указываются фамилия и инициалы (наименование) заявителя, название полезной модели или регистрационный номер заявки, если он присвоен, и дата, на которую произведена запись.</w:t>
      </w:r>
    </w:p>
    <w:p w:rsidR="00DC1765" w:rsidRPr="00266017" w:rsidRDefault="00150A9D"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Текстовые файлы («Формула», «Реферат», «Описание»</w:t>
      </w:r>
      <w:r w:rsidR="00DC1765" w:rsidRPr="00266017">
        <w:rPr>
          <w:rFonts w:ascii="Times New Roman" w:hAnsi="Times New Roman"/>
          <w:sz w:val="28"/>
          <w:szCs w:val="28"/>
          <w:lang w:eastAsia="ru-RU"/>
        </w:rPr>
        <w:t xml:space="preserve"> и так далее) выполняются в формате RTF, DOC и именую</w:t>
      </w:r>
      <w:r w:rsidRPr="00266017">
        <w:rPr>
          <w:rFonts w:ascii="Times New Roman" w:hAnsi="Times New Roman"/>
          <w:sz w:val="28"/>
          <w:szCs w:val="28"/>
          <w:lang w:eastAsia="ru-RU"/>
        </w:rPr>
        <w:t>тся следующим образом: реферат –</w:t>
      </w:r>
      <w:r w:rsidR="00CA73B1" w:rsidRPr="00266017">
        <w:rPr>
          <w:rFonts w:ascii="Times New Roman" w:hAnsi="Times New Roman"/>
          <w:sz w:val="28"/>
          <w:szCs w:val="28"/>
          <w:lang w:eastAsia="ru-RU"/>
        </w:rPr>
        <w:t xml:space="preserve"> «</w:t>
      </w:r>
      <w:r w:rsidR="00DC1765" w:rsidRPr="00266017">
        <w:rPr>
          <w:rFonts w:ascii="Times New Roman" w:hAnsi="Times New Roman"/>
          <w:sz w:val="28"/>
          <w:szCs w:val="28"/>
          <w:lang w:eastAsia="ru-RU"/>
        </w:rPr>
        <w:t>a.rtf</w:t>
      </w:r>
      <w:r w:rsidR="00173258" w:rsidRPr="00266017">
        <w:rPr>
          <w:rFonts w:ascii="Times New Roman" w:hAnsi="Times New Roman"/>
          <w:sz w:val="28"/>
          <w:szCs w:val="28"/>
          <w:lang w:eastAsia="ru-RU"/>
        </w:rPr>
        <w:t xml:space="preserve">» </w:t>
      </w:r>
      <w:r w:rsidR="00CA73B1" w:rsidRPr="00266017">
        <w:rPr>
          <w:rFonts w:ascii="Times New Roman" w:hAnsi="Times New Roman"/>
          <w:sz w:val="28"/>
          <w:szCs w:val="28"/>
          <w:lang w:eastAsia="ru-RU"/>
        </w:rPr>
        <w:t>или «реферат.doc»; описание – «s.rtf« или «</w:t>
      </w:r>
      <w:proofErr w:type="spellStart"/>
      <w:r w:rsidR="00CA73B1" w:rsidRPr="00266017">
        <w:rPr>
          <w:rFonts w:ascii="Times New Roman" w:hAnsi="Times New Roman"/>
          <w:sz w:val="28"/>
          <w:szCs w:val="28"/>
          <w:lang w:eastAsia="ru-RU"/>
        </w:rPr>
        <w:t>описание.do</w:t>
      </w:r>
      <w:proofErr w:type="gramStart"/>
      <w:r w:rsidR="00CA73B1" w:rsidRPr="00266017">
        <w:rPr>
          <w:rFonts w:ascii="Times New Roman" w:hAnsi="Times New Roman"/>
          <w:sz w:val="28"/>
          <w:szCs w:val="28"/>
          <w:lang w:eastAsia="ru-RU"/>
        </w:rPr>
        <w:t>с</w:t>
      </w:r>
      <w:proofErr w:type="spellEnd"/>
      <w:proofErr w:type="gramEnd"/>
      <w:r w:rsidR="00CA73B1" w:rsidRPr="00266017">
        <w:rPr>
          <w:rFonts w:ascii="Times New Roman" w:hAnsi="Times New Roman"/>
          <w:sz w:val="28"/>
          <w:szCs w:val="28"/>
          <w:lang w:eastAsia="ru-RU"/>
        </w:rPr>
        <w:t>»; формула – «f.rtf» или «</w:t>
      </w:r>
      <w:proofErr w:type="spellStart"/>
      <w:r w:rsidR="00CA73B1" w:rsidRPr="00266017">
        <w:rPr>
          <w:rFonts w:ascii="Times New Roman" w:hAnsi="Times New Roman"/>
          <w:sz w:val="28"/>
          <w:szCs w:val="28"/>
          <w:lang w:eastAsia="ru-RU"/>
        </w:rPr>
        <w:t>формула.dос</w:t>
      </w:r>
      <w:proofErr w:type="spellEnd"/>
      <w:r w:rsidR="00CA73B1" w:rsidRPr="00266017">
        <w:rPr>
          <w:rFonts w:ascii="Times New Roman" w:hAnsi="Times New Roman"/>
          <w:sz w:val="28"/>
          <w:szCs w:val="28"/>
          <w:lang w:eastAsia="ru-RU"/>
        </w:rPr>
        <w:t>»</w:t>
      </w:r>
      <w:r w:rsidR="00DC1765"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Черно-белые изображения должны быть представлены в формате TIFF с использованием метода сжатия GROUP-4 в разрешении 300 DPI.</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Изображения, содержащие оттенки серого, должны быть представлены в формате TIFF с использованием метода сжатия LZW или в формате JPEG с глубиной цветности 8 бит и разрешением 300 DPI.</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Цветные изображения должны быть представлены в формате TIFF с использованием метода сжатия LZW или в формате JPEG с глубиной цветности 24 бита, минимальным разрешением 300 DPI и максимальным 600 DPI.</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Должны использоваться алгоритмы сжатия без потери качества.</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Размер файла с изображением не должен превышать 6 Мбайт. Рекомендуемый размер файла с изображением не более 1 Мбайт.</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jc w:val="center"/>
        <w:rPr>
          <w:rFonts w:ascii="Times New Roman" w:hAnsi="Times New Roman"/>
          <w:b/>
          <w:bCs/>
          <w:sz w:val="28"/>
          <w:szCs w:val="28"/>
          <w:lang w:eastAsia="ru-RU"/>
        </w:rPr>
      </w:pPr>
      <w:bookmarkStart w:id="1" w:name="6"/>
      <w:bookmarkEnd w:id="1"/>
      <w:r w:rsidRPr="00266017">
        <w:rPr>
          <w:rFonts w:ascii="Times New Roman" w:hAnsi="Times New Roman"/>
          <w:b/>
          <w:bCs/>
          <w:sz w:val="28"/>
          <w:szCs w:val="28"/>
          <w:lang w:eastAsia="ru-RU"/>
        </w:rPr>
        <w:t>II. Требования к оформлению заявления о выдаче патента</w:t>
      </w:r>
    </w:p>
    <w:p w:rsidR="0022142F" w:rsidRPr="00266017" w:rsidRDefault="0022142F" w:rsidP="0022142F">
      <w:pPr>
        <w:shd w:val="clear" w:color="auto" w:fill="FFFFFF"/>
        <w:spacing w:after="0" w:line="240" w:lineRule="auto"/>
        <w:jc w:val="center"/>
        <w:rPr>
          <w:rFonts w:ascii="Times New Roman" w:hAnsi="Times New Roman"/>
          <w:b/>
          <w:bCs/>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13.</w:t>
      </w:r>
      <w:r w:rsidR="00C06260" w:rsidRPr="00266017">
        <w:rPr>
          <w:rFonts w:ascii="Times New Roman" w:hAnsi="Times New Roman"/>
          <w:sz w:val="28"/>
          <w:szCs w:val="28"/>
          <w:lang w:eastAsia="ru-RU"/>
        </w:rPr>
        <w:t> </w:t>
      </w:r>
      <w:proofErr w:type="gramStart"/>
      <w:r w:rsidRPr="00266017">
        <w:rPr>
          <w:rFonts w:ascii="Times New Roman" w:hAnsi="Times New Roman"/>
          <w:sz w:val="28"/>
          <w:szCs w:val="28"/>
          <w:lang w:eastAsia="ru-RU"/>
        </w:rPr>
        <w:t>Зая</w:t>
      </w:r>
      <w:r w:rsidR="00CA73B1" w:rsidRPr="00266017">
        <w:rPr>
          <w:rFonts w:ascii="Times New Roman" w:hAnsi="Times New Roman"/>
          <w:sz w:val="28"/>
          <w:szCs w:val="28"/>
          <w:lang w:eastAsia="ru-RU"/>
        </w:rPr>
        <w:t>вление о выдаче патента (далее –</w:t>
      </w:r>
      <w:r w:rsidRPr="00266017">
        <w:rPr>
          <w:rFonts w:ascii="Times New Roman" w:hAnsi="Times New Roman"/>
          <w:sz w:val="28"/>
          <w:szCs w:val="28"/>
          <w:lang w:eastAsia="ru-RU"/>
        </w:rPr>
        <w:t xml:space="preserve"> заявление) оформляется по форме, представленной в приложении 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формам, утвержд</w:t>
      </w:r>
      <w:r w:rsidR="00CA73B1" w:rsidRPr="00266017">
        <w:rPr>
          <w:rFonts w:ascii="Times New Roman" w:hAnsi="Times New Roman"/>
          <w:sz w:val="28"/>
          <w:szCs w:val="28"/>
          <w:lang w:eastAsia="ru-RU"/>
        </w:rPr>
        <w:t>аемым Правительством Донецкой Народной Республики</w:t>
      </w:r>
      <w:r w:rsidRPr="00266017">
        <w:rPr>
          <w:rFonts w:ascii="Times New Roman" w:hAnsi="Times New Roman"/>
          <w:sz w:val="28"/>
          <w:szCs w:val="28"/>
          <w:lang w:eastAsia="ru-RU"/>
        </w:rPr>
        <w:t>.</w:t>
      </w:r>
      <w:proofErr w:type="gramEnd"/>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Если какие-либо сведения нельзя разместить полностью в соответствующих графах формы заявления, они оформляются по форме, указанной в абзаце первом настоящего пункта, на дополнительном листе с </w:t>
      </w:r>
      <w:r w:rsidRPr="00266017">
        <w:rPr>
          <w:rFonts w:ascii="Times New Roman" w:hAnsi="Times New Roman"/>
          <w:sz w:val="28"/>
          <w:szCs w:val="28"/>
          <w:lang w:eastAsia="ru-RU"/>
        </w:rPr>
        <w:lastRenderedPageBreak/>
        <w:t>указанием в соответствующей гра</w:t>
      </w:r>
      <w:r w:rsidR="00CA73B1" w:rsidRPr="00266017">
        <w:rPr>
          <w:rFonts w:ascii="Times New Roman" w:hAnsi="Times New Roman"/>
          <w:sz w:val="28"/>
          <w:szCs w:val="28"/>
          <w:lang w:eastAsia="ru-RU"/>
        </w:rPr>
        <w:t>фе: «</w:t>
      </w:r>
      <w:r w:rsidRPr="00266017">
        <w:rPr>
          <w:rFonts w:ascii="Times New Roman" w:hAnsi="Times New Roman"/>
          <w:sz w:val="28"/>
          <w:szCs w:val="28"/>
          <w:lang w:eastAsia="ru-RU"/>
        </w:rPr>
        <w:t>см. прод</w:t>
      </w:r>
      <w:r w:rsidR="00CA73B1" w:rsidRPr="00266017">
        <w:rPr>
          <w:rFonts w:ascii="Times New Roman" w:hAnsi="Times New Roman"/>
          <w:sz w:val="28"/>
          <w:szCs w:val="28"/>
          <w:lang w:eastAsia="ru-RU"/>
        </w:rPr>
        <w:t>олжение на дополнительном листе»</w:t>
      </w:r>
      <w:r w:rsidRPr="00266017">
        <w:rPr>
          <w:rFonts w:ascii="Times New Roman" w:hAnsi="Times New Roman"/>
          <w:sz w:val="28"/>
          <w:szCs w:val="28"/>
          <w:lang w:eastAsia="ru-RU"/>
        </w:rPr>
        <w:t>.</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14.</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Заявление может быть подано в электронной форме, при этом графы заявления заполняются с использованием элементов экранного интерфейса.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Электронная форма заявления имеет переменный объем полей, в </w:t>
      </w:r>
      <w:proofErr w:type="gramStart"/>
      <w:r w:rsidRPr="00266017">
        <w:rPr>
          <w:rFonts w:ascii="Times New Roman" w:hAnsi="Times New Roman"/>
          <w:sz w:val="28"/>
          <w:szCs w:val="28"/>
          <w:lang w:eastAsia="ru-RU"/>
        </w:rPr>
        <w:t>связи</w:t>
      </w:r>
      <w:proofErr w:type="gramEnd"/>
      <w:r w:rsidRPr="00266017">
        <w:rPr>
          <w:rFonts w:ascii="Times New Roman" w:hAnsi="Times New Roman"/>
          <w:sz w:val="28"/>
          <w:szCs w:val="28"/>
          <w:lang w:eastAsia="ru-RU"/>
        </w:rPr>
        <w:t xml:space="preserve"> с чем заполнение дополнительных листов не требуется.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Электронный образ формы заявления размещен на официальном сайте</w:t>
      </w:r>
      <w:r w:rsidR="00CA73B1" w:rsidRPr="00266017">
        <w:rPr>
          <w:rFonts w:ascii="Times New Roman" w:hAnsi="Times New Roman"/>
          <w:sz w:val="28"/>
          <w:szCs w:val="28"/>
          <w:lang w:eastAsia="ru-RU"/>
        </w:rPr>
        <w:t xml:space="preserve"> </w:t>
      </w:r>
      <w:r w:rsidRPr="00266017">
        <w:rPr>
          <w:rFonts w:ascii="Times New Roman" w:hAnsi="Times New Roman"/>
          <w:sz w:val="28"/>
          <w:szCs w:val="28"/>
          <w:lang w:eastAsia="ru-RU"/>
        </w:rPr>
        <w:t xml:space="preserve"> </w:t>
      </w:r>
      <w:r w:rsidR="00CA73B1" w:rsidRPr="00266017">
        <w:rPr>
          <w:rFonts w:ascii="Times New Roman" w:hAnsi="Times New Roman"/>
          <w:sz w:val="28"/>
          <w:szCs w:val="28"/>
          <w:lang w:eastAsia="ru-RU"/>
        </w:rPr>
        <w:t xml:space="preserve">Уполномоченного органа </w:t>
      </w:r>
      <w:r w:rsidRPr="00266017">
        <w:rPr>
          <w:rFonts w:ascii="Times New Roman" w:hAnsi="Times New Roman"/>
          <w:sz w:val="28"/>
          <w:szCs w:val="28"/>
          <w:lang w:eastAsia="ru-RU"/>
        </w:rPr>
        <w:t>в информаци</w:t>
      </w:r>
      <w:r w:rsidR="00CA73B1" w:rsidRPr="00266017">
        <w:rPr>
          <w:rFonts w:ascii="Times New Roman" w:hAnsi="Times New Roman"/>
          <w:sz w:val="28"/>
          <w:szCs w:val="28"/>
          <w:lang w:eastAsia="ru-RU"/>
        </w:rPr>
        <w:t>онно-телекоммуникационной сети «Интернет» (далее –</w:t>
      </w:r>
      <w:r w:rsidRPr="00266017">
        <w:rPr>
          <w:rFonts w:ascii="Times New Roman" w:hAnsi="Times New Roman"/>
          <w:sz w:val="28"/>
          <w:szCs w:val="28"/>
          <w:lang w:eastAsia="ru-RU"/>
        </w:rPr>
        <w:t xml:space="preserve"> интернет-сайт</w:t>
      </w:r>
      <w:r w:rsidR="00CA73B1" w:rsidRPr="00266017">
        <w:rPr>
          <w:rFonts w:ascii="Times New Roman" w:hAnsi="Times New Roman"/>
          <w:sz w:val="28"/>
          <w:szCs w:val="28"/>
          <w:lang w:eastAsia="ru-RU"/>
        </w:rPr>
        <w:t xml:space="preserve"> Уполномоченного органа</w:t>
      </w:r>
      <w:r w:rsidR="00C65A5C" w:rsidRPr="00266017">
        <w:rPr>
          <w:rFonts w:ascii="Times New Roman" w:hAnsi="Times New Roman"/>
          <w:sz w:val="28"/>
          <w:szCs w:val="28"/>
          <w:lang w:eastAsia="ru-RU"/>
        </w:rPr>
        <w:t>)</w:t>
      </w:r>
      <w:r w:rsidR="008C7D7D" w:rsidRPr="00266017">
        <w:rPr>
          <w:rFonts w:ascii="Times New Roman" w:hAnsi="Times New Roman"/>
          <w:sz w:val="28"/>
          <w:szCs w:val="28"/>
          <w:lang w:eastAsia="ru-RU"/>
        </w:rPr>
        <w:t>.</w:t>
      </w:r>
    </w:p>
    <w:p w:rsidR="0036552C"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Требования к заполнению заявления при его подаче в электронной форме совпадают с требованиями к заполнению заявления по форме, указанной в пункте 13 </w:t>
      </w:r>
      <w:r w:rsidR="00CA73B1"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Требований к документам заявки</w:t>
      </w:r>
      <w:r w:rsidR="0036552C" w:rsidRPr="00266017">
        <w:rPr>
          <w:rFonts w:ascii="Times New Roman" w:hAnsi="Times New Roman"/>
          <w:sz w:val="28"/>
          <w:szCs w:val="28"/>
          <w:lang w:eastAsia="ru-RU"/>
        </w:rPr>
        <w:t>.</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15.</w:t>
      </w:r>
      <w:r w:rsidR="00C06260" w:rsidRPr="00266017">
        <w:t> </w:t>
      </w:r>
      <w:r w:rsidRPr="00266017">
        <w:rPr>
          <w:rFonts w:ascii="Times New Roman" w:hAnsi="Times New Roman"/>
          <w:sz w:val="28"/>
          <w:szCs w:val="28"/>
          <w:lang w:eastAsia="ru-RU"/>
        </w:rPr>
        <w:t xml:space="preserve">Графы заявления, расположенные в его верхней части, предназначены для внесения реквизитов после поступления заявления в </w:t>
      </w:r>
      <w:r w:rsidR="008C7D7D" w:rsidRPr="00266017">
        <w:rPr>
          <w:rFonts w:ascii="Times New Roman" w:hAnsi="Times New Roman"/>
          <w:sz w:val="28"/>
          <w:szCs w:val="28"/>
          <w:lang w:eastAsia="ru-RU"/>
        </w:rPr>
        <w:t>У</w:t>
      </w:r>
      <w:r w:rsidR="00CA73B1" w:rsidRPr="00266017">
        <w:rPr>
          <w:rFonts w:ascii="Times New Roman" w:hAnsi="Times New Roman"/>
          <w:sz w:val="28"/>
          <w:szCs w:val="28"/>
          <w:lang w:eastAsia="ru-RU"/>
        </w:rPr>
        <w:t>полномоченный орган</w:t>
      </w:r>
      <w:r w:rsidRPr="00266017">
        <w:rPr>
          <w:rFonts w:ascii="Times New Roman" w:hAnsi="Times New Roman"/>
          <w:sz w:val="28"/>
          <w:szCs w:val="28"/>
          <w:lang w:eastAsia="ru-RU"/>
        </w:rPr>
        <w:t xml:space="preserve"> и заявителем не заполняются.</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36552C"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16.</w:t>
      </w:r>
      <w:r w:rsidR="00C06260" w:rsidRPr="00266017">
        <w:t> </w:t>
      </w:r>
      <w:proofErr w:type="gramStart"/>
      <w:r w:rsidR="00CA73B1" w:rsidRPr="00266017">
        <w:rPr>
          <w:rFonts w:ascii="Times New Roman" w:hAnsi="Times New Roman"/>
          <w:sz w:val="28"/>
          <w:szCs w:val="28"/>
          <w:lang w:eastAsia="ru-RU"/>
        </w:rPr>
        <w:t>В графе «Адрес для переписки»</w:t>
      </w:r>
      <w:r w:rsidRPr="00266017">
        <w:rPr>
          <w:rFonts w:ascii="Times New Roman" w:hAnsi="Times New Roman"/>
          <w:sz w:val="28"/>
          <w:szCs w:val="28"/>
          <w:lang w:eastAsia="ru-RU"/>
        </w:rPr>
        <w:t xml:space="preserve"> приводятся полный почтовый адрес места нахождения в </w:t>
      </w:r>
      <w:r w:rsidR="004845B2" w:rsidRPr="00266017">
        <w:rPr>
          <w:rFonts w:ascii="Times New Roman" w:hAnsi="Times New Roman"/>
          <w:sz w:val="28"/>
          <w:szCs w:val="28"/>
          <w:lang w:eastAsia="ru-RU"/>
        </w:rPr>
        <w:t>Донецкой Народной Республике</w:t>
      </w:r>
      <w:r w:rsidRPr="00266017">
        <w:rPr>
          <w:rFonts w:ascii="Times New Roman" w:hAnsi="Times New Roman"/>
          <w:sz w:val="28"/>
          <w:szCs w:val="28"/>
          <w:lang w:eastAsia="ru-RU"/>
        </w:rPr>
        <w:t xml:space="preserve"> </w:t>
      </w:r>
      <w:r w:rsidR="00331D4D" w:rsidRPr="00266017">
        <w:rPr>
          <w:rFonts w:ascii="Times New Roman" w:hAnsi="Times New Roman"/>
          <w:sz w:val="28"/>
          <w:szCs w:val="28"/>
          <w:lang w:eastAsia="ru-RU"/>
        </w:rPr>
        <w:t>заявителя –</w:t>
      </w:r>
      <w:r w:rsidRPr="00266017">
        <w:rPr>
          <w:rFonts w:ascii="Times New Roman" w:hAnsi="Times New Roman"/>
          <w:sz w:val="28"/>
          <w:szCs w:val="28"/>
          <w:lang w:eastAsia="ru-RU"/>
        </w:rPr>
        <w:t xml:space="preserve"> юридического ли</w:t>
      </w:r>
      <w:r w:rsidR="00331D4D" w:rsidRPr="00266017">
        <w:rPr>
          <w:rFonts w:ascii="Times New Roman" w:hAnsi="Times New Roman"/>
          <w:sz w:val="28"/>
          <w:szCs w:val="28"/>
          <w:lang w:eastAsia="ru-RU"/>
        </w:rPr>
        <w:t xml:space="preserve">ца, места </w:t>
      </w:r>
      <w:r w:rsidR="00D85E7C" w:rsidRPr="00266017">
        <w:rPr>
          <w:rFonts w:ascii="Times New Roman" w:hAnsi="Times New Roman"/>
          <w:sz w:val="28"/>
          <w:szCs w:val="28"/>
          <w:lang w:eastAsia="ru-RU"/>
        </w:rPr>
        <w:t>регистрации</w:t>
      </w:r>
      <w:r w:rsidR="00331D4D" w:rsidRPr="00266017">
        <w:rPr>
          <w:rFonts w:ascii="Times New Roman" w:hAnsi="Times New Roman"/>
          <w:sz w:val="28"/>
          <w:szCs w:val="28"/>
          <w:lang w:eastAsia="ru-RU"/>
        </w:rPr>
        <w:t xml:space="preserve"> заявителя –</w:t>
      </w:r>
      <w:r w:rsidRPr="00266017">
        <w:rPr>
          <w:rFonts w:ascii="Times New Roman" w:hAnsi="Times New Roman"/>
          <w:sz w:val="28"/>
          <w:szCs w:val="28"/>
          <w:lang w:eastAsia="ru-RU"/>
        </w:rPr>
        <w:t xml:space="preserve"> физического лица, постоянно проживающего в </w:t>
      </w:r>
      <w:r w:rsidR="004845B2" w:rsidRPr="00266017">
        <w:rPr>
          <w:rFonts w:ascii="Times New Roman" w:hAnsi="Times New Roman"/>
          <w:sz w:val="28"/>
          <w:szCs w:val="28"/>
          <w:lang w:eastAsia="ru-RU"/>
        </w:rPr>
        <w:t>Донецкой Народной Республике</w:t>
      </w:r>
      <w:r w:rsidRPr="00266017">
        <w:rPr>
          <w:rFonts w:ascii="Times New Roman" w:hAnsi="Times New Roman"/>
          <w:sz w:val="28"/>
          <w:szCs w:val="28"/>
          <w:lang w:eastAsia="ru-RU"/>
        </w:rPr>
        <w:t xml:space="preserve"> либо места нахождения представителя заявителя, или иной адрес на территории </w:t>
      </w:r>
      <w:r w:rsidR="004845B2" w:rsidRPr="00266017">
        <w:rPr>
          <w:rFonts w:ascii="Times New Roman" w:hAnsi="Times New Roman"/>
          <w:sz w:val="28"/>
          <w:szCs w:val="28"/>
          <w:lang w:eastAsia="ru-RU"/>
        </w:rPr>
        <w:t>Донецкой Народной Республики</w:t>
      </w:r>
      <w:r w:rsidR="008C7D7D" w:rsidRPr="00266017">
        <w:rPr>
          <w:rFonts w:ascii="Times New Roman" w:hAnsi="Times New Roman"/>
          <w:sz w:val="28"/>
          <w:szCs w:val="28"/>
          <w:lang w:eastAsia="ru-RU"/>
        </w:rPr>
        <w:t xml:space="preserve"> </w:t>
      </w:r>
      <w:r w:rsidRPr="00266017">
        <w:rPr>
          <w:rFonts w:ascii="Times New Roman" w:hAnsi="Times New Roman"/>
          <w:sz w:val="28"/>
          <w:szCs w:val="28"/>
          <w:lang w:eastAsia="ru-RU"/>
        </w:rPr>
        <w:t>и фамилия и инициалы или наименование адресата, номер телефона и адрес электронной почты (</w:t>
      </w:r>
      <w:r w:rsidR="0036552C" w:rsidRPr="00266017">
        <w:rPr>
          <w:rFonts w:ascii="Times New Roman" w:hAnsi="Times New Roman"/>
          <w:sz w:val="28"/>
          <w:szCs w:val="28"/>
          <w:lang w:eastAsia="ru-RU"/>
        </w:rPr>
        <w:t>e-</w:t>
      </w:r>
      <w:proofErr w:type="spellStart"/>
      <w:r w:rsidR="0036552C" w:rsidRPr="00266017">
        <w:rPr>
          <w:rFonts w:ascii="Times New Roman" w:hAnsi="Times New Roman"/>
          <w:sz w:val="28"/>
          <w:szCs w:val="28"/>
          <w:lang w:eastAsia="ru-RU"/>
        </w:rPr>
        <w:t>mail</w:t>
      </w:r>
      <w:proofErr w:type="spellEnd"/>
      <w:r w:rsidR="0036552C" w:rsidRPr="00266017">
        <w:rPr>
          <w:rFonts w:ascii="Times New Roman" w:hAnsi="Times New Roman"/>
          <w:sz w:val="28"/>
          <w:szCs w:val="28"/>
          <w:lang w:eastAsia="ru-RU"/>
        </w:rPr>
        <w:t>) адресата (при наличии).</w:t>
      </w:r>
      <w:proofErr w:type="gramEnd"/>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17.</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В графе заявления под кодом (54) приводится название заявляемой полезной модели, которое должно отвечать требованиям пункта 32 </w:t>
      </w:r>
      <w:r w:rsidR="006D1476"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Требований к документам заявки и совпадать с названием полезной модели, указанным в описании полезной модели.</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18.</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графе заявления под кодом (71) приводятся сведения о заявителе: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фами</w:t>
      </w:r>
      <w:r w:rsidR="006D1476" w:rsidRPr="00266017">
        <w:rPr>
          <w:rFonts w:ascii="Times New Roman" w:hAnsi="Times New Roman"/>
          <w:sz w:val="28"/>
          <w:szCs w:val="28"/>
          <w:lang w:eastAsia="ru-RU"/>
        </w:rPr>
        <w:t>лия, имя и отчество (последнее –</w:t>
      </w:r>
      <w:r w:rsidRPr="00266017">
        <w:rPr>
          <w:rFonts w:ascii="Times New Roman" w:hAnsi="Times New Roman"/>
          <w:sz w:val="28"/>
          <w:szCs w:val="28"/>
          <w:lang w:eastAsia="ru-RU"/>
        </w:rPr>
        <w:t xml:space="preserve"> при наличии) физического лица (фамилия указывается перед именем), или полное наименование юридического лица (согласно учредительным документам), а также почтовый индекс места </w:t>
      </w:r>
      <w:r w:rsidR="00D85E7C" w:rsidRPr="00266017">
        <w:rPr>
          <w:rFonts w:ascii="Times New Roman" w:hAnsi="Times New Roman"/>
          <w:sz w:val="28"/>
          <w:szCs w:val="28"/>
          <w:lang w:eastAsia="ru-RU"/>
        </w:rPr>
        <w:t>регистрации</w:t>
      </w:r>
      <w:r w:rsidRPr="00266017">
        <w:rPr>
          <w:rFonts w:ascii="Times New Roman" w:hAnsi="Times New Roman"/>
          <w:sz w:val="28"/>
          <w:szCs w:val="28"/>
          <w:lang w:eastAsia="ru-RU"/>
        </w:rPr>
        <w:t xml:space="preserve">, места нахождения, </w:t>
      </w:r>
      <w:r w:rsidR="006A0203" w:rsidRPr="00266017">
        <w:rPr>
          <w:rFonts w:ascii="Times New Roman" w:hAnsi="Times New Roman"/>
          <w:sz w:val="28"/>
          <w:szCs w:val="28"/>
          <w:lang w:eastAsia="ru-RU"/>
        </w:rPr>
        <w:t xml:space="preserve">название </w:t>
      </w:r>
      <w:r w:rsidRPr="00266017">
        <w:rPr>
          <w:rFonts w:ascii="Times New Roman" w:hAnsi="Times New Roman"/>
          <w:sz w:val="28"/>
          <w:szCs w:val="28"/>
          <w:lang w:eastAsia="ru-RU"/>
        </w:rPr>
        <w:t>страны;</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идентификаторы заявителя (для заявителей</w:t>
      </w:r>
      <w:r w:rsidR="006A0203" w:rsidRPr="00266017">
        <w:rPr>
          <w:rFonts w:ascii="Times New Roman" w:hAnsi="Times New Roman"/>
          <w:sz w:val="28"/>
          <w:szCs w:val="28"/>
          <w:lang w:eastAsia="ru-RU"/>
        </w:rPr>
        <w:t xml:space="preserve"> Донецкой Народной Республики</w:t>
      </w:r>
      <w:r w:rsidRPr="00266017">
        <w:rPr>
          <w:rFonts w:ascii="Times New Roman" w:hAnsi="Times New Roman"/>
          <w:sz w:val="28"/>
          <w:szCs w:val="28"/>
          <w:lang w:eastAsia="ru-RU"/>
        </w:rPr>
        <w:t>):</w:t>
      </w:r>
    </w:p>
    <w:p w:rsidR="00DC1765" w:rsidRPr="0022142F" w:rsidRDefault="00DC1765" w:rsidP="0022142F">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22142F">
        <w:rPr>
          <w:rFonts w:ascii="Times New Roman" w:hAnsi="Times New Roman"/>
          <w:sz w:val="28"/>
          <w:szCs w:val="28"/>
          <w:lang w:eastAsia="ru-RU"/>
        </w:rPr>
        <w:t>идентификационный номер налогоп</w:t>
      </w:r>
      <w:r w:rsidR="006D1476" w:rsidRPr="0022142F">
        <w:rPr>
          <w:rFonts w:ascii="Times New Roman" w:hAnsi="Times New Roman"/>
          <w:sz w:val="28"/>
          <w:szCs w:val="28"/>
          <w:lang w:eastAsia="ru-RU"/>
        </w:rPr>
        <w:t>лательщика (ИКЮЛ) для заявителя –</w:t>
      </w:r>
      <w:r w:rsidR="006A0203" w:rsidRPr="0022142F">
        <w:rPr>
          <w:rFonts w:ascii="Times New Roman" w:hAnsi="Times New Roman"/>
          <w:sz w:val="28"/>
          <w:szCs w:val="28"/>
          <w:lang w:eastAsia="ru-RU"/>
        </w:rPr>
        <w:t xml:space="preserve"> </w:t>
      </w:r>
      <w:r w:rsidRPr="0022142F">
        <w:rPr>
          <w:rFonts w:ascii="Times New Roman" w:hAnsi="Times New Roman"/>
          <w:sz w:val="28"/>
          <w:szCs w:val="28"/>
          <w:lang w:eastAsia="ru-RU"/>
        </w:rPr>
        <w:t>юридического лица</w:t>
      </w:r>
      <w:r w:rsidR="006A0203" w:rsidRPr="0022142F">
        <w:rPr>
          <w:rFonts w:ascii="Times New Roman" w:hAnsi="Times New Roman"/>
          <w:sz w:val="28"/>
          <w:szCs w:val="28"/>
          <w:lang w:eastAsia="ru-RU"/>
        </w:rPr>
        <w:t xml:space="preserve"> Донецкой Народной Республики</w:t>
      </w:r>
      <w:r w:rsidRPr="0022142F">
        <w:rPr>
          <w:rFonts w:ascii="Times New Roman" w:hAnsi="Times New Roman"/>
          <w:sz w:val="28"/>
          <w:szCs w:val="28"/>
          <w:lang w:eastAsia="ru-RU"/>
        </w:rPr>
        <w:t>;</w:t>
      </w:r>
    </w:p>
    <w:p w:rsidR="00DC1765" w:rsidRPr="0022142F" w:rsidRDefault="00AE1A49" w:rsidP="0022142F">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22142F">
        <w:rPr>
          <w:rFonts w:ascii="Times New Roman" w:hAnsi="Times New Roman"/>
          <w:sz w:val="28"/>
          <w:szCs w:val="28"/>
        </w:rPr>
        <w:t xml:space="preserve">регистрационный номер учетной карточки налогоплательщика </w:t>
      </w:r>
      <w:r w:rsidRPr="0022142F">
        <w:rPr>
          <w:rFonts w:ascii="Times New Roman" w:hAnsi="Times New Roman"/>
          <w:sz w:val="28"/>
          <w:szCs w:val="28"/>
          <w:lang w:eastAsia="ru-RU"/>
        </w:rPr>
        <w:t>(РНУКН</w:t>
      </w:r>
      <w:r w:rsidR="00DC1765" w:rsidRPr="0022142F">
        <w:rPr>
          <w:rFonts w:ascii="Times New Roman" w:hAnsi="Times New Roman"/>
          <w:sz w:val="28"/>
          <w:szCs w:val="28"/>
          <w:lang w:eastAsia="ru-RU"/>
        </w:rPr>
        <w:t xml:space="preserve">), серия и номер </w:t>
      </w:r>
      <w:r w:rsidR="004520E1" w:rsidRPr="0022142F">
        <w:rPr>
          <w:rFonts w:ascii="Times New Roman" w:hAnsi="Times New Roman"/>
          <w:sz w:val="28"/>
          <w:szCs w:val="28"/>
          <w:lang w:eastAsia="ru-RU"/>
        </w:rPr>
        <w:t>паспорта</w:t>
      </w:r>
      <w:r w:rsidR="00DC1765" w:rsidRPr="0022142F">
        <w:rPr>
          <w:rFonts w:ascii="Times New Roman" w:hAnsi="Times New Roman"/>
          <w:sz w:val="28"/>
          <w:szCs w:val="28"/>
          <w:lang w:eastAsia="ru-RU"/>
        </w:rPr>
        <w:t>, удостове</w:t>
      </w:r>
      <w:r w:rsidR="00412121" w:rsidRPr="0022142F">
        <w:rPr>
          <w:rFonts w:ascii="Times New Roman" w:hAnsi="Times New Roman"/>
          <w:sz w:val="28"/>
          <w:szCs w:val="28"/>
          <w:lang w:eastAsia="ru-RU"/>
        </w:rPr>
        <w:t xml:space="preserve">ряющего личность для заявителя </w:t>
      </w:r>
      <w:proofErr w:type="gramStart"/>
      <w:r w:rsidR="00412121" w:rsidRPr="0022142F">
        <w:rPr>
          <w:rFonts w:ascii="Times New Roman" w:hAnsi="Times New Roman"/>
          <w:sz w:val="28"/>
          <w:szCs w:val="28"/>
          <w:lang w:eastAsia="ru-RU"/>
        </w:rPr>
        <w:t>–</w:t>
      </w:r>
      <w:r w:rsidR="00DC1765" w:rsidRPr="0022142F">
        <w:rPr>
          <w:rFonts w:ascii="Times New Roman" w:hAnsi="Times New Roman"/>
          <w:sz w:val="28"/>
          <w:szCs w:val="28"/>
          <w:lang w:eastAsia="ru-RU"/>
        </w:rPr>
        <w:t>ф</w:t>
      </w:r>
      <w:proofErr w:type="gramEnd"/>
      <w:r w:rsidR="00DC1765" w:rsidRPr="0022142F">
        <w:rPr>
          <w:rFonts w:ascii="Times New Roman" w:hAnsi="Times New Roman"/>
          <w:sz w:val="28"/>
          <w:szCs w:val="28"/>
          <w:lang w:eastAsia="ru-RU"/>
        </w:rPr>
        <w:t>изического лица</w:t>
      </w:r>
      <w:r w:rsidR="006A0203" w:rsidRPr="0022142F">
        <w:rPr>
          <w:rFonts w:ascii="Times New Roman" w:hAnsi="Times New Roman"/>
          <w:sz w:val="28"/>
          <w:szCs w:val="28"/>
          <w:lang w:eastAsia="ru-RU"/>
        </w:rPr>
        <w:t xml:space="preserve"> Донецкой Народной Республики</w:t>
      </w:r>
      <w:r w:rsidR="00DC1765" w:rsidRPr="0022142F">
        <w:rPr>
          <w:rFonts w:ascii="Times New Roman" w:hAnsi="Times New Roman"/>
          <w:sz w:val="28"/>
          <w:szCs w:val="28"/>
          <w:lang w:eastAsia="ru-RU"/>
        </w:rPr>
        <w:t>.</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Если заявителей несколько, то указанные в настоящем пункте сведения приводятся в отношении каждого из них.</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19.</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Если право на получение патента принадлежит </w:t>
      </w:r>
      <w:r w:rsidR="004845B2" w:rsidRPr="00266017">
        <w:rPr>
          <w:rFonts w:ascii="Times New Roman" w:hAnsi="Times New Roman"/>
          <w:sz w:val="28"/>
          <w:szCs w:val="28"/>
          <w:lang w:eastAsia="ru-RU"/>
        </w:rPr>
        <w:t>Донецкой Народной Республике</w:t>
      </w:r>
      <w:r w:rsidRPr="00266017">
        <w:rPr>
          <w:rFonts w:ascii="Times New Roman" w:hAnsi="Times New Roman"/>
          <w:sz w:val="28"/>
          <w:szCs w:val="28"/>
          <w:lang w:eastAsia="ru-RU"/>
        </w:rPr>
        <w:t xml:space="preserve"> или муниципальному образованию, в графе заявления под код</w:t>
      </w:r>
      <w:r w:rsidR="006D1476" w:rsidRPr="00266017">
        <w:rPr>
          <w:rFonts w:ascii="Times New Roman" w:hAnsi="Times New Roman"/>
          <w:sz w:val="28"/>
          <w:szCs w:val="28"/>
          <w:lang w:eastAsia="ru-RU"/>
        </w:rPr>
        <w:t>ом (71) указывается следующее: «</w:t>
      </w:r>
      <w:r w:rsidR="004845B2" w:rsidRPr="00266017">
        <w:rPr>
          <w:rFonts w:ascii="Times New Roman" w:hAnsi="Times New Roman"/>
          <w:sz w:val="28"/>
          <w:szCs w:val="28"/>
          <w:lang w:eastAsia="ru-RU"/>
        </w:rPr>
        <w:t>Донецкая Народная Республика</w:t>
      </w:r>
      <w:r w:rsidR="008C7D7D" w:rsidRPr="00266017">
        <w:rPr>
          <w:rFonts w:ascii="Times New Roman" w:hAnsi="Times New Roman"/>
          <w:sz w:val="28"/>
          <w:szCs w:val="28"/>
          <w:lang w:eastAsia="ru-RU"/>
        </w:rPr>
        <w:t xml:space="preserve"> </w:t>
      </w:r>
      <w:r w:rsidRPr="00266017">
        <w:rPr>
          <w:rFonts w:ascii="Times New Roman" w:hAnsi="Times New Roman"/>
          <w:sz w:val="28"/>
          <w:szCs w:val="28"/>
          <w:lang w:eastAsia="ru-RU"/>
        </w:rPr>
        <w:t>(или наименование муниципального образования), от имени которой выступает (приводится официальное наименование лица, являющегося государственны</w:t>
      </w:r>
      <w:r w:rsidR="006D1476" w:rsidRPr="00266017">
        <w:rPr>
          <w:rFonts w:ascii="Times New Roman" w:hAnsi="Times New Roman"/>
          <w:sz w:val="28"/>
          <w:szCs w:val="28"/>
          <w:lang w:eastAsia="ru-RU"/>
        </w:rPr>
        <w:t>м или муниципальным заказчиком)»</w:t>
      </w:r>
      <w:r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Если право на получение патента принадлежит совместно организации, выполняющей государственный или муниципальный контракт (исполнителю), и </w:t>
      </w:r>
      <w:r w:rsidR="004845B2" w:rsidRPr="00266017">
        <w:rPr>
          <w:rFonts w:ascii="Times New Roman" w:hAnsi="Times New Roman"/>
          <w:sz w:val="28"/>
          <w:szCs w:val="28"/>
          <w:lang w:eastAsia="ru-RU"/>
        </w:rPr>
        <w:t>Донецкой Народной Республике</w:t>
      </w:r>
      <w:r w:rsidR="008C7D7D" w:rsidRPr="00266017">
        <w:rPr>
          <w:rFonts w:ascii="Times New Roman" w:hAnsi="Times New Roman"/>
          <w:sz w:val="28"/>
          <w:szCs w:val="28"/>
          <w:lang w:eastAsia="ru-RU"/>
        </w:rPr>
        <w:t xml:space="preserve"> </w:t>
      </w:r>
      <w:r w:rsidRPr="00266017">
        <w:rPr>
          <w:rFonts w:ascii="Times New Roman" w:hAnsi="Times New Roman"/>
          <w:sz w:val="28"/>
          <w:szCs w:val="28"/>
          <w:lang w:eastAsia="ru-RU"/>
        </w:rPr>
        <w:t>или муниципальному образованию, в графе заявления под кодом (71) одновременно с указанными в абзаце первом настоящего пункта сведениями приводится официальное наименование исполнителя.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Если полезная модель создана за счет средств </w:t>
      </w:r>
      <w:r w:rsidR="008C7D7D" w:rsidRPr="00266017">
        <w:rPr>
          <w:rFonts w:ascii="Times New Roman" w:hAnsi="Times New Roman"/>
          <w:sz w:val="28"/>
          <w:szCs w:val="28"/>
          <w:lang w:eastAsia="ru-RU"/>
        </w:rPr>
        <w:t>республиканск</w:t>
      </w:r>
      <w:r w:rsidRPr="00266017">
        <w:rPr>
          <w:rFonts w:ascii="Times New Roman" w:hAnsi="Times New Roman"/>
          <w:sz w:val="28"/>
          <w:szCs w:val="28"/>
          <w:lang w:eastAsia="ru-RU"/>
        </w:rPr>
        <w:t>ого бюджета, в графе заявления под кодом (71) в соответству</w:t>
      </w:r>
      <w:r w:rsidR="006D1476" w:rsidRPr="00266017">
        <w:rPr>
          <w:rFonts w:ascii="Times New Roman" w:hAnsi="Times New Roman"/>
          <w:sz w:val="28"/>
          <w:szCs w:val="28"/>
          <w:lang w:eastAsia="ru-RU"/>
        </w:rPr>
        <w:t>ющей клетке проставляется знак «X»</w:t>
      </w:r>
      <w:r w:rsidRPr="00266017">
        <w:rPr>
          <w:rFonts w:ascii="Times New Roman" w:hAnsi="Times New Roman"/>
          <w:sz w:val="28"/>
          <w:szCs w:val="28"/>
          <w:lang w:eastAsia="ru-RU"/>
        </w:rPr>
        <w:t>.</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указанный в графе заявления под кодом (71) заявитель является государственным или муниципальным заказчиком либо исполнителем, то в указанной графе в соответству</w:t>
      </w:r>
      <w:r w:rsidR="006D1476" w:rsidRPr="00266017">
        <w:rPr>
          <w:rFonts w:ascii="Times New Roman" w:hAnsi="Times New Roman"/>
          <w:sz w:val="28"/>
          <w:szCs w:val="28"/>
          <w:lang w:eastAsia="ru-RU"/>
        </w:rPr>
        <w:t>ющей клетке проставляется знак «X»</w:t>
      </w:r>
      <w:r w:rsidRPr="00266017">
        <w:rPr>
          <w:rFonts w:ascii="Times New Roman" w:hAnsi="Times New Roman"/>
          <w:sz w:val="28"/>
          <w:szCs w:val="28"/>
          <w:lang w:eastAsia="ru-RU"/>
        </w:rPr>
        <w:t xml:space="preserve"> и приводятся номер государственного или муниципального контракта и дата его заключения.</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20.</w:t>
      </w:r>
      <w:r w:rsidR="00C06260" w:rsidRPr="00266017">
        <w:rPr>
          <w:rFonts w:ascii="Times New Roman" w:hAnsi="Times New Roman"/>
          <w:sz w:val="28"/>
          <w:szCs w:val="28"/>
          <w:lang w:eastAsia="ru-RU"/>
        </w:rPr>
        <w:t> </w:t>
      </w:r>
      <w:proofErr w:type="gramStart"/>
      <w:r w:rsidRPr="00266017">
        <w:rPr>
          <w:rFonts w:ascii="Times New Roman" w:hAnsi="Times New Roman"/>
          <w:sz w:val="28"/>
          <w:szCs w:val="28"/>
          <w:lang w:eastAsia="ru-RU"/>
        </w:rPr>
        <w:t xml:space="preserve">В графе заявления под кодом (74) приводятся сведения о лице, которое заявитель назначил для ведения от его имени дел с </w:t>
      </w:r>
      <w:r w:rsidR="008C7D7D" w:rsidRPr="00266017">
        <w:rPr>
          <w:rFonts w:ascii="Times New Roman" w:hAnsi="Times New Roman"/>
          <w:sz w:val="28"/>
          <w:szCs w:val="28"/>
          <w:lang w:eastAsia="ru-RU"/>
        </w:rPr>
        <w:t>У</w:t>
      </w:r>
      <w:r w:rsidR="0063381E" w:rsidRPr="00266017">
        <w:rPr>
          <w:rFonts w:ascii="Times New Roman" w:hAnsi="Times New Roman"/>
          <w:sz w:val="28"/>
          <w:szCs w:val="28"/>
          <w:lang w:eastAsia="ru-RU"/>
        </w:rPr>
        <w:t>полномоченным органом</w:t>
      </w:r>
      <w:r w:rsidRPr="00266017">
        <w:rPr>
          <w:rFonts w:ascii="Times New Roman" w:hAnsi="Times New Roman"/>
          <w:sz w:val="28"/>
          <w:szCs w:val="28"/>
          <w:lang w:eastAsia="ru-RU"/>
        </w:rPr>
        <w:t xml:space="preserve"> либо которое является таковым в соответствии</w:t>
      </w:r>
      <w:r w:rsidR="00260D66" w:rsidRPr="00266017">
        <w:rPr>
          <w:rFonts w:ascii="Times New Roman" w:hAnsi="Times New Roman"/>
          <w:sz w:val="28"/>
          <w:szCs w:val="28"/>
          <w:lang w:eastAsia="ru-RU"/>
        </w:rPr>
        <w:t xml:space="preserve"> со статьей 243 Кодекса</w:t>
      </w:r>
      <w:r w:rsidRPr="00266017">
        <w:rPr>
          <w:rFonts w:ascii="Times New Roman" w:hAnsi="Times New Roman"/>
          <w:sz w:val="28"/>
          <w:szCs w:val="28"/>
          <w:lang w:eastAsia="ru-RU"/>
        </w:rPr>
        <w:t>: фами</w:t>
      </w:r>
      <w:r w:rsidR="0063381E" w:rsidRPr="00266017">
        <w:rPr>
          <w:rFonts w:ascii="Times New Roman" w:hAnsi="Times New Roman"/>
          <w:sz w:val="28"/>
          <w:szCs w:val="28"/>
          <w:lang w:eastAsia="ru-RU"/>
        </w:rPr>
        <w:t>лия, имя и отчество (последнее –</w:t>
      </w:r>
      <w:r w:rsidRPr="00266017">
        <w:rPr>
          <w:rFonts w:ascii="Times New Roman" w:hAnsi="Times New Roman"/>
          <w:sz w:val="28"/>
          <w:szCs w:val="28"/>
          <w:lang w:eastAsia="ru-RU"/>
        </w:rPr>
        <w:t xml:space="preserve"> при наличии), адрес места </w:t>
      </w:r>
      <w:r w:rsidR="00D85E7C" w:rsidRPr="00266017">
        <w:rPr>
          <w:rFonts w:ascii="Times New Roman" w:hAnsi="Times New Roman"/>
          <w:sz w:val="28"/>
          <w:szCs w:val="28"/>
          <w:lang w:eastAsia="ru-RU"/>
        </w:rPr>
        <w:t>регистрации</w:t>
      </w:r>
      <w:r w:rsidRPr="00266017">
        <w:rPr>
          <w:rFonts w:ascii="Times New Roman" w:hAnsi="Times New Roman"/>
          <w:sz w:val="28"/>
          <w:szCs w:val="28"/>
          <w:lang w:eastAsia="ru-RU"/>
        </w:rPr>
        <w:t xml:space="preserve"> на территории </w:t>
      </w:r>
      <w:r w:rsidR="004845B2" w:rsidRPr="00266017">
        <w:rPr>
          <w:rFonts w:ascii="Times New Roman" w:hAnsi="Times New Roman"/>
          <w:sz w:val="28"/>
          <w:szCs w:val="28"/>
          <w:lang w:eastAsia="ru-RU"/>
        </w:rPr>
        <w:t>Донецкой Народной Республики</w:t>
      </w:r>
      <w:r w:rsidRPr="00266017">
        <w:rPr>
          <w:rFonts w:ascii="Times New Roman" w:hAnsi="Times New Roman"/>
          <w:sz w:val="28"/>
          <w:szCs w:val="28"/>
          <w:lang w:eastAsia="ru-RU"/>
        </w:rPr>
        <w:t>, номер телефона, факса, адрес электронной почты, если имеются, срок представительства.</w:t>
      </w:r>
      <w:proofErr w:type="gramEnd"/>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заявителей несколько, может быть указан общий представитель заявителей, в частности, назначенный из их числа.</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 xml:space="preserve">Если международным договором </w:t>
      </w:r>
      <w:r w:rsidR="004845B2" w:rsidRPr="00266017">
        <w:rPr>
          <w:rFonts w:ascii="Times New Roman" w:hAnsi="Times New Roman"/>
          <w:sz w:val="28"/>
          <w:szCs w:val="28"/>
          <w:lang w:eastAsia="ru-RU"/>
        </w:rPr>
        <w:t>Донецкой Народной Республики</w:t>
      </w:r>
      <w:r w:rsidR="008C7D7D" w:rsidRPr="00266017">
        <w:rPr>
          <w:rFonts w:ascii="Times New Roman" w:hAnsi="Times New Roman"/>
          <w:sz w:val="28"/>
          <w:szCs w:val="28"/>
          <w:lang w:eastAsia="ru-RU"/>
        </w:rPr>
        <w:t xml:space="preserve"> </w:t>
      </w:r>
      <w:r w:rsidRPr="00266017">
        <w:rPr>
          <w:rFonts w:ascii="Times New Roman" w:hAnsi="Times New Roman"/>
          <w:sz w:val="28"/>
          <w:szCs w:val="28"/>
          <w:lang w:eastAsia="ru-RU"/>
        </w:rPr>
        <w:t xml:space="preserve">предусмотрена возможность ведения дел с </w:t>
      </w:r>
      <w:r w:rsidR="008C7D7D" w:rsidRPr="00266017">
        <w:rPr>
          <w:rFonts w:ascii="Times New Roman" w:hAnsi="Times New Roman"/>
          <w:sz w:val="28"/>
          <w:szCs w:val="28"/>
          <w:lang w:eastAsia="ru-RU"/>
        </w:rPr>
        <w:t>У</w:t>
      </w:r>
      <w:r w:rsidR="0063381E" w:rsidRPr="00266017">
        <w:rPr>
          <w:rFonts w:ascii="Times New Roman" w:hAnsi="Times New Roman"/>
          <w:sz w:val="28"/>
          <w:szCs w:val="28"/>
          <w:lang w:eastAsia="ru-RU"/>
        </w:rPr>
        <w:t xml:space="preserve">полномоченным органом </w:t>
      </w:r>
      <w:r w:rsidRPr="00266017">
        <w:rPr>
          <w:rFonts w:ascii="Times New Roman" w:hAnsi="Times New Roman"/>
          <w:sz w:val="28"/>
          <w:szCs w:val="28"/>
          <w:lang w:eastAsia="ru-RU"/>
        </w:rPr>
        <w:t>непосредственно национальными заявителями такого государства и</w:t>
      </w:r>
      <w:r w:rsidR="003E4EBE" w:rsidRPr="00266017">
        <w:rPr>
          <w:rFonts w:ascii="Times New Roman" w:hAnsi="Times New Roman"/>
          <w:sz w:val="28"/>
          <w:szCs w:val="28"/>
          <w:lang w:eastAsia="ru-RU"/>
        </w:rPr>
        <w:t xml:space="preserve"> (или) их представителем</w:t>
      </w:r>
      <w:r w:rsidRPr="00266017">
        <w:rPr>
          <w:rFonts w:ascii="Times New Roman" w:hAnsi="Times New Roman"/>
          <w:sz w:val="28"/>
          <w:szCs w:val="28"/>
          <w:lang w:eastAsia="ru-RU"/>
        </w:rPr>
        <w:t xml:space="preserve">, то сведения об иностранном </w:t>
      </w:r>
      <w:r w:rsidR="003E4EBE" w:rsidRPr="00266017">
        <w:rPr>
          <w:rFonts w:ascii="Times New Roman" w:hAnsi="Times New Roman"/>
          <w:sz w:val="28"/>
          <w:szCs w:val="28"/>
          <w:lang w:eastAsia="ru-RU"/>
        </w:rPr>
        <w:t>представителе</w:t>
      </w:r>
      <w:r w:rsidRPr="00266017">
        <w:rPr>
          <w:rFonts w:ascii="Times New Roman" w:hAnsi="Times New Roman"/>
          <w:sz w:val="28"/>
          <w:szCs w:val="28"/>
          <w:lang w:eastAsia="ru-RU"/>
        </w:rPr>
        <w:t xml:space="preserve"> (фам</w:t>
      </w:r>
      <w:r w:rsidR="0063381E" w:rsidRPr="00266017">
        <w:rPr>
          <w:rFonts w:ascii="Times New Roman" w:hAnsi="Times New Roman"/>
          <w:sz w:val="28"/>
          <w:szCs w:val="28"/>
          <w:lang w:eastAsia="ru-RU"/>
        </w:rPr>
        <w:t>илия, имя, отчество (последнее –</w:t>
      </w:r>
      <w:r w:rsidRPr="00266017">
        <w:rPr>
          <w:rFonts w:ascii="Times New Roman" w:hAnsi="Times New Roman"/>
          <w:sz w:val="28"/>
          <w:szCs w:val="28"/>
          <w:lang w:eastAsia="ru-RU"/>
        </w:rPr>
        <w:t xml:space="preserve"> при наличии) и адрес места </w:t>
      </w:r>
      <w:r w:rsidR="00D85E7C" w:rsidRPr="00266017">
        <w:rPr>
          <w:rFonts w:ascii="Times New Roman" w:hAnsi="Times New Roman"/>
          <w:sz w:val="28"/>
          <w:szCs w:val="28"/>
          <w:lang w:eastAsia="ru-RU"/>
        </w:rPr>
        <w:t>регистрации</w:t>
      </w:r>
      <w:r w:rsidRPr="00266017">
        <w:rPr>
          <w:rFonts w:ascii="Times New Roman" w:hAnsi="Times New Roman"/>
          <w:sz w:val="28"/>
          <w:szCs w:val="28"/>
          <w:lang w:eastAsia="ru-RU"/>
        </w:rPr>
        <w:t xml:space="preserve"> (места нахождения) приводятся с учетом положений пункта 27 </w:t>
      </w:r>
      <w:r w:rsidR="0063381E"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Требований к документам заявки.</w:t>
      </w:r>
      <w:proofErr w:type="gramEnd"/>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21.</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В графе заявления под кодом (72) приводятся сведения об авторе полезной модели с учетом положений пункта 27 </w:t>
      </w:r>
      <w:r w:rsidR="0063381E"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Требований к документам заявки: фами</w:t>
      </w:r>
      <w:r w:rsidR="0063381E" w:rsidRPr="00266017">
        <w:rPr>
          <w:rFonts w:ascii="Times New Roman" w:hAnsi="Times New Roman"/>
          <w:sz w:val="28"/>
          <w:szCs w:val="28"/>
          <w:lang w:eastAsia="ru-RU"/>
        </w:rPr>
        <w:t>лия, имя и отчество (последнее –</w:t>
      </w:r>
      <w:r w:rsidRPr="00266017">
        <w:rPr>
          <w:rFonts w:ascii="Times New Roman" w:hAnsi="Times New Roman"/>
          <w:sz w:val="28"/>
          <w:szCs w:val="28"/>
          <w:lang w:eastAsia="ru-RU"/>
        </w:rPr>
        <w:t xml:space="preserve"> при наличии), адрес места </w:t>
      </w:r>
      <w:r w:rsidR="00D85E7C" w:rsidRPr="00266017">
        <w:rPr>
          <w:rFonts w:ascii="Times New Roman" w:hAnsi="Times New Roman"/>
          <w:sz w:val="28"/>
          <w:szCs w:val="28"/>
          <w:lang w:eastAsia="ru-RU"/>
        </w:rPr>
        <w:t>регистрации</w:t>
      </w:r>
      <w:r w:rsidRPr="00266017">
        <w:rPr>
          <w:rFonts w:ascii="Times New Roman" w:hAnsi="Times New Roman"/>
          <w:sz w:val="28"/>
          <w:szCs w:val="28"/>
          <w:lang w:eastAsia="ru-RU"/>
        </w:rPr>
        <w:t>, включающий официальное на</w:t>
      </w:r>
      <w:r w:rsidR="004D737A" w:rsidRPr="00266017">
        <w:rPr>
          <w:rFonts w:ascii="Times New Roman" w:hAnsi="Times New Roman"/>
          <w:sz w:val="28"/>
          <w:szCs w:val="28"/>
          <w:lang w:eastAsia="ru-RU"/>
        </w:rPr>
        <w:t>з</w:t>
      </w:r>
      <w:r w:rsidRPr="00266017">
        <w:rPr>
          <w:rFonts w:ascii="Times New Roman" w:hAnsi="Times New Roman"/>
          <w:sz w:val="28"/>
          <w:szCs w:val="28"/>
          <w:lang w:eastAsia="ru-RU"/>
        </w:rPr>
        <w:t>вание страны.</w:t>
      </w:r>
    </w:p>
    <w:p w:rsidR="006A0203"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lastRenderedPageBreak/>
        <w:t>22.</w:t>
      </w:r>
      <w:r w:rsidR="00C06260" w:rsidRPr="00266017">
        <w:t> </w:t>
      </w:r>
      <w:r w:rsidRPr="00266017">
        <w:rPr>
          <w:rFonts w:ascii="Times New Roman" w:hAnsi="Times New Roman"/>
          <w:sz w:val="28"/>
          <w:szCs w:val="28"/>
          <w:lang w:eastAsia="ru-RU"/>
        </w:rPr>
        <w:t>Графа заявления, расположенная под графой заявления под кодом (72), заполняется только тогда, когда автор просит не упоминать его в качестве такового при публикации сведений о выдаче патента. В ней приводятся фами</w:t>
      </w:r>
      <w:r w:rsidR="0063381E" w:rsidRPr="00266017">
        <w:rPr>
          <w:rFonts w:ascii="Times New Roman" w:hAnsi="Times New Roman"/>
          <w:sz w:val="28"/>
          <w:szCs w:val="28"/>
          <w:lang w:eastAsia="ru-RU"/>
        </w:rPr>
        <w:t>лия, имя и отчество (последнее –</w:t>
      </w:r>
      <w:r w:rsidRPr="00266017">
        <w:rPr>
          <w:rFonts w:ascii="Times New Roman" w:hAnsi="Times New Roman"/>
          <w:sz w:val="28"/>
          <w:szCs w:val="28"/>
          <w:lang w:eastAsia="ru-RU"/>
        </w:rPr>
        <w:t xml:space="preserve"> при наличии) автора, не пожелавшего быть упомянутым при публикации сведений о</w:t>
      </w:r>
      <w:r w:rsidR="006A0203" w:rsidRPr="00266017">
        <w:rPr>
          <w:rFonts w:ascii="Times New Roman" w:hAnsi="Times New Roman"/>
          <w:sz w:val="28"/>
          <w:szCs w:val="28"/>
          <w:lang w:eastAsia="ru-RU"/>
        </w:rPr>
        <w:t xml:space="preserve"> выдаче патента, и его подпись.</w:t>
      </w:r>
    </w:p>
    <w:p w:rsidR="00E454B7" w:rsidRPr="00266017" w:rsidRDefault="00E454B7" w:rsidP="00E454B7">
      <w:pPr>
        <w:shd w:val="clear" w:color="auto" w:fill="FFFFFF"/>
        <w:spacing w:after="0" w:line="240" w:lineRule="auto"/>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23.</w:t>
      </w:r>
      <w:r w:rsidR="00C06260" w:rsidRPr="00266017">
        <w:rPr>
          <w:rFonts w:ascii="Times New Roman" w:hAnsi="Times New Roman"/>
          <w:sz w:val="28"/>
          <w:szCs w:val="28"/>
          <w:lang w:eastAsia="ru-RU"/>
        </w:rPr>
        <w:t> </w:t>
      </w:r>
      <w:r w:rsidR="0063381E" w:rsidRPr="00266017">
        <w:rPr>
          <w:rFonts w:ascii="Times New Roman" w:hAnsi="Times New Roman"/>
          <w:sz w:val="28"/>
          <w:szCs w:val="28"/>
          <w:lang w:eastAsia="ru-RU"/>
        </w:rPr>
        <w:t>Графа заявления «</w:t>
      </w:r>
      <w:r w:rsidRPr="00266017">
        <w:rPr>
          <w:rFonts w:ascii="Times New Roman" w:hAnsi="Times New Roman"/>
          <w:sz w:val="28"/>
          <w:szCs w:val="28"/>
          <w:lang w:eastAsia="ru-RU"/>
        </w:rPr>
        <w:t>Перечень прилагаемых докум</w:t>
      </w:r>
      <w:r w:rsidR="0063381E" w:rsidRPr="00266017">
        <w:rPr>
          <w:rFonts w:ascii="Times New Roman" w:hAnsi="Times New Roman"/>
          <w:sz w:val="28"/>
          <w:szCs w:val="28"/>
          <w:lang w:eastAsia="ru-RU"/>
        </w:rPr>
        <w:t>ентов»</w:t>
      </w:r>
      <w:r w:rsidRPr="00266017">
        <w:rPr>
          <w:rFonts w:ascii="Times New Roman" w:hAnsi="Times New Roman"/>
          <w:sz w:val="28"/>
          <w:szCs w:val="28"/>
          <w:lang w:eastAsia="ru-RU"/>
        </w:rPr>
        <w:t xml:space="preserve"> запол</w:t>
      </w:r>
      <w:r w:rsidR="0063381E" w:rsidRPr="00266017">
        <w:rPr>
          <w:rFonts w:ascii="Times New Roman" w:hAnsi="Times New Roman"/>
          <w:sz w:val="28"/>
          <w:szCs w:val="28"/>
          <w:lang w:eastAsia="ru-RU"/>
        </w:rPr>
        <w:t>няется путем простановки знака «X»</w:t>
      </w:r>
      <w:r w:rsidRPr="00266017">
        <w:rPr>
          <w:rFonts w:ascii="Times New Roman" w:hAnsi="Times New Roman"/>
          <w:sz w:val="28"/>
          <w:szCs w:val="28"/>
          <w:lang w:eastAsia="ru-RU"/>
        </w:rPr>
        <w:t xml:space="preserve"> в соответствующих клетках и указания количества экземпляров и листов в каждом экземпляре прилагаемых документов. Для указания прилагаемых документов, вид которых не предусмотрен формой заявления, заполняется п</w:t>
      </w:r>
      <w:r w:rsidR="0063381E" w:rsidRPr="00266017">
        <w:rPr>
          <w:rFonts w:ascii="Times New Roman" w:hAnsi="Times New Roman"/>
          <w:sz w:val="28"/>
          <w:szCs w:val="28"/>
          <w:lang w:eastAsia="ru-RU"/>
        </w:rPr>
        <w:t>оле «другой документ»</w:t>
      </w:r>
      <w:r w:rsidRPr="00266017">
        <w:rPr>
          <w:rFonts w:ascii="Times New Roman" w:hAnsi="Times New Roman"/>
          <w:sz w:val="28"/>
          <w:szCs w:val="28"/>
          <w:lang w:eastAsia="ru-RU"/>
        </w:rPr>
        <w:t>, в котором указываются их наименования.</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24.</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Графа заявления, содержащая просьбу об установлении приоритета полезной модели, заполняется только тогда, когда испрашивается приоритет полезной модели более ранний, чем дата подачи заявки в </w:t>
      </w:r>
      <w:r w:rsidR="008C7D7D" w:rsidRPr="00266017">
        <w:rPr>
          <w:rFonts w:ascii="Times New Roman" w:hAnsi="Times New Roman"/>
          <w:sz w:val="28"/>
          <w:szCs w:val="28"/>
          <w:lang w:eastAsia="ru-RU"/>
        </w:rPr>
        <w:t>У</w:t>
      </w:r>
      <w:r w:rsidR="0063381E" w:rsidRPr="00266017">
        <w:rPr>
          <w:rFonts w:ascii="Times New Roman" w:hAnsi="Times New Roman"/>
          <w:sz w:val="28"/>
          <w:szCs w:val="28"/>
          <w:lang w:eastAsia="ru-RU"/>
        </w:rPr>
        <w:t>полномоченный орган</w:t>
      </w:r>
      <w:r w:rsidRPr="00266017">
        <w:rPr>
          <w:rFonts w:ascii="Times New Roman" w:hAnsi="Times New Roman"/>
          <w:sz w:val="28"/>
          <w:szCs w:val="28"/>
          <w:lang w:eastAsia="ru-RU"/>
        </w:rPr>
        <w:t xml:space="preserve">. </w:t>
      </w:r>
      <w:proofErr w:type="gramStart"/>
      <w:r w:rsidRPr="00266017">
        <w:rPr>
          <w:rFonts w:ascii="Times New Roman" w:hAnsi="Times New Roman"/>
          <w:sz w:val="28"/>
          <w:szCs w:val="28"/>
          <w:lang w:eastAsia="ru-RU"/>
        </w:rPr>
        <w:t xml:space="preserve">В </w:t>
      </w:r>
      <w:r w:rsidR="0063381E" w:rsidRPr="00266017">
        <w:rPr>
          <w:rFonts w:ascii="Times New Roman" w:hAnsi="Times New Roman"/>
          <w:sz w:val="28"/>
          <w:szCs w:val="28"/>
          <w:lang w:eastAsia="ru-RU"/>
        </w:rPr>
        <w:t>этом случае простановкой знака «X»</w:t>
      </w:r>
      <w:r w:rsidRPr="00266017">
        <w:rPr>
          <w:rFonts w:ascii="Times New Roman" w:hAnsi="Times New Roman"/>
          <w:sz w:val="28"/>
          <w:szCs w:val="28"/>
          <w:lang w:eastAsia="ru-RU"/>
        </w:rPr>
        <w:t xml:space="preserve"> в соответствующих клетках отмечаются основания для </w:t>
      </w:r>
      <w:proofErr w:type="spellStart"/>
      <w:r w:rsidRPr="00266017">
        <w:rPr>
          <w:rFonts w:ascii="Times New Roman" w:hAnsi="Times New Roman"/>
          <w:sz w:val="28"/>
          <w:szCs w:val="28"/>
          <w:lang w:eastAsia="ru-RU"/>
        </w:rPr>
        <w:t>испрашивания</w:t>
      </w:r>
      <w:proofErr w:type="spellEnd"/>
      <w:r w:rsidRPr="00266017">
        <w:rPr>
          <w:rFonts w:ascii="Times New Roman" w:hAnsi="Times New Roman"/>
          <w:sz w:val="28"/>
          <w:szCs w:val="28"/>
          <w:lang w:eastAsia="ru-RU"/>
        </w:rPr>
        <w:t xml:space="preserve"> приоритета полезной модели и указываются: номер более ранней, первой или первоначальной заявки, на основании которой испрашивается приоритет полезной модели, или номер более ранней заявки, на основании дополнительных материалов к которой испрашивается приоритет полезной модели, и дата испрашиваемого приоритета.</w:t>
      </w:r>
      <w:proofErr w:type="gramEnd"/>
    </w:p>
    <w:p w:rsidR="0063381E"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Если приоритет испрашивается на основании нескольких заявок, указываются номера всех заявок и </w:t>
      </w:r>
      <w:r w:rsidR="00C06260" w:rsidRPr="00266017">
        <w:rPr>
          <w:rFonts w:ascii="Times New Roman" w:hAnsi="Times New Roman"/>
          <w:sz w:val="28"/>
          <w:szCs w:val="28"/>
          <w:lang w:eastAsia="ru-RU"/>
        </w:rPr>
        <w:t>даты испрашиваемых приоритетов.</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25.</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заявлении в соответствующей графе приводятся сведения о плательщике: его фам</w:t>
      </w:r>
      <w:r w:rsidR="0063381E" w:rsidRPr="00266017">
        <w:rPr>
          <w:rFonts w:ascii="Times New Roman" w:hAnsi="Times New Roman"/>
          <w:sz w:val="28"/>
          <w:szCs w:val="28"/>
          <w:lang w:eastAsia="ru-RU"/>
        </w:rPr>
        <w:t>илия, имя, отчество (последнее –</w:t>
      </w:r>
      <w:r w:rsidRPr="00266017">
        <w:rPr>
          <w:rFonts w:ascii="Times New Roman" w:hAnsi="Times New Roman"/>
          <w:sz w:val="28"/>
          <w:szCs w:val="28"/>
          <w:lang w:eastAsia="ru-RU"/>
        </w:rPr>
        <w:t xml:space="preserve"> при наличии) или наименование и идентификаторы, предусмотренные </w:t>
      </w:r>
      <w:r w:rsidR="008828F9" w:rsidRPr="00266017">
        <w:rPr>
          <w:rFonts w:ascii="Times New Roman" w:hAnsi="Times New Roman"/>
          <w:sz w:val="28"/>
          <w:szCs w:val="28"/>
          <w:lang w:eastAsia="ru-RU"/>
        </w:rPr>
        <w:t xml:space="preserve">Республиканским казначейством </w:t>
      </w:r>
      <w:r w:rsidR="004845B2" w:rsidRPr="00266017">
        <w:rPr>
          <w:rFonts w:ascii="Times New Roman" w:hAnsi="Times New Roman"/>
          <w:sz w:val="28"/>
          <w:szCs w:val="28"/>
          <w:lang w:eastAsia="ru-RU"/>
        </w:rPr>
        <w:t>Донецкой Народной Республики</w:t>
      </w:r>
      <w:r w:rsidRPr="00266017">
        <w:rPr>
          <w:rFonts w:ascii="Times New Roman" w:hAnsi="Times New Roman"/>
          <w:sz w:val="28"/>
          <w:szCs w:val="28"/>
          <w:lang w:eastAsia="ru-RU"/>
        </w:rPr>
        <w:t>, и делается отметка о факте уплаты пошлины, если она уплачена заявителем до подачи заявки.</w:t>
      </w:r>
    </w:p>
    <w:p w:rsidR="0022142F" w:rsidRPr="00266017" w:rsidRDefault="0022142F"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26.</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Заявление подписывается заявителем (если заявителей несколько, то всеми заявителями) или его представителем с указанием фамилии и инициалов и даты подписания.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От имени юридического лица заявление подписывается руководителем или иным уполномоченным на это лицом в соответствии с</w:t>
      </w:r>
      <w:r w:rsidR="00696A09" w:rsidRPr="00266017">
        <w:rPr>
          <w:rFonts w:ascii="Times New Roman" w:hAnsi="Times New Roman"/>
          <w:sz w:val="28"/>
          <w:szCs w:val="28"/>
          <w:lang w:eastAsia="ru-RU"/>
        </w:rPr>
        <w:t xml:space="preserve"> учредительными документами</w:t>
      </w:r>
      <w:r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Подписи заявителя или его представителя расшифровываются с указанием фамил</w:t>
      </w:r>
      <w:r w:rsidR="008106CE" w:rsidRPr="00266017">
        <w:rPr>
          <w:rFonts w:ascii="Times New Roman" w:hAnsi="Times New Roman"/>
          <w:sz w:val="28"/>
          <w:szCs w:val="28"/>
          <w:lang w:eastAsia="ru-RU"/>
        </w:rPr>
        <w:t>ии, имени, отчества (последнее –</w:t>
      </w:r>
      <w:r w:rsidRPr="00266017">
        <w:rPr>
          <w:rFonts w:ascii="Times New Roman" w:hAnsi="Times New Roman"/>
          <w:sz w:val="28"/>
          <w:szCs w:val="28"/>
          <w:lang w:eastAsia="ru-RU"/>
        </w:rPr>
        <w:t xml:space="preserve"> при наличии) подписывающего лица.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От имени </w:t>
      </w:r>
      <w:r w:rsidR="004845B2" w:rsidRPr="00266017">
        <w:rPr>
          <w:rFonts w:ascii="Times New Roman" w:hAnsi="Times New Roman"/>
          <w:sz w:val="28"/>
          <w:szCs w:val="28"/>
          <w:lang w:eastAsia="ru-RU"/>
        </w:rPr>
        <w:t>Донецкой Народной Республики</w:t>
      </w:r>
      <w:r w:rsidR="008C7D7D" w:rsidRPr="00266017">
        <w:rPr>
          <w:rFonts w:ascii="Times New Roman" w:hAnsi="Times New Roman"/>
          <w:sz w:val="28"/>
          <w:szCs w:val="28"/>
          <w:lang w:eastAsia="ru-RU"/>
        </w:rPr>
        <w:t xml:space="preserve"> </w:t>
      </w:r>
      <w:r w:rsidRPr="00266017">
        <w:rPr>
          <w:rFonts w:ascii="Times New Roman" w:hAnsi="Times New Roman"/>
          <w:sz w:val="28"/>
          <w:szCs w:val="28"/>
          <w:lang w:eastAsia="ru-RU"/>
        </w:rPr>
        <w:t xml:space="preserve">или муниципального образования при выполнении работ по государственному или муниципальному контракту для государственных или муниципальных нужд заявление </w:t>
      </w:r>
      <w:r w:rsidRPr="00266017">
        <w:rPr>
          <w:rFonts w:ascii="Times New Roman" w:hAnsi="Times New Roman"/>
          <w:sz w:val="28"/>
          <w:szCs w:val="28"/>
          <w:lang w:eastAsia="ru-RU"/>
        </w:rPr>
        <w:lastRenderedPageBreak/>
        <w:t xml:space="preserve">подписывается руководителем государственного или муниципального заказчика или иным уполномоченным на это лицом в соответствии </w:t>
      </w:r>
      <w:r w:rsidR="00696A09" w:rsidRPr="00266017">
        <w:rPr>
          <w:rFonts w:ascii="Times New Roman" w:hAnsi="Times New Roman"/>
          <w:sz w:val="28"/>
          <w:szCs w:val="28"/>
          <w:lang w:eastAsia="ru-RU"/>
        </w:rPr>
        <w:t>с учредительными документами</w:t>
      </w:r>
      <w:r w:rsidRPr="00266017">
        <w:rPr>
          <w:rFonts w:ascii="Times New Roman" w:hAnsi="Times New Roman"/>
          <w:sz w:val="28"/>
          <w:szCs w:val="28"/>
          <w:lang w:eastAsia="ru-RU"/>
        </w:rPr>
        <w:t>.</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какие-то сведения приводятся на дополнительных к заявлению листах, то каждый дополнительный лист заявления должен быть подписан с учетом положений настоящего пункта.</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27.</w:t>
      </w:r>
      <w:r w:rsidR="00C06260" w:rsidRPr="00266017">
        <w:rPr>
          <w:rFonts w:ascii="Times New Roman" w:hAnsi="Times New Roman"/>
          <w:sz w:val="28"/>
          <w:szCs w:val="28"/>
          <w:lang w:eastAsia="ru-RU"/>
        </w:rPr>
        <w:t> </w:t>
      </w:r>
      <w:proofErr w:type="gramStart"/>
      <w:r w:rsidRPr="00266017">
        <w:rPr>
          <w:rFonts w:ascii="Times New Roman" w:hAnsi="Times New Roman"/>
          <w:sz w:val="28"/>
          <w:szCs w:val="28"/>
          <w:lang w:eastAsia="ru-RU"/>
        </w:rPr>
        <w:t>По заявкам заявителей</w:t>
      </w:r>
      <w:r w:rsidR="001E3A36" w:rsidRPr="00266017">
        <w:rPr>
          <w:rFonts w:ascii="Times New Roman" w:hAnsi="Times New Roman"/>
          <w:sz w:val="28"/>
          <w:szCs w:val="28"/>
          <w:lang w:eastAsia="ru-RU"/>
        </w:rPr>
        <w:t xml:space="preserve"> Донецкой Народной Республики</w:t>
      </w:r>
      <w:r w:rsidRPr="00266017">
        <w:rPr>
          <w:rFonts w:ascii="Times New Roman" w:hAnsi="Times New Roman"/>
          <w:sz w:val="28"/>
          <w:szCs w:val="28"/>
          <w:lang w:eastAsia="ru-RU"/>
        </w:rPr>
        <w:t xml:space="preserve"> дополнительно к указанию фамил</w:t>
      </w:r>
      <w:r w:rsidR="008106CE" w:rsidRPr="00266017">
        <w:rPr>
          <w:rFonts w:ascii="Times New Roman" w:hAnsi="Times New Roman"/>
          <w:sz w:val="28"/>
          <w:szCs w:val="28"/>
          <w:lang w:eastAsia="ru-RU"/>
        </w:rPr>
        <w:t>ии, имени, отчества (последнее –</w:t>
      </w:r>
      <w:r w:rsidRPr="00266017">
        <w:rPr>
          <w:rFonts w:ascii="Times New Roman" w:hAnsi="Times New Roman"/>
          <w:sz w:val="28"/>
          <w:szCs w:val="28"/>
          <w:lang w:eastAsia="ru-RU"/>
        </w:rPr>
        <w:t xml:space="preserve"> при наличии) или наименования заявителя, автора, адреса для переписки на русском языке допускается приведение их буквами латинского алфавита и арабскими цифрами или посредством перевода на английский язык для целей последующей публикации этих сведений в </w:t>
      </w:r>
      <w:r w:rsidR="0051623A" w:rsidRPr="00266017">
        <w:rPr>
          <w:rFonts w:ascii="Times New Roman" w:hAnsi="Times New Roman"/>
          <w:sz w:val="28"/>
          <w:szCs w:val="28"/>
        </w:rPr>
        <w:t xml:space="preserve">Официальном бюллетене Донецкой Народной Республики «Интеллектуальная собственность» </w:t>
      </w:r>
      <w:r w:rsidRPr="00266017">
        <w:rPr>
          <w:rFonts w:ascii="Times New Roman" w:hAnsi="Times New Roman"/>
          <w:sz w:val="28"/>
          <w:szCs w:val="28"/>
          <w:lang w:eastAsia="ru-RU"/>
        </w:rPr>
        <w:t>на английском языке.</w:t>
      </w:r>
      <w:proofErr w:type="gramEnd"/>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По заявкам иностранных заявителей фам</w:t>
      </w:r>
      <w:r w:rsidR="008106CE" w:rsidRPr="00266017">
        <w:rPr>
          <w:rFonts w:ascii="Times New Roman" w:hAnsi="Times New Roman"/>
          <w:sz w:val="28"/>
          <w:szCs w:val="28"/>
          <w:lang w:eastAsia="ru-RU"/>
        </w:rPr>
        <w:t>илия, имя, отчество (последнее –</w:t>
      </w:r>
      <w:r w:rsidRPr="00266017">
        <w:rPr>
          <w:rFonts w:ascii="Times New Roman" w:hAnsi="Times New Roman"/>
          <w:sz w:val="28"/>
          <w:szCs w:val="28"/>
          <w:lang w:eastAsia="ru-RU"/>
        </w:rPr>
        <w:t xml:space="preserve"> при наличии) или наименование заявителя, фам</w:t>
      </w:r>
      <w:r w:rsidR="008106CE" w:rsidRPr="00266017">
        <w:rPr>
          <w:rFonts w:ascii="Times New Roman" w:hAnsi="Times New Roman"/>
          <w:sz w:val="28"/>
          <w:szCs w:val="28"/>
          <w:lang w:eastAsia="ru-RU"/>
        </w:rPr>
        <w:t>илия, имя, отчество (последнее –</w:t>
      </w:r>
      <w:r w:rsidRPr="00266017">
        <w:rPr>
          <w:rFonts w:ascii="Times New Roman" w:hAnsi="Times New Roman"/>
          <w:sz w:val="28"/>
          <w:szCs w:val="28"/>
          <w:lang w:eastAsia="ru-RU"/>
        </w:rPr>
        <w:t xml:space="preserve"> при наличии) автор</w:t>
      </w:r>
      <w:proofErr w:type="gramStart"/>
      <w:r w:rsidRPr="00266017">
        <w:rPr>
          <w:rFonts w:ascii="Times New Roman" w:hAnsi="Times New Roman"/>
          <w:sz w:val="28"/>
          <w:szCs w:val="28"/>
          <w:lang w:eastAsia="ru-RU"/>
        </w:rPr>
        <w:t>а(</w:t>
      </w:r>
      <w:proofErr w:type="spellStart"/>
      <w:proofErr w:type="gramEnd"/>
      <w:r w:rsidRPr="00266017">
        <w:rPr>
          <w:rFonts w:ascii="Times New Roman" w:hAnsi="Times New Roman"/>
          <w:sz w:val="28"/>
          <w:szCs w:val="28"/>
          <w:lang w:eastAsia="ru-RU"/>
        </w:rPr>
        <w:t>ов</w:t>
      </w:r>
      <w:proofErr w:type="spellEnd"/>
      <w:r w:rsidRPr="00266017">
        <w:rPr>
          <w:rFonts w:ascii="Times New Roman" w:hAnsi="Times New Roman"/>
          <w:sz w:val="28"/>
          <w:szCs w:val="28"/>
          <w:lang w:eastAsia="ru-RU"/>
        </w:rPr>
        <w:t xml:space="preserve">), адрес места </w:t>
      </w:r>
      <w:r w:rsidR="00D85E7C" w:rsidRPr="00266017">
        <w:rPr>
          <w:rFonts w:ascii="Times New Roman" w:hAnsi="Times New Roman"/>
          <w:sz w:val="28"/>
          <w:szCs w:val="28"/>
          <w:lang w:eastAsia="ru-RU"/>
        </w:rPr>
        <w:t>регистрации</w:t>
      </w:r>
      <w:r w:rsidRPr="00266017">
        <w:rPr>
          <w:rFonts w:ascii="Times New Roman" w:hAnsi="Times New Roman"/>
          <w:sz w:val="28"/>
          <w:szCs w:val="28"/>
          <w:lang w:eastAsia="ru-RU"/>
        </w:rPr>
        <w:t xml:space="preserve"> (места нахождения), адрес для переписки, в случае если международным договором </w:t>
      </w:r>
      <w:r w:rsidR="004845B2" w:rsidRPr="00266017">
        <w:rPr>
          <w:rFonts w:ascii="Times New Roman" w:hAnsi="Times New Roman"/>
          <w:sz w:val="28"/>
          <w:szCs w:val="28"/>
          <w:lang w:eastAsia="ru-RU"/>
        </w:rPr>
        <w:t>Донецкой Народной Республики</w:t>
      </w:r>
      <w:r w:rsidR="008C7D7D" w:rsidRPr="00266017">
        <w:rPr>
          <w:rFonts w:ascii="Times New Roman" w:hAnsi="Times New Roman"/>
          <w:sz w:val="28"/>
          <w:szCs w:val="28"/>
          <w:lang w:eastAsia="ru-RU"/>
        </w:rPr>
        <w:t xml:space="preserve"> </w:t>
      </w:r>
      <w:r w:rsidRPr="00266017">
        <w:rPr>
          <w:rFonts w:ascii="Times New Roman" w:hAnsi="Times New Roman"/>
          <w:sz w:val="28"/>
          <w:szCs w:val="28"/>
          <w:lang w:eastAsia="ru-RU"/>
        </w:rPr>
        <w:t xml:space="preserve">предусмотрена возможность ведения дел с </w:t>
      </w:r>
      <w:r w:rsidR="0051623A" w:rsidRPr="00266017">
        <w:rPr>
          <w:rFonts w:ascii="Times New Roman" w:hAnsi="Times New Roman"/>
          <w:sz w:val="28"/>
          <w:szCs w:val="28"/>
          <w:lang w:eastAsia="ru-RU"/>
        </w:rPr>
        <w:t>У</w:t>
      </w:r>
      <w:r w:rsidR="008106CE" w:rsidRPr="00266017">
        <w:rPr>
          <w:rFonts w:ascii="Times New Roman" w:hAnsi="Times New Roman"/>
          <w:sz w:val="28"/>
          <w:szCs w:val="28"/>
          <w:lang w:eastAsia="ru-RU"/>
        </w:rPr>
        <w:t>полномоченным органом</w:t>
      </w:r>
      <w:r w:rsidRPr="00266017">
        <w:rPr>
          <w:rFonts w:ascii="Times New Roman" w:hAnsi="Times New Roman"/>
          <w:sz w:val="28"/>
          <w:szCs w:val="28"/>
          <w:lang w:eastAsia="ru-RU"/>
        </w:rPr>
        <w:t xml:space="preserve"> непосредственно национа</w:t>
      </w:r>
      <w:r w:rsidR="008106CE" w:rsidRPr="00266017">
        <w:rPr>
          <w:rFonts w:ascii="Times New Roman" w:hAnsi="Times New Roman"/>
          <w:sz w:val="28"/>
          <w:szCs w:val="28"/>
          <w:lang w:eastAsia="ru-RU"/>
        </w:rPr>
        <w:t>льными заявителями государства –</w:t>
      </w:r>
      <w:r w:rsidRPr="00266017">
        <w:rPr>
          <w:rFonts w:ascii="Times New Roman" w:hAnsi="Times New Roman"/>
          <w:sz w:val="28"/>
          <w:szCs w:val="28"/>
          <w:lang w:eastAsia="ru-RU"/>
        </w:rPr>
        <w:t xml:space="preserve"> участника договора или их </w:t>
      </w:r>
      <w:r w:rsidR="003E4EBE" w:rsidRPr="00266017">
        <w:rPr>
          <w:rFonts w:ascii="Times New Roman" w:hAnsi="Times New Roman"/>
          <w:sz w:val="28"/>
          <w:szCs w:val="28"/>
          <w:lang w:eastAsia="ru-RU"/>
        </w:rPr>
        <w:t>представителем</w:t>
      </w:r>
      <w:r w:rsidRPr="00266017">
        <w:rPr>
          <w:rFonts w:ascii="Times New Roman" w:hAnsi="Times New Roman"/>
          <w:sz w:val="28"/>
          <w:szCs w:val="28"/>
          <w:lang w:eastAsia="ru-RU"/>
        </w:rPr>
        <w:t>, приводятся буквами кириллического ал</w:t>
      </w:r>
      <w:r w:rsidR="00D005CE" w:rsidRPr="00266017">
        <w:rPr>
          <w:rFonts w:ascii="Times New Roman" w:hAnsi="Times New Roman"/>
          <w:sz w:val="28"/>
          <w:szCs w:val="28"/>
          <w:lang w:eastAsia="ru-RU"/>
        </w:rPr>
        <w:t xml:space="preserve">фавита с использованием средств </w:t>
      </w:r>
      <w:r w:rsidRPr="00266017">
        <w:rPr>
          <w:rFonts w:ascii="Times New Roman" w:hAnsi="Times New Roman"/>
          <w:sz w:val="28"/>
          <w:szCs w:val="28"/>
          <w:lang w:eastAsia="ru-RU"/>
        </w:rPr>
        <w:t>транслитерации, арабскими цифрами или посредством перевода на русский язык и буквами латинского алфавита, арабскими цифрами.</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Решение в отношении выбора транслитерации или перевода слов принимается заявителем.</w:t>
      </w:r>
    </w:p>
    <w:p w:rsidR="00676E17" w:rsidRPr="00266017" w:rsidRDefault="00676E17" w:rsidP="0022142F">
      <w:pPr>
        <w:shd w:val="clear" w:color="auto" w:fill="FFFFFF"/>
        <w:spacing w:after="0" w:line="240" w:lineRule="auto"/>
        <w:ind w:firstLine="709"/>
        <w:jc w:val="both"/>
        <w:rPr>
          <w:rFonts w:ascii="Times New Roman" w:hAnsi="Times New Roman"/>
          <w:sz w:val="28"/>
          <w:szCs w:val="28"/>
          <w:lang w:eastAsia="ru-RU"/>
        </w:rPr>
      </w:pPr>
      <w:bookmarkStart w:id="2" w:name="_GoBack"/>
      <w:bookmarkEnd w:id="2"/>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28.</w:t>
      </w:r>
      <w:r w:rsidR="00C06260" w:rsidRPr="00266017">
        <w:t> </w:t>
      </w:r>
      <w:r w:rsidR="00023BF6" w:rsidRPr="00266017">
        <w:rPr>
          <w:rFonts w:ascii="Times New Roman" w:hAnsi="Times New Roman"/>
          <w:sz w:val="28"/>
          <w:szCs w:val="28"/>
          <w:lang w:eastAsia="ru-RU"/>
        </w:rPr>
        <w:t xml:space="preserve">Если </w:t>
      </w:r>
      <w:r w:rsidRPr="00266017">
        <w:rPr>
          <w:rFonts w:ascii="Times New Roman" w:hAnsi="Times New Roman"/>
          <w:sz w:val="28"/>
          <w:szCs w:val="28"/>
          <w:lang w:eastAsia="ru-RU"/>
        </w:rPr>
        <w:t>полезная модель создана при выполнении работ по государственному или муниципальному контракту соответственно для государственных или муниципальных нужд, в сопроводительном письме дополнительно указываются сведения о том, что лицо</w:t>
      </w:r>
      <w:r w:rsidR="008106CE" w:rsidRPr="00266017">
        <w:rPr>
          <w:rFonts w:ascii="Times New Roman" w:hAnsi="Times New Roman"/>
          <w:sz w:val="28"/>
          <w:szCs w:val="28"/>
          <w:lang w:eastAsia="ru-RU"/>
        </w:rPr>
        <w:t>, указанное в графе заявления «Заявитель»</w:t>
      </w:r>
      <w:r w:rsidRPr="00266017">
        <w:rPr>
          <w:rFonts w:ascii="Times New Roman" w:hAnsi="Times New Roman"/>
          <w:sz w:val="28"/>
          <w:szCs w:val="28"/>
          <w:lang w:eastAsia="ru-RU"/>
        </w:rPr>
        <w:t>, является государственным или муниципальным заказчиком или исполнителем.</w:t>
      </w:r>
    </w:p>
    <w:p w:rsidR="00E454B7" w:rsidRDefault="00E454B7" w:rsidP="0022142F">
      <w:pPr>
        <w:shd w:val="clear" w:color="auto" w:fill="FFFFFF"/>
        <w:spacing w:after="0" w:line="240" w:lineRule="auto"/>
        <w:jc w:val="center"/>
        <w:rPr>
          <w:rFonts w:ascii="Times New Roman" w:hAnsi="Times New Roman"/>
          <w:b/>
          <w:bCs/>
          <w:sz w:val="28"/>
          <w:szCs w:val="28"/>
          <w:lang w:eastAsia="ru-RU"/>
        </w:rPr>
      </w:pPr>
      <w:bookmarkStart w:id="3" w:name="7"/>
      <w:bookmarkEnd w:id="3"/>
    </w:p>
    <w:p w:rsidR="00DC1765" w:rsidRPr="00266017" w:rsidRDefault="00DC1765" w:rsidP="0022142F">
      <w:pPr>
        <w:shd w:val="clear" w:color="auto" w:fill="FFFFFF"/>
        <w:spacing w:after="0" w:line="240" w:lineRule="auto"/>
        <w:jc w:val="center"/>
        <w:rPr>
          <w:rFonts w:ascii="Times New Roman" w:hAnsi="Times New Roman"/>
          <w:b/>
          <w:bCs/>
          <w:sz w:val="28"/>
          <w:szCs w:val="28"/>
          <w:lang w:eastAsia="ru-RU"/>
        </w:rPr>
      </w:pPr>
      <w:r w:rsidRPr="00266017">
        <w:rPr>
          <w:rFonts w:ascii="Times New Roman" w:hAnsi="Times New Roman"/>
          <w:b/>
          <w:bCs/>
          <w:sz w:val="28"/>
          <w:szCs w:val="28"/>
          <w:lang w:eastAsia="ru-RU"/>
        </w:rPr>
        <w:t>III.</w:t>
      </w:r>
      <w:r w:rsidR="008106CE" w:rsidRPr="00266017">
        <w:rPr>
          <w:rFonts w:ascii="Times New Roman" w:hAnsi="Times New Roman"/>
          <w:b/>
          <w:bCs/>
          <w:sz w:val="28"/>
          <w:szCs w:val="28"/>
          <w:lang w:eastAsia="ru-RU"/>
        </w:rPr>
        <w:t xml:space="preserve"> </w:t>
      </w:r>
      <w:r w:rsidRPr="00266017">
        <w:rPr>
          <w:rFonts w:ascii="Times New Roman" w:hAnsi="Times New Roman"/>
          <w:b/>
          <w:bCs/>
          <w:sz w:val="28"/>
          <w:szCs w:val="28"/>
          <w:lang w:eastAsia="ru-RU"/>
        </w:rPr>
        <w:t>Требования к описанию полезной модели</w:t>
      </w:r>
    </w:p>
    <w:p w:rsidR="00E454B7" w:rsidRDefault="00E454B7" w:rsidP="0022142F">
      <w:pPr>
        <w:shd w:val="clear" w:color="auto" w:fill="FFFFFF"/>
        <w:spacing w:after="0" w:line="240" w:lineRule="auto"/>
        <w:ind w:firstLine="709"/>
        <w:jc w:val="both"/>
        <w:rPr>
          <w:rFonts w:ascii="Times New Roman" w:hAnsi="Times New Roman"/>
          <w:bCs/>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29.</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Описание полезной модели должно содержать указание индекс</w:t>
      </w:r>
      <w:proofErr w:type="gramStart"/>
      <w:r w:rsidRPr="00266017">
        <w:rPr>
          <w:rFonts w:ascii="Times New Roman" w:hAnsi="Times New Roman"/>
          <w:sz w:val="28"/>
          <w:szCs w:val="28"/>
          <w:lang w:eastAsia="ru-RU"/>
        </w:rPr>
        <w:t>а(</w:t>
      </w:r>
      <w:proofErr w:type="spellStart"/>
      <w:proofErr w:type="gramEnd"/>
      <w:r w:rsidRPr="00266017">
        <w:rPr>
          <w:rFonts w:ascii="Times New Roman" w:hAnsi="Times New Roman"/>
          <w:sz w:val="28"/>
          <w:szCs w:val="28"/>
          <w:lang w:eastAsia="ru-RU"/>
        </w:rPr>
        <w:t>ов</w:t>
      </w:r>
      <w:proofErr w:type="spellEnd"/>
      <w:r w:rsidRPr="00266017">
        <w:rPr>
          <w:rFonts w:ascii="Times New Roman" w:hAnsi="Times New Roman"/>
          <w:sz w:val="28"/>
          <w:szCs w:val="28"/>
          <w:lang w:eastAsia="ru-RU"/>
        </w:rPr>
        <w:t>) рубрики действующей редакции Международной патентной классификации (МПК), к которой от</w:t>
      </w:r>
      <w:r w:rsidR="008106CE" w:rsidRPr="00266017">
        <w:rPr>
          <w:rFonts w:ascii="Times New Roman" w:hAnsi="Times New Roman"/>
          <w:sz w:val="28"/>
          <w:szCs w:val="28"/>
          <w:lang w:eastAsia="ru-RU"/>
        </w:rPr>
        <w:t>носится полезная модель (далее –</w:t>
      </w:r>
      <w:r w:rsidRPr="00266017">
        <w:rPr>
          <w:rFonts w:ascii="Times New Roman" w:hAnsi="Times New Roman"/>
          <w:sz w:val="28"/>
          <w:szCs w:val="28"/>
          <w:lang w:eastAsia="ru-RU"/>
        </w:rPr>
        <w:t xml:space="preserve"> индекс), название полезной модели и следующие разделы:</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область техники, к которой относится полезная модель;</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уровень техники;</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раскрытие сущности полезной модели;</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lastRenderedPageBreak/>
        <w:t>краткое описание чертежей (если они содержатся в заявке);</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осуществление полезной модели.</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30.</w:t>
      </w:r>
      <w:r w:rsidR="00C06260" w:rsidRPr="00266017">
        <w:t> </w:t>
      </w:r>
      <w:r w:rsidRPr="00266017">
        <w:rPr>
          <w:rFonts w:ascii="Times New Roman" w:hAnsi="Times New Roman"/>
          <w:sz w:val="28"/>
          <w:szCs w:val="28"/>
          <w:lang w:eastAsia="ru-RU"/>
        </w:rPr>
        <w:t>Не допускается замена описания полезной модели отсылкой к источнику, в котором содержатся необходимые сведения (литературному источнику, описанию, содержащемуся в ранее поданной заявке, описанию к патенту и тому подобным).</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31.</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Индек</w:t>
      </w:r>
      <w:proofErr w:type="gramStart"/>
      <w:r w:rsidRPr="00266017">
        <w:rPr>
          <w:rFonts w:ascii="Times New Roman" w:hAnsi="Times New Roman"/>
          <w:sz w:val="28"/>
          <w:szCs w:val="28"/>
          <w:lang w:eastAsia="ru-RU"/>
        </w:rPr>
        <w:t>с(</w:t>
      </w:r>
      <w:proofErr w:type="gramEnd"/>
      <w:r w:rsidRPr="00266017">
        <w:rPr>
          <w:rFonts w:ascii="Times New Roman" w:hAnsi="Times New Roman"/>
          <w:sz w:val="28"/>
          <w:szCs w:val="28"/>
          <w:lang w:eastAsia="ru-RU"/>
        </w:rPr>
        <w:t>ы) указывается(</w:t>
      </w:r>
      <w:proofErr w:type="spellStart"/>
      <w:r w:rsidRPr="00266017">
        <w:rPr>
          <w:rFonts w:ascii="Times New Roman" w:hAnsi="Times New Roman"/>
          <w:sz w:val="28"/>
          <w:szCs w:val="28"/>
          <w:lang w:eastAsia="ru-RU"/>
        </w:rPr>
        <w:t>ются</w:t>
      </w:r>
      <w:proofErr w:type="spellEnd"/>
      <w:r w:rsidRPr="00266017">
        <w:rPr>
          <w:rFonts w:ascii="Times New Roman" w:hAnsi="Times New Roman"/>
          <w:sz w:val="28"/>
          <w:szCs w:val="28"/>
          <w:lang w:eastAsia="ru-RU"/>
        </w:rPr>
        <w:t>) в правом верхнем углу первого листа описания полезной модели.</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32.</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Название полезной модели приводится после указания индекс</w:t>
      </w:r>
      <w:proofErr w:type="gramStart"/>
      <w:r w:rsidRPr="00266017">
        <w:rPr>
          <w:rFonts w:ascii="Times New Roman" w:hAnsi="Times New Roman"/>
          <w:sz w:val="28"/>
          <w:szCs w:val="28"/>
          <w:lang w:eastAsia="ru-RU"/>
        </w:rPr>
        <w:t>а(</w:t>
      </w:r>
      <w:proofErr w:type="spellStart"/>
      <w:proofErr w:type="gramEnd"/>
      <w:r w:rsidRPr="00266017">
        <w:rPr>
          <w:rFonts w:ascii="Times New Roman" w:hAnsi="Times New Roman"/>
          <w:sz w:val="28"/>
          <w:szCs w:val="28"/>
          <w:lang w:eastAsia="ru-RU"/>
        </w:rPr>
        <w:t>ов</w:t>
      </w:r>
      <w:proofErr w:type="spellEnd"/>
      <w:r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Название полезной модели должно отвечать следующим требованиям:</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указывать на назначение полезной модели, соответствовать ее сущности и совпадать с названием полезной модели, указанным в заявлении;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быть ясным, точным и лаконичным;</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излагаться в единственном числе (за исключением названий, которые не употребляются в единственном числе).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 названии полезной модели не допускается использование личных имен, аббревиатур, товарных знаков и знаков обслуживания, рекламных, фирменных и иных специальных наименований, наименований мест происхождения товаров, способных ввести пользователя устройства, в котором воплощена полезная модель, в заблуждение в отношении заявителя (патентообладателя), а также хвалебных характеристик в отношении указанного устройства.</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 названии полезной модели не следует испо</w:t>
      </w:r>
      <w:r w:rsidR="008106CE" w:rsidRPr="00266017">
        <w:rPr>
          <w:rFonts w:ascii="Times New Roman" w:hAnsi="Times New Roman"/>
          <w:sz w:val="28"/>
          <w:szCs w:val="28"/>
          <w:lang w:eastAsia="ru-RU"/>
        </w:rPr>
        <w:t>льзовать слова «и т.д.», «в частности», «в том числе», «примерно»</w:t>
      </w:r>
      <w:r w:rsidRPr="00266017">
        <w:rPr>
          <w:rFonts w:ascii="Times New Roman" w:hAnsi="Times New Roman"/>
          <w:sz w:val="28"/>
          <w:szCs w:val="28"/>
          <w:lang w:eastAsia="ru-RU"/>
        </w:rPr>
        <w:t xml:space="preserve"> и аналогичные, которые не служат целям идентификации полезной модели.</w:t>
      </w:r>
    </w:p>
    <w:p w:rsidR="00E454B7" w:rsidRPr="00266017" w:rsidRDefault="00E454B7" w:rsidP="00E454B7">
      <w:pPr>
        <w:shd w:val="clear" w:color="auto" w:fill="FFFFFF"/>
        <w:spacing w:after="0" w:line="240" w:lineRule="auto"/>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33.</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ра</w:t>
      </w:r>
      <w:r w:rsidR="008106CE" w:rsidRPr="00266017">
        <w:rPr>
          <w:rFonts w:ascii="Times New Roman" w:hAnsi="Times New Roman"/>
          <w:sz w:val="28"/>
          <w:szCs w:val="28"/>
          <w:lang w:eastAsia="ru-RU"/>
        </w:rPr>
        <w:t>зделе описания полезной модели «</w:t>
      </w:r>
      <w:r w:rsidRPr="00266017">
        <w:rPr>
          <w:rFonts w:ascii="Times New Roman" w:hAnsi="Times New Roman"/>
          <w:sz w:val="28"/>
          <w:szCs w:val="28"/>
          <w:lang w:eastAsia="ru-RU"/>
        </w:rPr>
        <w:t>Область техники, к ко</w:t>
      </w:r>
      <w:r w:rsidR="008106CE" w:rsidRPr="00266017">
        <w:rPr>
          <w:rFonts w:ascii="Times New Roman" w:hAnsi="Times New Roman"/>
          <w:sz w:val="28"/>
          <w:szCs w:val="28"/>
          <w:lang w:eastAsia="ru-RU"/>
        </w:rPr>
        <w:t>торой относится полезная модель»</w:t>
      </w:r>
      <w:r w:rsidRPr="00266017">
        <w:rPr>
          <w:rFonts w:ascii="Times New Roman" w:hAnsi="Times New Roman"/>
          <w:sz w:val="28"/>
          <w:szCs w:val="28"/>
          <w:lang w:eastAsia="ru-RU"/>
        </w:rPr>
        <w:t xml:space="preserve"> указывается область применения полезной модели. Если таких областей несколько, указываются преимущественные.</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34.</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ра</w:t>
      </w:r>
      <w:r w:rsidR="008106CE" w:rsidRPr="00266017">
        <w:rPr>
          <w:rFonts w:ascii="Times New Roman" w:hAnsi="Times New Roman"/>
          <w:sz w:val="28"/>
          <w:szCs w:val="28"/>
          <w:lang w:eastAsia="ru-RU"/>
        </w:rPr>
        <w:t>зделе описания полезной модели «Уровень техники»</w:t>
      </w:r>
      <w:r w:rsidRPr="00266017">
        <w:rPr>
          <w:rFonts w:ascii="Times New Roman" w:hAnsi="Times New Roman"/>
          <w:sz w:val="28"/>
          <w:szCs w:val="28"/>
          <w:lang w:eastAsia="ru-RU"/>
        </w:rPr>
        <w:t xml:space="preserve"> приводятся сведения из предшествующего уровня техники, необходимые для понимания сущности полезной модели, проведения информационного поиска и экспертизы заявки, в том числе сведения: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об известных заявителю аналогах полезной модели с выделением из них аналога, наиболее близкого к полезной модели (прототипа).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При изложении сведений об аналогах полезной модели применяются следующие правила:</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в качестве аналога полезной модели указывается средство, имеющее назначение, совпадающее с назначением полезной модели, известное из сведений, ставших общедоступными в мире до даты приоритета полезной модели;</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lastRenderedPageBreak/>
        <w:t>при описании каждого из аналогов полезной модели непосредственно в тексте приводятся библиографические данные источника информации, в котором он раскрыт, признаки аналога полезной модели с указанием тех из них, которые совпадают с существенными признаками полезной модели;</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после описания аналогов полезной модели в качестве наиболее близкого к полезной модели указывается тот, которому присуща совокупность признаков, наиболее близкая к совокупности существенных признаков полезной модели;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о технической проблеме, решение которой обеспечивается при осуществлении или использовании полезной модели и которая не могла быть решена при осуществлении или использовании аналогов полезной модели, а также известные заявителю причины, препятствующие решению этой технической проблемы и получению технического результата, обеспечиваемого полезной моделью, в аналогах полезной модели, при этом техническая проблема может заключаться, в частности:</w:t>
      </w:r>
      <w:proofErr w:type="gramEnd"/>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в создании объекта, параметры, характеристики которого удовлетворяют заданным требованиям;</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в свойствах либо явлениях, проявляющихся при осуществлении или использовании аналога полезной модели, оптимизируемых при создании полезной модели;</w:t>
      </w:r>
    </w:p>
    <w:p w:rsidR="00DC1765" w:rsidRPr="00E454B7" w:rsidRDefault="00DC1765" w:rsidP="00E454B7">
      <w:pPr>
        <w:pStyle w:val="ac"/>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в необходимости расширения арсенала технических средств определенного назначения или создании технического средства определенного назначения.</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 ра</w:t>
      </w:r>
      <w:r w:rsidR="0000420D" w:rsidRPr="00266017">
        <w:rPr>
          <w:rFonts w:ascii="Times New Roman" w:hAnsi="Times New Roman"/>
          <w:sz w:val="28"/>
          <w:szCs w:val="28"/>
          <w:lang w:eastAsia="ru-RU"/>
        </w:rPr>
        <w:t>зделе описания полезной модели «Уровень техники»</w:t>
      </w:r>
      <w:r w:rsidRPr="00266017">
        <w:rPr>
          <w:rFonts w:ascii="Times New Roman" w:hAnsi="Times New Roman"/>
          <w:sz w:val="28"/>
          <w:szCs w:val="28"/>
          <w:lang w:eastAsia="ru-RU"/>
        </w:rPr>
        <w:t xml:space="preserve"> не должны приводиться пренебрежительные высказывания по отношению к устройствам, разработанным другими лицами, заявкам или патентам других лиц.</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00420D"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35.</w:t>
      </w:r>
      <w:r w:rsidR="00C06260" w:rsidRPr="00266017">
        <w:rPr>
          <w:rFonts w:ascii="Times New Roman" w:hAnsi="Times New Roman"/>
          <w:sz w:val="28"/>
          <w:szCs w:val="28"/>
          <w:lang w:eastAsia="ru-RU"/>
        </w:rPr>
        <w:t> </w:t>
      </w:r>
      <w:proofErr w:type="gramStart"/>
      <w:r w:rsidR="00887A2B" w:rsidRPr="00266017">
        <w:rPr>
          <w:rFonts w:ascii="Times New Roman" w:hAnsi="Times New Roman"/>
          <w:sz w:val="28"/>
          <w:szCs w:val="28"/>
          <w:lang w:eastAsia="ru-RU"/>
        </w:rPr>
        <w:t xml:space="preserve">В </w:t>
      </w:r>
      <w:r w:rsidR="00DC1765" w:rsidRPr="00266017">
        <w:rPr>
          <w:rFonts w:ascii="Times New Roman" w:hAnsi="Times New Roman"/>
          <w:sz w:val="28"/>
          <w:szCs w:val="28"/>
          <w:lang w:eastAsia="ru-RU"/>
        </w:rPr>
        <w:t>разделе описания полезной модел</w:t>
      </w:r>
      <w:r w:rsidRPr="00266017">
        <w:rPr>
          <w:rFonts w:ascii="Times New Roman" w:hAnsi="Times New Roman"/>
          <w:sz w:val="28"/>
          <w:szCs w:val="28"/>
          <w:lang w:eastAsia="ru-RU"/>
        </w:rPr>
        <w:t>и «</w:t>
      </w:r>
      <w:r w:rsidR="00DC1765" w:rsidRPr="00266017">
        <w:rPr>
          <w:rFonts w:ascii="Times New Roman" w:hAnsi="Times New Roman"/>
          <w:sz w:val="28"/>
          <w:szCs w:val="28"/>
          <w:lang w:eastAsia="ru-RU"/>
        </w:rPr>
        <w:t>Рас</w:t>
      </w:r>
      <w:r w:rsidRPr="00266017">
        <w:rPr>
          <w:rFonts w:ascii="Times New Roman" w:hAnsi="Times New Roman"/>
          <w:sz w:val="28"/>
          <w:szCs w:val="28"/>
          <w:lang w:eastAsia="ru-RU"/>
        </w:rPr>
        <w:t>крытие сущности полезной модели»</w:t>
      </w:r>
      <w:r w:rsidR="00DC1765" w:rsidRPr="00266017">
        <w:rPr>
          <w:rFonts w:ascii="Times New Roman" w:hAnsi="Times New Roman"/>
          <w:sz w:val="28"/>
          <w:szCs w:val="28"/>
          <w:lang w:eastAsia="ru-RU"/>
        </w:rPr>
        <w:t xml:space="preserve"> приводятся сведения, раскрывающие технический результат и сущность полезной модели как технического решения, относящегося к устройству, с полнотой, достаточной для ее осуществления специалистом в данной области техники, при этом:</w:t>
      </w:r>
      <w:proofErr w:type="gramEnd"/>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к устройствам относятся изделия, не имеющие составных частей (детали), или состоящие из двух и более частей, соединенных между собой сборочными операциями, находящихся в функционально-конструктивном единстве (сборочные единицы);</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сущность полезной модели как технического решения, относящегося к устройству, выражается в совокупности существенных признаков, достаточной для решения указанной заявителем технической проблемы и получения обеспечиваемого полезной моделью технического результата;</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 xml:space="preserve">признаки относятся </w:t>
      </w:r>
      <w:proofErr w:type="gramStart"/>
      <w:r w:rsidRPr="00E454B7">
        <w:rPr>
          <w:rFonts w:ascii="Times New Roman" w:hAnsi="Times New Roman"/>
          <w:sz w:val="28"/>
          <w:szCs w:val="28"/>
          <w:lang w:eastAsia="ru-RU"/>
        </w:rPr>
        <w:t>к</w:t>
      </w:r>
      <w:proofErr w:type="gramEnd"/>
      <w:r w:rsidRPr="00E454B7">
        <w:rPr>
          <w:rFonts w:ascii="Times New Roman" w:hAnsi="Times New Roman"/>
          <w:sz w:val="28"/>
          <w:szCs w:val="28"/>
          <w:lang w:eastAsia="ru-RU"/>
        </w:rPr>
        <w:t xml:space="preserve"> существенным, если они влияют на возможность решения указанной заявителем технической проблемы и получения обеспечиваемого полезной моделью технического результата, то есть находятся в причинно-следственной связи с указанным результатом;</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lastRenderedPageBreak/>
        <w:t>под специалистом в данной области техники понимается гипотетическое лицо, имеющее доступ ко всему уровню техники и обладающее общими знаниями в данной области техники, основанными на информации, содержащейся в справочниках, монографиях и учебниках;</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E454B7">
        <w:rPr>
          <w:rFonts w:ascii="Times New Roman" w:hAnsi="Times New Roman"/>
          <w:sz w:val="28"/>
          <w:szCs w:val="28"/>
          <w:lang w:eastAsia="ru-RU"/>
        </w:rPr>
        <w:t>к техническим результатам относятся результаты, представляющие собой явление, свойство, а также технический эффект, являющийся следствием явления, свойства, объективно проявляющиеся при изготовлении либо использовании полезной модели, и, как правило, характеризующиеся физическими, химическими или биологическими параметрами, при этом не считаются техническими результаты, которые:</w:t>
      </w:r>
      <w:proofErr w:type="gramEnd"/>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достигаются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заключаются только в получении информации и достигаются только благодаря применению математического метода, программы для электронной вычислительной машины или используемого в ней алгоритма;</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обусловлены только особенностями смыслового содержания информации, представленной в той или иной форме на каком-либо носителе;</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заключаются в занимательности и (или) зрелищности осуществления или использования полезной модели.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w:t>
      </w:r>
      <w:r w:rsidR="0000420D" w:rsidRPr="00266017">
        <w:rPr>
          <w:rFonts w:ascii="Times New Roman" w:hAnsi="Times New Roman"/>
          <w:sz w:val="28"/>
          <w:szCs w:val="28"/>
          <w:lang w:eastAsia="ru-RU"/>
        </w:rPr>
        <w:t>аздел описания полезной модели «</w:t>
      </w:r>
      <w:r w:rsidRPr="00266017">
        <w:rPr>
          <w:rFonts w:ascii="Times New Roman" w:hAnsi="Times New Roman"/>
          <w:sz w:val="28"/>
          <w:szCs w:val="28"/>
          <w:lang w:eastAsia="ru-RU"/>
        </w:rPr>
        <w:t>Рас</w:t>
      </w:r>
      <w:r w:rsidR="0000420D" w:rsidRPr="00266017">
        <w:rPr>
          <w:rFonts w:ascii="Times New Roman" w:hAnsi="Times New Roman"/>
          <w:sz w:val="28"/>
          <w:szCs w:val="28"/>
          <w:lang w:eastAsia="ru-RU"/>
        </w:rPr>
        <w:t>крытие сущности полезной модели»</w:t>
      </w:r>
      <w:r w:rsidRPr="00266017">
        <w:rPr>
          <w:rFonts w:ascii="Times New Roman" w:hAnsi="Times New Roman"/>
          <w:sz w:val="28"/>
          <w:szCs w:val="28"/>
          <w:lang w:eastAsia="ru-RU"/>
        </w:rPr>
        <w:t xml:space="preserve"> оформляется с учетом следующих правил:</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должны быть раскрыты все существенные признаки полезной модели;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характеристика обеспечиваемого полезной моделью технического результата должна быть выражена таким образом, чтобы обеспечивалась возможность понимания его смыслового содержания на основании уровня техники специалистом в данной области техники;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обеспечиваемый полезной моделью технический результат охарактеризован в виде технического эффекта, следует дополнить его характеристику указанием причинно-следственной связи между совокупностью существенных признаков и обеспечиваемым полезной моделью техническим эффектом, то есть указать явление, свойство, следствием которого является технический эффект, если они известны заявителю;</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полезная модель обеспечивает получение нескольких технических результатов, при раскрытии сущности полезной модели следует указывать один обеспечиваемый полезной моделью технический результат или связанные причинно-следственной связью технические результаты;</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при создании полезной модели решается техническая проблема, состоящая в расширении арсенала технических средств определенного назначения или в создании средства определенного назначения впервые, технический результат состоит в реализации этого назначения;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техническая проблема расширения арсенала технических средств определенного назначения решается путем создания технического решения, альтернативного известному решению (варианта известного решения, то есть </w:t>
      </w:r>
      <w:r w:rsidRPr="00266017">
        <w:rPr>
          <w:rFonts w:ascii="Times New Roman" w:hAnsi="Times New Roman"/>
          <w:sz w:val="28"/>
          <w:szCs w:val="28"/>
          <w:lang w:eastAsia="ru-RU"/>
        </w:rPr>
        <w:lastRenderedPageBreak/>
        <w:t>решения, относящегося к устройству того же вида и назначения, обеспечивающего решение той же проблемы и достижение того же технического результата);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сущность полезной модели, являющейся решением технической проблемы, состоящей в расширении арсенала технических средств определенного назначения или в создании средства определенного назначения впервые, выражается в совокупности существенных признаков, достаточной для реализации назначения полезной модели;</w:t>
      </w:r>
      <w:proofErr w:type="gramEnd"/>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не следует заменять раскрытие признака полезной модели отсылкой к источнику информации, в котором он раскрыт;</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при раскрытии признака полезной модели использование условных наименований допускается только в случаях, когда они общеизвестны и имеют точное значение, а иное раскрытие признака затруднительно.</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36.</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При раскрытии сущности полезной модели применяются следующие правила: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для характеристики устройств используются, в частности, следующие признаки:</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наличие одной детали, ее форма, конструктивное выполнение;</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E454B7">
        <w:rPr>
          <w:rFonts w:ascii="Times New Roman" w:hAnsi="Times New Roman"/>
          <w:sz w:val="28"/>
          <w:szCs w:val="28"/>
          <w:lang w:eastAsia="ru-RU"/>
        </w:rPr>
        <w:t xml:space="preserve">наличие нескольких частей (деталей, компонентов, узлов, блоков), соединенных между собой сборочными операциями, в том числе свинчиванием, сочленением, клепкой, сваркой, пайкой, </w:t>
      </w:r>
      <w:proofErr w:type="spellStart"/>
      <w:r w:rsidRPr="00E454B7">
        <w:rPr>
          <w:rFonts w:ascii="Times New Roman" w:hAnsi="Times New Roman"/>
          <w:sz w:val="28"/>
          <w:szCs w:val="28"/>
          <w:lang w:eastAsia="ru-RU"/>
        </w:rPr>
        <w:t>опрессовкой</w:t>
      </w:r>
      <w:proofErr w:type="spellEnd"/>
      <w:r w:rsidRPr="00E454B7">
        <w:rPr>
          <w:rFonts w:ascii="Times New Roman" w:hAnsi="Times New Roman"/>
          <w:sz w:val="28"/>
          <w:szCs w:val="28"/>
          <w:lang w:eastAsia="ru-RU"/>
        </w:rPr>
        <w:t>, развальцовкой, склеиванием, сшивкой, обеспечивающими конструктивное единство и реализацию устройством общего функционального назначения (функциональное единство);</w:t>
      </w:r>
      <w:proofErr w:type="gramEnd"/>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конструктивное выполнение частей устройства (деталей, компонентов, узлов, блоков), характеризуемое наличием и функциональным назначением частей устройства, их взаимным расположением;</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параметры и другие характеристики частей устройства (деталей, компонентов, узлов, блоков) и их взаимосвязи;</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материал, из которого выполнены части устройства и (или) устройство в целом;</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среда, выполняющая функцию части устройства;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признаки устройства излагаются в формуле так, чтобы характеризовать его в статическом состоянии;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(например, с возможностью торможения, с возможностью фиксации);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не следует использовать для характеристики устройства признаки, выражающие наличие на устройстве в целом или его элементе обозначений (словесных, изобразительных или комбинированных), не влияющих на функционирование устройства и реализацию его назначения.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lastRenderedPageBreak/>
        <w:t>37.</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разделе оп</w:t>
      </w:r>
      <w:r w:rsidR="00887A2B" w:rsidRPr="00266017">
        <w:rPr>
          <w:rFonts w:ascii="Times New Roman" w:hAnsi="Times New Roman"/>
          <w:sz w:val="28"/>
          <w:szCs w:val="28"/>
          <w:lang w:eastAsia="ru-RU"/>
        </w:rPr>
        <w:t>исания полезной модели «Краткое описание чертежей»</w:t>
      </w:r>
      <w:r w:rsidRPr="00266017">
        <w:rPr>
          <w:rFonts w:ascii="Times New Roman" w:hAnsi="Times New Roman"/>
          <w:sz w:val="28"/>
          <w:szCs w:val="28"/>
          <w:lang w:eastAsia="ru-RU"/>
        </w:rPr>
        <w:t xml:space="preserve"> приводится перечень фигур с краткими пояснениями того, что изображено на каждой из них.</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представлены иные материалы, поясняющие сущность полезной модели, они также указываются в перечне</w:t>
      </w:r>
      <w:r w:rsidR="00260E7E" w:rsidRPr="00266017">
        <w:rPr>
          <w:rFonts w:ascii="Times New Roman" w:hAnsi="Times New Roman"/>
          <w:sz w:val="28"/>
          <w:szCs w:val="28"/>
          <w:lang w:eastAsia="ru-RU"/>
        </w:rPr>
        <w:t xml:space="preserve"> </w:t>
      </w:r>
      <w:proofErr w:type="gramStart"/>
      <w:r w:rsidR="00260E7E" w:rsidRPr="00266017">
        <w:rPr>
          <w:rFonts w:ascii="Times New Roman" w:hAnsi="Times New Roman"/>
          <w:sz w:val="28"/>
          <w:szCs w:val="28"/>
          <w:lang w:eastAsia="ru-RU"/>
        </w:rPr>
        <w:t>фигур</w:t>
      </w:r>
      <w:proofErr w:type="gramEnd"/>
      <w:r w:rsidRPr="00266017">
        <w:rPr>
          <w:rFonts w:ascii="Times New Roman" w:hAnsi="Times New Roman"/>
          <w:sz w:val="28"/>
          <w:szCs w:val="28"/>
          <w:lang w:eastAsia="ru-RU"/>
        </w:rPr>
        <w:t xml:space="preserve"> и приводится краткое пояснение их содержания.</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Все пояснения должны быть сделаны с учетом общепринятой терминологии в данной области техники и понятны для специалиста в данной области техники.</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38.</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В ра</w:t>
      </w:r>
      <w:r w:rsidR="00887A2B" w:rsidRPr="00266017">
        <w:rPr>
          <w:rFonts w:ascii="Times New Roman" w:hAnsi="Times New Roman"/>
          <w:sz w:val="28"/>
          <w:szCs w:val="28"/>
          <w:lang w:eastAsia="ru-RU"/>
        </w:rPr>
        <w:t>зделе описания полезной модели «Осуществление полезной модели»</w:t>
      </w:r>
      <w:r w:rsidRPr="00266017">
        <w:rPr>
          <w:rFonts w:ascii="Times New Roman" w:hAnsi="Times New Roman"/>
          <w:sz w:val="28"/>
          <w:szCs w:val="28"/>
          <w:lang w:eastAsia="ru-RU"/>
        </w:rPr>
        <w:t xml:space="preserve"> приводятся сведения, раскрывающие, как может быть осуществлена полезная модель с реализацией указанного заявителем назначения полезной модели и с подтверждением возможности достижения технического результата при осуществлении полезной модели путем приведения детального </w:t>
      </w:r>
      <w:proofErr w:type="gramStart"/>
      <w:r w:rsidRPr="00266017">
        <w:rPr>
          <w:rFonts w:ascii="Times New Roman" w:hAnsi="Times New Roman"/>
          <w:sz w:val="28"/>
          <w:szCs w:val="28"/>
          <w:lang w:eastAsia="ru-RU"/>
        </w:rPr>
        <w:t>описания</w:t>
      </w:r>
      <w:proofErr w:type="gramEnd"/>
      <w:r w:rsidR="00887A2B" w:rsidRPr="00266017">
        <w:rPr>
          <w:rFonts w:ascii="Times New Roman" w:hAnsi="Times New Roman"/>
          <w:sz w:val="28"/>
          <w:szCs w:val="28"/>
          <w:lang w:eastAsia="ru-RU"/>
        </w:rPr>
        <w:t xml:space="preserve"> </w:t>
      </w:r>
      <w:r w:rsidRPr="00266017">
        <w:rPr>
          <w:rFonts w:ascii="Times New Roman" w:hAnsi="Times New Roman"/>
          <w:sz w:val="28"/>
          <w:szCs w:val="28"/>
          <w:lang w:eastAsia="ru-RU"/>
        </w:rPr>
        <w:t>по крайней мере одного примера осуществления полезной модели со ссылками на графические материалы, если они представлены.</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w:t>
      </w:r>
      <w:r w:rsidR="00887A2B" w:rsidRPr="00266017">
        <w:rPr>
          <w:rFonts w:ascii="Times New Roman" w:hAnsi="Times New Roman"/>
          <w:sz w:val="28"/>
          <w:szCs w:val="28"/>
          <w:lang w:eastAsia="ru-RU"/>
        </w:rPr>
        <w:t xml:space="preserve">аздел описания полезной модели «Осуществление полезной модели» </w:t>
      </w:r>
      <w:r w:rsidRPr="00266017">
        <w:rPr>
          <w:rFonts w:ascii="Times New Roman" w:hAnsi="Times New Roman"/>
          <w:sz w:val="28"/>
          <w:szCs w:val="28"/>
          <w:lang w:eastAsia="ru-RU"/>
        </w:rPr>
        <w:t>оформляется с учетом следующих правил:</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для полезной модели, сущность которой характеризуется с использованием признака, выраженного общим понятием, в том числе представленного на уровне функционального обобщения, свойства, описывается, как можно осуществить полезную модель с реализацией ею указанного назначения на примерах при использовании частных форм реализации признака, в том числе описывается средство для реализации такого признака или методы его получения либо указывается на известность такого средства или</w:t>
      </w:r>
      <w:proofErr w:type="gramEnd"/>
      <w:r w:rsidRPr="00266017">
        <w:rPr>
          <w:rFonts w:ascii="Times New Roman" w:hAnsi="Times New Roman"/>
          <w:sz w:val="28"/>
          <w:szCs w:val="28"/>
          <w:lang w:eastAsia="ru-RU"/>
        </w:rPr>
        <w:t xml:space="preserve"> методов его получения до даты подачи заявки.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метод получения средства для реализации признака полезной модели основан на неизвестных из уровня техники процессах, приводятся сведения, раскрывающие возможность осуществления этих процессов;</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если полезная модель охарактеризована в формуле полезной модели с использованием существенного признака, выраженного общим понятием, охватывающим разные частные формы реализации существенного признака, либо выраженного на уровне функции, свойства, должна быть обоснована использованная заявителем степень обобщения при раскрытии существенного признака полезной модели путем представления сведений о частных формах реализации этого существенного признака, а также должно быть представлено достаточное количество примеров осуществления</w:t>
      </w:r>
      <w:proofErr w:type="gramEnd"/>
      <w:r w:rsidRPr="00266017">
        <w:rPr>
          <w:rFonts w:ascii="Times New Roman" w:hAnsi="Times New Roman"/>
          <w:sz w:val="28"/>
          <w:szCs w:val="28"/>
          <w:lang w:eastAsia="ru-RU"/>
        </w:rPr>
        <w:t xml:space="preserve"> полезной модели, подтверждающих возможность получения указанного заявителем технического результата при использовании частных форм реализации существенного признака полезной модели;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если полезная модель охарактеризована в формуле полезной модели количественными существенными признаками, выраженными в виде интервала непрерывно изменяющихся значений параметра, должны быть приведены </w:t>
      </w:r>
      <w:r w:rsidRPr="00266017">
        <w:rPr>
          <w:rFonts w:ascii="Times New Roman" w:hAnsi="Times New Roman"/>
          <w:sz w:val="28"/>
          <w:szCs w:val="28"/>
          <w:lang w:eastAsia="ru-RU"/>
        </w:rPr>
        <w:lastRenderedPageBreak/>
        <w:t>примеры осуществления полезной модели, показывающие возможность получения технического результата во всем этом интервале;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полезная модель охарактеризована в формуле полезной модели существенными признаками, выраженными параметрами, то должны быть раскрыты методы, используемые для определения значений параметров, за исключением случая, когда предполагается, что для специалиста в данной области техники такой метод известен.</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 ра</w:t>
      </w:r>
      <w:r w:rsidR="00887A2B" w:rsidRPr="00266017">
        <w:rPr>
          <w:rFonts w:ascii="Times New Roman" w:hAnsi="Times New Roman"/>
          <w:sz w:val="28"/>
          <w:szCs w:val="28"/>
          <w:lang w:eastAsia="ru-RU"/>
        </w:rPr>
        <w:t>зделе описания полезной модели «Осуществление полезной модели»</w:t>
      </w:r>
      <w:r w:rsidRPr="00266017">
        <w:rPr>
          <w:rFonts w:ascii="Times New Roman" w:hAnsi="Times New Roman"/>
          <w:sz w:val="28"/>
          <w:szCs w:val="28"/>
          <w:lang w:eastAsia="ru-RU"/>
        </w:rPr>
        <w:t xml:space="preserve"> также приводятся сведения, подтверждающие возможность получения при осуществлении полезной модели технического результата. В качестве таких сведений приводятся объективные данные, например, полученные в результате проведения эксперимента, испытаний или оценок, принятых в той области техники, к которой относится полезная модель, или теоретические обоснования, основанные на научных знаниях.</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Для подтверждения возможности осуществления полезной модели приводятся следующие сведения: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описание конструкции устройства (в статическом состоянии) и его функционирования (работа) или способ использования со ссылками на фигуры, а при необходимости</w:t>
      </w:r>
      <w:r w:rsidR="00873CFF" w:rsidRPr="00266017">
        <w:rPr>
          <w:rFonts w:ascii="Times New Roman" w:hAnsi="Times New Roman"/>
          <w:sz w:val="28"/>
          <w:szCs w:val="28"/>
          <w:lang w:eastAsia="ru-RU"/>
        </w:rPr>
        <w:t xml:space="preserve"> –</w:t>
      </w:r>
      <w:r w:rsidRPr="00266017">
        <w:rPr>
          <w:rFonts w:ascii="Times New Roman" w:hAnsi="Times New Roman"/>
          <w:sz w:val="28"/>
          <w:szCs w:val="28"/>
          <w:lang w:eastAsia="ru-RU"/>
        </w:rPr>
        <w:t xml:space="preserve"> на иные поясняющие материалы (эпюры, временные диаграммы и так далее);</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при описании функционирования (работы) устройства описывается функционирование (работа) устройства в режиме, обеспечивающем при осуществлении полезной модели технического результата; при использовании в устройстве новых материалов описывается способ их получения;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если устройство содержит элемент, охарактеризованный на функциональном уровне, и описываемая форма реализации предполагает использование программируемого (настраиваемого) многофункционального средства, представляются сведения, подтверждающие возможность выполнения таким средством конкретной предписываемой ему в составе данного устройства функции; в случае если в числе таких сведений приводится алгоритм, в частности, вычислительный, его предпочтительно представлять в виде блок-схемы, или, если это возможно, соответствующего математического выражения.</w:t>
      </w:r>
      <w:proofErr w:type="gramEnd"/>
    </w:p>
    <w:p w:rsidR="00E454B7" w:rsidRDefault="00E454B7" w:rsidP="0022142F">
      <w:pPr>
        <w:shd w:val="clear" w:color="auto" w:fill="FFFFFF"/>
        <w:spacing w:after="0" w:line="240" w:lineRule="auto"/>
        <w:jc w:val="center"/>
        <w:rPr>
          <w:rFonts w:ascii="Times New Roman" w:hAnsi="Times New Roman"/>
          <w:b/>
          <w:bCs/>
          <w:sz w:val="28"/>
          <w:szCs w:val="28"/>
          <w:lang w:eastAsia="ru-RU"/>
        </w:rPr>
      </w:pPr>
      <w:bookmarkStart w:id="4" w:name="8"/>
      <w:bookmarkEnd w:id="4"/>
    </w:p>
    <w:p w:rsidR="00DC1765" w:rsidRDefault="00DC1765" w:rsidP="0022142F">
      <w:pPr>
        <w:shd w:val="clear" w:color="auto" w:fill="FFFFFF"/>
        <w:spacing w:after="0" w:line="240" w:lineRule="auto"/>
        <w:jc w:val="center"/>
        <w:rPr>
          <w:rFonts w:ascii="Times New Roman" w:hAnsi="Times New Roman"/>
          <w:b/>
          <w:bCs/>
          <w:sz w:val="28"/>
          <w:szCs w:val="28"/>
          <w:lang w:eastAsia="ru-RU"/>
        </w:rPr>
      </w:pPr>
      <w:r w:rsidRPr="00266017">
        <w:rPr>
          <w:rFonts w:ascii="Times New Roman" w:hAnsi="Times New Roman"/>
          <w:b/>
          <w:bCs/>
          <w:sz w:val="28"/>
          <w:szCs w:val="28"/>
          <w:lang w:eastAsia="ru-RU"/>
        </w:rPr>
        <w:t>IV. Требования к формуле полезной модели</w:t>
      </w:r>
    </w:p>
    <w:p w:rsidR="00E454B7" w:rsidRPr="00266017" w:rsidRDefault="00E454B7" w:rsidP="0022142F">
      <w:pPr>
        <w:shd w:val="clear" w:color="auto" w:fill="FFFFFF"/>
        <w:spacing w:after="0" w:line="240" w:lineRule="auto"/>
        <w:jc w:val="center"/>
        <w:rPr>
          <w:rFonts w:ascii="Times New Roman" w:hAnsi="Times New Roman"/>
          <w:b/>
          <w:bCs/>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39</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Формула полезной модели предназначается для определения объема правовой охраны полезной модели, предоставляемой на основании патента.</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Формула полезной модели должна относиться к одному техническому решению.</w:t>
      </w:r>
    </w:p>
    <w:p w:rsidR="00E454B7" w:rsidRPr="00266017" w:rsidRDefault="00E454B7"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40.</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При составлении формулы полезной модели применяются следующие правила:</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1) </w:t>
      </w:r>
      <w:r w:rsidR="00DC1765" w:rsidRPr="00266017">
        <w:rPr>
          <w:rFonts w:ascii="Times New Roman" w:hAnsi="Times New Roman"/>
          <w:sz w:val="28"/>
          <w:szCs w:val="28"/>
          <w:lang w:eastAsia="ru-RU"/>
        </w:rPr>
        <w:t>формула полезной модели может быть однозвенной или многозвенной и включать, соответственно, один независимый пункт или один независимый пункт и несколько зависимых пунктов, при этом:</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а) </w:t>
      </w:r>
      <w:r w:rsidR="00DC1765" w:rsidRPr="00266017">
        <w:rPr>
          <w:rFonts w:ascii="Times New Roman" w:hAnsi="Times New Roman"/>
          <w:sz w:val="28"/>
          <w:szCs w:val="28"/>
          <w:lang w:eastAsia="ru-RU"/>
        </w:rPr>
        <w:t>однозвенная формула полезной модели, относящаяся к одному техническому решению, состоит из одного независимого пункта, который может включать:</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одну совокупность существенных признаков, каждый признак которой необходим, а все вместе они достаточны для достижения одного технического результата, или нескольких взаимосвязанных технических результатов, в том числе связанных между собой причинно-следственной связью;</w:t>
      </w:r>
    </w:p>
    <w:p w:rsidR="00DC1765" w:rsidRPr="00E454B7" w:rsidRDefault="00DC1765" w:rsidP="00E454B7">
      <w:pPr>
        <w:pStyle w:val="ac"/>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 xml:space="preserve">несколько совокупностей существенных признаков, каждая из которых влияет на достижение собственного технического результата, но при этом совокупность всех существенных признаков полезной модели обеспечивает достижение одного или нескольких общих технических результатов. Общий технический результат в этом случае не должен являться суммой результатов, каждый из которых представляет собой явление, свойство, технический эффект, </w:t>
      </w:r>
      <w:proofErr w:type="gramStart"/>
      <w:r w:rsidRPr="00E454B7">
        <w:rPr>
          <w:rFonts w:ascii="Times New Roman" w:hAnsi="Times New Roman"/>
          <w:sz w:val="28"/>
          <w:szCs w:val="28"/>
          <w:lang w:eastAsia="ru-RU"/>
        </w:rPr>
        <w:t>проявляемые</w:t>
      </w:r>
      <w:proofErr w:type="gramEnd"/>
      <w:r w:rsidRPr="00E454B7">
        <w:rPr>
          <w:rFonts w:ascii="Times New Roman" w:hAnsi="Times New Roman"/>
          <w:sz w:val="28"/>
          <w:szCs w:val="28"/>
          <w:lang w:eastAsia="ru-RU"/>
        </w:rPr>
        <w:t xml:space="preserve"> отдельной совокупностью существенных признаков.</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В независимый пункт однозвенной формулы не следует включать:</w:t>
      </w:r>
    </w:p>
    <w:p w:rsidR="00DC1765" w:rsidRPr="00E454B7" w:rsidRDefault="00DC1765" w:rsidP="00E454B7">
      <w:pPr>
        <w:pStyle w:val="ac"/>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альтернативные существенные признаки (признаки, выраженные в виде диапазона непрерывно изменяющихся значений параметра, не рассматриваются в качестве альтернативных признаков);</w:t>
      </w:r>
    </w:p>
    <w:p w:rsidR="00DC1765" w:rsidRPr="00E454B7" w:rsidRDefault="00DC1765" w:rsidP="00E454B7">
      <w:pPr>
        <w:pStyle w:val="ac"/>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характеристику полезных моделей, относящихся к совокупности средств, каждое из которых имеет свое собственное назначение;</w:t>
      </w:r>
    </w:p>
    <w:p w:rsidR="00DC1765" w:rsidRPr="00E454B7" w:rsidRDefault="00DC1765" w:rsidP="00E454B7">
      <w:pPr>
        <w:pStyle w:val="ac"/>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несколько совокупностей существенных признаков, каждая из которых влияет на достижение собственного технического результата без достижения общего технического результата;</w:t>
      </w:r>
    </w:p>
    <w:p w:rsidR="00DC1765" w:rsidRPr="00E454B7" w:rsidRDefault="00DC1765" w:rsidP="00E454B7">
      <w:pPr>
        <w:pStyle w:val="ac"/>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E454B7">
        <w:rPr>
          <w:rFonts w:ascii="Times New Roman" w:hAnsi="Times New Roman"/>
          <w:sz w:val="28"/>
          <w:szCs w:val="28"/>
          <w:lang w:eastAsia="ru-RU"/>
        </w:rPr>
        <w:t>несколько совокупностей существенных признаков, каждая из которых влияет на достижение собственного технического результата, и при этом признаки всех совокупностей необходимы и достаточны только для достижения технического результата, являющегося суммой результатов;</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б) </w:t>
      </w:r>
      <w:r w:rsidR="00DC1765" w:rsidRPr="00266017">
        <w:rPr>
          <w:rFonts w:ascii="Times New Roman" w:hAnsi="Times New Roman"/>
          <w:sz w:val="28"/>
          <w:szCs w:val="28"/>
          <w:lang w:eastAsia="ru-RU"/>
        </w:rPr>
        <w:t>многозвенная формула полезной модели, относящаяся к одному техническому решению, включает один независимый пункт, относящийся к одному техническому решению, и зависимые пункты, содержащие только такие признаки, которые являются частными случаями реализации соответствующих существенных признаков независимого пункта, выраженных обобщенными понятиями. Признаки иных зависимых пунктов считаются несущественными в отношении результата, обеспечиваемого совокупностью существенных признаков независимого пункта;</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2) </w:t>
      </w:r>
      <w:r w:rsidR="00DC1765" w:rsidRPr="00266017">
        <w:rPr>
          <w:rFonts w:ascii="Times New Roman" w:hAnsi="Times New Roman"/>
          <w:sz w:val="28"/>
          <w:szCs w:val="28"/>
          <w:lang w:eastAsia="ru-RU"/>
        </w:rPr>
        <w:t>формула полезной модели должна быть полностью основана на описании полезной модели, то есть определяемый формулой полезной модели объем правовой охраны полезной модели должен быть подтвержден описанием полезной модели;</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3) </w:t>
      </w:r>
      <w:r w:rsidR="00DC1765" w:rsidRPr="00266017">
        <w:rPr>
          <w:rFonts w:ascii="Times New Roman" w:hAnsi="Times New Roman"/>
          <w:sz w:val="28"/>
          <w:szCs w:val="28"/>
          <w:lang w:eastAsia="ru-RU"/>
        </w:rPr>
        <w:t>формула полезной модели должна ясно выражать сущность полезной модели как технического решения, то есть содержать совокупность существенных признаков, в том числе родовое понятие, отражающее назначение полезной модели, достаточную для решения указанной заявителем технической проблемы и получения при осуществлении полезной модели технического результата;</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4) </w:t>
      </w:r>
      <w:r w:rsidR="00DC1765" w:rsidRPr="00266017">
        <w:rPr>
          <w:rFonts w:ascii="Times New Roman" w:hAnsi="Times New Roman"/>
          <w:sz w:val="28"/>
          <w:szCs w:val="28"/>
          <w:lang w:eastAsia="ru-RU"/>
        </w:rPr>
        <w:t>признаки полезной модели должны быть выражены в формуле полезной модели таким образом, чтобы обеспечить возможность понимания их смыслового содержания на основании уровня техники специалистом в данной области техники;</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5) </w:t>
      </w:r>
      <w:r w:rsidR="00DC1765" w:rsidRPr="00266017">
        <w:rPr>
          <w:rFonts w:ascii="Times New Roman" w:hAnsi="Times New Roman"/>
          <w:sz w:val="28"/>
          <w:szCs w:val="28"/>
          <w:lang w:eastAsia="ru-RU"/>
        </w:rPr>
        <w:t>раскрытие признака в формуле полезной модели не может быть заменено отсылкой к источнику информации, в котором он раскрыт.</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Раскрытие признака в формуле полезной модели отсылкой к описанию полезной модели или чертежам, содержащимся в заявке, допускается лишь в том случае, когда без такой отсылки признак невозможно охарактеризовать, не нарушая положений подпункта 3 настоящего пункта;</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6) </w:t>
      </w:r>
      <w:r w:rsidR="00DC1765" w:rsidRPr="00266017">
        <w:rPr>
          <w:rFonts w:ascii="Times New Roman" w:hAnsi="Times New Roman"/>
          <w:sz w:val="28"/>
          <w:szCs w:val="28"/>
          <w:lang w:eastAsia="ru-RU"/>
        </w:rPr>
        <w:t xml:space="preserve">признак может быть охарактеризован в формуле полезной модели общим понятием, при этом при составлении заявки должны быть учтены положения пункта 38 </w:t>
      </w:r>
      <w:r w:rsidR="008A06D7" w:rsidRPr="00266017">
        <w:rPr>
          <w:rFonts w:ascii="Times New Roman" w:hAnsi="Times New Roman"/>
          <w:sz w:val="28"/>
          <w:szCs w:val="28"/>
          <w:lang w:eastAsia="ru-RU"/>
        </w:rPr>
        <w:t xml:space="preserve">настоящих </w:t>
      </w:r>
      <w:r w:rsidR="00DC1765" w:rsidRPr="00266017">
        <w:rPr>
          <w:rFonts w:ascii="Times New Roman" w:hAnsi="Times New Roman"/>
          <w:sz w:val="28"/>
          <w:szCs w:val="28"/>
          <w:lang w:eastAsia="ru-RU"/>
        </w:rPr>
        <w:t>Требований к документам заявки;</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7) </w:t>
      </w:r>
      <w:r w:rsidR="00DC1765" w:rsidRPr="00266017">
        <w:rPr>
          <w:rFonts w:ascii="Times New Roman" w:hAnsi="Times New Roman"/>
          <w:sz w:val="28"/>
          <w:szCs w:val="28"/>
          <w:lang w:eastAsia="ru-RU"/>
        </w:rPr>
        <w:t>признак может быть выражен в виде условных наименований только в случаях, когда они общеизвестны и имеют точное значение, а иное раскрытие существенного признака затруднительно;</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8) </w:t>
      </w:r>
      <w:r w:rsidR="00DC1765" w:rsidRPr="00266017">
        <w:rPr>
          <w:rFonts w:ascii="Times New Roman" w:hAnsi="Times New Roman"/>
          <w:sz w:val="28"/>
          <w:szCs w:val="28"/>
          <w:lang w:eastAsia="ru-RU"/>
        </w:rPr>
        <w:t>чертежи в формуле полезной модели не приводятся;</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9) </w:t>
      </w:r>
      <w:r w:rsidR="00DC1765" w:rsidRPr="00266017">
        <w:rPr>
          <w:rFonts w:ascii="Times New Roman" w:hAnsi="Times New Roman"/>
          <w:sz w:val="28"/>
          <w:szCs w:val="28"/>
          <w:lang w:eastAsia="ru-RU"/>
        </w:rPr>
        <w:t>признаки устройства излагаются в формуле так, чтобы характеризовать его в статическом состоянии; при характеристике выполнения конструктивного элемента устройства допускается указание на его подвижность, на возможность реализации им определенной функции и тому подобное;</w:t>
      </w:r>
    </w:p>
    <w:p w:rsidR="00DC1765"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10) </w:t>
      </w:r>
      <w:r w:rsidR="00DC1765" w:rsidRPr="00266017">
        <w:rPr>
          <w:rFonts w:ascii="Times New Roman" w:hAnsi="Times New Roman"/>
          <w:sz w:val="28"/>
          <w:szCs w:val="28"/>
          <w:lang w:eastAsia="ru-RU"/>
        </w:rPr>
        <w:t>если в качестве признака указано известное вещество сложного состава, допускается использование его специального названия с указанием функции или свойства этого вещества и его основы и приведением источника информации, в котором это вещество описано.</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41.</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Пункты </w:t>
      </w:r>
      <w:r w:rsidR="008A06D7" w:rsidRPr="00266017">
        <w:rPr>
          <w:rFonts w:ascii="Times New Roman" w:hAnsi="Times New Roman"/>
          <w:sz w:val="28"/>
          <w:szCs w:val="28"/>
          <w:lang w:eastAsia="ru-RU"/>
        </w:rPr>
        <w:t>формулы полезной модели (далее –</w:t>
      </w:r>
      <w:r w:rsidRPr="00266017">
        <w:rPr>
          <w:rFonts w:ascii="Times New Roman" w:hAnsi="Times New Roman"/>
          <w:sz w:val="28"/>
          <w:szCs w:val="28"/>
          <w:lang w:eastAsia="ru-RU"/>
        </w:rPr>
        <w:t xml:space="preserve"> пункты) оформляются с учетом следующих правил:</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1) </w:t>
      </w:r>
      <w:r w:rsidR="00DC1765" w:rsidRPr="00266017">
        <w:rPr>
          <w:rFonts w:ascii="Times New Roman" w:hAnsi="Times New Roman"/>
          <w:sz w:val="28"/>
          <w:szCs w:val="28"/>
          <w:lang w:eastAsia="ru-RU"/>
        </w:rPr>
        <w:t>пункт излагается в виде одного предложения.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Пункты многозвенной формулы полезной модели нумеруются арабскими цифрами последовательно, начиная с 1, в порядке их изложения;</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2) </w:t>
      </w:r>
      <w:r w:rsidR="00DC1765" w:rsidRPr="00266017">
        <w:rPr>
          <w:rFonts w:ascii="Times New Roman" w:hAnsi="Times New Roman"/>
          <w:sz w:val="28"/>
          <w:szCs w:val="28"/>
          <w:lang w:eastAsia="ru-RU"/>
        </w:rPr>
        <w:t>пункт формулы включает признаки полезной модели, в том числе родовое понятие, отражающее назначение полезной модели, с которого начинается изложение формулы полезной модели, и состоит из ограничительной части, включающей признаки полезной модели, совпадающие с признаками прототипа, и отличительной части, включающей существенные признаки, которые отличают полезную модель от прототипа.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lastRenderedPageBreak/>
        <w:t>При составлении пункта, содержащего ограничительную и отличительную части, после родового понятия, отражающего назначение полез</w:t>
      </w:r>
      <w:r w:rsidR="008A06D7" w:rsidRPr="00266017">
        <w:rPr>
          <w:rFonts w:ascii="Times New Roman" w:hAnsi="Times New Roman"/>
          <w:sz w:val="28"/>
          <w:szCs w:val="28"/>
          <w:lang w:eastAsia="ru-RU"/>
        </w:rPr>
        <w:t>ной модели, вводится выражение «включающий», «</w:t>
      </w:r>
      <w:r w:rsidRPr="00266017">
        <w:rPr>
          <w:rFonts w:ascii="Times New Roman" w:hAnsi="Times New Roman"/>
          <w:sz w:val="28"/>
          <w:szCs w:val="28"/>
          <w:lang w:eastAsia="ru-RU"/>
        </w:rPr>
        <w:t>содержащий</w:t>
      </w:r>
      <w:r w:rsidR="008A06D7" w:rsidRPr="00266017">
        <w:rPr>
          <w:rFonts w:ascii="Times New Roman" w:hAnsi="Times New Roman"/>
          <w:sz w:val="28"/>
          <w:szCs w:val="28"/>
          <w:lang w:eastAsia="ru-RU"/>
        </w:rPr>
        <w:t>» или «состоящий из»</w:t>
      </w:r>
      <w:r w:rsidRPr="00266017">
        <w:rPr>
          <w:rFonts w:ascii="Times New Roman" w:hAnsi="Times New Roman"/>
          <w:sz w:val="28"/>
          <w:szCs w:val="28"/>
          <w:lang w:eastAsia="ru-RU"/>
        </w:rPr>
        <w:t>, после которого излагается ограничительная ч</w:t>
      </w:r>
      <w:r w:rsidR="008A06D7" w:rsidRPr="00266017">
        <w:rPr>
          <w:rFonts w:ascii="Times New Roman" w:hAnsi="Times New Roman"/>
          <w:sz w:val="28"/>
          <w:szCs w:val="28"/>
          <w:lang w:eastAsia="ru-RU"/>
        </w:rPr>
        <w:t>асть, затем вводится выражение «отличающийся тем, что»</w:t>
      </w:r>
      <w:r w:rsidRPr="00266017">
        <w:rPr>
          <w:rFonts w:ascii="Times New Roman" w:hAnsi="Times New Roman"/>
          <w:sz w:val="28"/>
          <w:szCs w:val="28"/>
          <w:lang w:eastAsia="ru-RU"/>
        </w:rPr>
        <w:t>, непосредственно после которого излагается отличительная часть.</w:t>
      </w:r>
      <w:proofErr w:type="gramEnd"/>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Пункт составляется без разделения на ограничительную и отличительную части, если он характеризует полезную модель, не имеющую аналогов.</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proofErr w:type="gramStart"/>
      <w:r w:rsidRPr="00266017">
        <w:rPr>
          <w:rFonts w:ascii="Times New Roman" w:hAnsi="Times New Roman"/>
          <w:sz w:val="28"/>
          <w:szCs w:val="28"/>
          <w:lang w:eastAsia="ru-RU"/>
        </w:rPr>
        <w:t>При составлении пункта без разделения на ограничительную и отличительную части после родового понятия, отражающего назначение полез</w:t>
      </w:r>
      <w:r w:rsidR="008A06D7" w:rsidRPr="00266017">
        <w:rPr>
          <w:rFonts w:ascii="Times New Roman" w:hAnsi="Times New Roman"/>
          <w:sz w:val="28"/>
          <w:szCs w:val="28"/>
          <w:lang w:eastAsia="ru-RU"/>
        </w:rPr>
        <w:t>ной модели, вводится выражение «характеризующееся», «состоящая из», «включающий»</w:t>
      </w:r>
      <w:r w:rsidRPr="00266017">
        <w:rPr>
          <w:rFonts w:ascii="Times New Roman" w:hAnsi="Times New Roman"/>
          <w:sz w:val="28"/>
          <w:szCs w:val="28"/>
          <w:lang w:eastAsia="ru-RU"/>
        </w:rPr>
        <w:t xml:space="preserve"> и тому подобное, после которого приводится совокупность признаков, которыми характеризуется полезная модель;</w:t>
      </w:r>
      <w:proofErr w:type="gramEnd"/>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3) </w:t>
      </w:r>
      <w:r w:rsidR="00DC1765" w:rsidRPr="00266017">
        <w:rPr>
          <w:rFonts w:ascii="Times New Roman" w:hAnsi="Times New Roman"/>
          <w:sz w:val="28"/>
          <w:szCs w:val="28"/>
          <w:lang w:eastAsia="ru-RU"/>
        </w:rPr>
        <w:t>независимый пункт излагается в виде логического определения объекта полезной модели;</w:t>
      </w:r>
    </w:p>
    <w:p w:rsidR="00DC1765" w:rsidRPr="00266017" w:rsidRDefault="00C06260"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4) </w:t>
      </w:r>
      <w:r w:rsidR="00DC1765" w:rsidRPr="00266017">
        <w:rPr>
          <w:rFonts w:ascii="Times New Roman" w:hAnsi="Times New Roman"/>
          <w:sz w:val="28"/>
          <w:szCs w:val="28"/>
          <w:lang w:eastAsia="ru-RU"/>
        </w:rPr>
        <w:t>изложение зависимого пункта начинается с указания родового понятия, отражающего назначение полезной модели, и ссылки на независимый пункт и (или) зависимый пункт, к которому относится данный зависимый пункт, после чего приводятся признаки, характеризующие полезную модель в частных случаях ее осуществления.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для характеристики полезной модели в частном случае ее осуществления наряду с признаками зависимого пункта необходимы лишь признаки независимого пункта, используется подчиненность этого зависимого пункта непосредственно независимому пункту.</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Если же для характеристики полезной модели необходимы признаки одного или нескольких других зависимых пунктов, используется подчиненность данного зависимого пункта </w:t>
      </w:r>
      <w:proofErr w:type="gramStart"/>
      <w:r w:rsidRPr="00266017">
        <w:rPr>
          <w:rFonts w:ascii="Times New Roman" w:hAnsi="Times New Roman"/>
          <w:sz w:val="28"/>
          <w:szCs w:val="28"/>
          <w:lang w:eastAsia="ru-RU"/>
        </w:rPr>
        <w:t>независимому</w:t>
      </w:r>
      <w:proofErr w:type="gramEnd"/>
      <w:r w:rsidRPr="00266017">
        <w:rPr>
          <w:rFonts w:ascii="Times New Roman" w:hAnsi="Times New Roman"/>
          <w:sz w:val="28"/>
          <w:szCs w:val="28"/>
          <w:lang w:eastAsia="ru-RU"/>
        </w:rPr>
        <w:t xml:space="preserve"> через соответствующий зависимый пункт. При этом в данном зависимом пункте приводится ссылка только на тот зависимый пункт, которому он подчинен непосредственно.</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Зависимый пункт не должен заменять или исключать признаки, охарактеризованные в том пункте, которому он подчинен.</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В случае если зависимый пункт непосредственно подчинен нескольким пунктам (множественная зависимость) ссылка на них приводится с использованием альтернативы, при этом такой пункт не должен служить основанием для других пунктов с множественной зависимостью, если при этом не соблюдается условие подпункта 3 пункта 40 </w:t>
      </w:r>
      <w:r w:rsidR="008A06D7"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Требований к документам заявки.</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jc w:val="center"/>
        <w:rPr>
          <w:rFonts w:ascii="Times New Roman" w:hAnsi="Times New Roman"/>
          <w:b/>
          <w:bCs/>
          <w:sz w:val="28"/>
          <w:szCs w:val="28"/>
          <w:lang w:eastAsia="ru-RU"/>
        </w:rPr>
      </w:pPr>
      <w:bookmarkStart w:id="5" w:name="9"/>
      <w:bookmarkEnd w:id="5"/>
      <w:r w:rsidRPr="00266017">
        <w:rPr>
          <w:rFonts w:ascii="Times New Roman" w:hAnsi="Times New Roman"/>
          <w:b/>
          <w:bCs/>
          <w:sz w:val="28"/>
          <w:szCs w:val="28"/>
          <w:lang w:eastAsia="ru-RU"/>
        </w:rPr>
        <w:t>V. Требования к чертежам, поясняющим сущность полезной модели</w:t>
      </w:r>
    </w:p>
    <w:p w:rsidR="00E25A13" w:rsidRPr="00266017" w:rsidRDefault="00E25A13" w:rsidP="0022142F">
      <w:pPr>
        <w:shd w:val="clear" w:color="auto" w:fill="FFFFFF"/>
        <w:spacing w:after="0" w:line="240" w:lineRule="auto"/>
        <w:jc w:val="center"/>
        <w:rPr>
          <w:rFonts w:ascii="Times New Roman" w:hAnsi="Times New Roman"/>
          <w:b/>
          <w:bCs/>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42.</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Чертежи, поясняющие сущность полезной модели, и описание полезной модели не должны противоречить друг другу.</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Вместо чертежей, поясняющих сущность полезной модели, могут быть представлены иные материалы, поясняющие сущность полезной модели, оформленные в виде графических изображений (схем, рисунков, графиков, эпюр, осциллограмм и так далее), фотографий и таблиц.</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Рисунки представляются в том случае, когда невозможно проиллюстрировать полезную модель чертежами или схемами.</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Фотографии представляются как дополнение к графическим изображениям.</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43.</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Чертежи, графические изображения выполняются черными нестираемыми четкими линиями одинаковой толщины по всей длине линии, без растушевки и раскрашивания.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Масштаб и четкость чертежей, графических изображений выбираются таким образом, чтобы при фотографическом репродуцировании с линейным уменьшением размеров до 2/3 можно было различить все детали.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 xml:space="preserve">Цифры и буквы на чертежах, графических изображениях не следует помещать в скобки, кружки и кавычки. Высота цифр и букв на чертежах, графических изображениях выбирается не менее 3,2 мм. </w:t>
      </w:r>
      <w:proofErr w:type="gramStart"/>
      <w:r w:rsidRPr="00266017">
        <w:rPr>
          <w:rFonts w:ascii="Times New Roman" w:hAnsi="Times New Roman"/>
          <w:sz w:val="28"/>
          <w:szCs w:val="28"/>
          <w:lang w:eastAsia="ru-RU"/>
        </w:rPr>
        <w:t>Цифровое</w:t>
      </w:r>
      <w:proofErr w:type="gramEnd"/>
      <w:r w:rsidRPr="00266017">
        <w:rPr>
          <w:rFonts w:ascii="Times New Roman" w:hAnsi="Times New Roman"/>
          <w:sz w:val="28"/>
          <w:szCs w:val="28"/>
          <w:lang w:eastAsia="ru-RU"/>
        </w:rPr>
        <w:t xml:space="preserve"> и буквенное обозначения на чертежах, графических изображениях выполняются четкими, толщина их линий соответствует толщине линий чертежа, графического изображения.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Каждый чертеж, каждое графическое изображение независимо от его вида нумеруется арабскими цифрами как фигура (</w:t>
      </w:r>
      <w:proofErr w:type="gramStart"/>
      <w:r w:rsidRPr="00266017">
        <w:rPr>
          <w:rFonts w:ascii="Times New Roman" w:hAnsi="Times New Roman"/>
          <w:sz w:val="28"/>
          <w:szCs w:val="28"/>
          <w:lang w:eastAsia="ru-RU"/>
        </w:rPr>
        <w:t>фиг</w:t>
      </w:r>
      <w:proofErr w:type="gramEnd"/>
      <w:r w:rsidRPr="00266017">
        <w:rPr>
          <w:rFonts w:ascii="Times New Roman" w:hAnsi="Times New Roman"/>
          <w:sz w:val="28"/>
          <w:szCs w:val="28"/>
          <w:lang w:eastAsia="ru-RU"/>
        </w:rPr>
        <w:t>.1, фиг.</w:t>
      </w:r>
      <w:r w:rsidR="002D1F70" w:rsidRPr="00266017">
        <w:rPr>
          <w:rFonts w:ascii="Times New Roman" w:hAnsi="Times New Roman"/>
          <w:sz w:val="28"/>
          <w:szCs w:val="28"/>
          <w:lang w:eastAsia="ru-RU"/>
        </w:rPr>
        <w:t xml:space="preserve"> </w:t>
      </w:r>
      <w:r w:rsidRPr="00266017">
        <w:rPr>
          <w:rFonts w:ascii="Times New Roman" w:hAnsi="Times New Roman"/>
          <w:sz w:val="28"/>
          <w:szCs w:val="28"/>
          <w:lang w:eastAsia="ru-RU"/>
        </w:rPr>
        <w:t>2 и так далее) в порядке единой нумерации в соответствии с очеред</w:t>
      </w:r>
      <w:r w:rsidR="002D1F70" w:rsidRPr="00266017">
        <w:rPr>
          <w:rFonts w:ascii="Times New Roman" w:hAnsi="Times New Roman"/>
          <w:sz w:val="28"/>
          <w:szCs w:val="28"/>
          <w:lang w:eastAsia="ru-RU"/>
        </w:rPr>
        <w:t>ностью упоминания их в разделе «Описание полезной модели»</w:t>
      </w:r>
      <w:r w:rsidRPr="00266017">
        <w:rPr>
          <w:rFonts w:ascii="Times New Roman" w:hAnsi="Times New Roman"/>
          <w:sz w:val="28"/>
          <w:szCs w:val="28"/>
          <w:lang w:eastAsia="ru-RU"/>
        </w:rPr>
        <w:t>. Если описание полезной модели поясняется одной фигурой, то она не нумеруется.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Чертежи, графические изображения представляются на отдельных от других документов заявки листах с указанием в правом верхнем углу листа названия полезной модели. На одном листе может быть расположено несколько чертежей, графических изображений, при этом они должны быть четко отделены друг от друга.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чертежи, графические изображения, расположенные на двух и более листах, представляют части единого чертежа, графического изображения, они размещаются так, чтобы чертеж, графическое изображение могло быть скомпоновано без пропуска какой-либо части, изображенной на разных листах.</w:t>
      </w:r>
    </w:p>
    <w:p w:rsidR="00E25A13" w:rsidRDefault="00E25A13" w:rsidP="0022142F">
      <w:pPr>
        <w:shd w:val="clear" w:color="auto" w:fill="FFFFFF"/>
        <w:spacing w:after="0" w:line="240" w:lineRule="auto"/>
        <w:ind w:firstLine="709"/>
        <w:jc w:val="both"/>
        <w:rPr>
          <w:rFonts w:ascii="Times New Roman" w:hAnsi="Times New Roman"/>
          <w:bCs/>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44.</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На чертеже предпочтительно использовать прямоугольные (ортогональные) проекции (в различных видах, разрезах и сечениях); допускается также использование аксонометрической проекции.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На чертежах разрезы выполняются наклонной штриховкой, которая не препятствует ясному чтению ссылочных обозначений и основных линий.</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Каждый элемент на чертеже выполняется пропорционально всем другим элементам, за исключением случаев, когда для четкого изображения элемента необходимо различие пропорций.</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Чертежи выполняются без каких-либо надписей, за исключени</w:t>
      </w:r>
      <w:r w:rsidR="002D1F70" w:rsidRPr="00266017">
        <w:rPr>
          <w:rFonts w:ascii="Times New Roman" w:hAnsi="Times New Roman"/>
          <w:sz w:val="28"/>
          <w:szCs w:val="28"/>
          <w:lang w:eastAsia="ru-RU"/>
        </w:rPr>
        <w:t xml:space="preserve">ем необходимых слов (например, «вода», «пар», «открыто», «закрыто», «А-А» </w:t>
      </w:r>
      <w:r w:rsidRPr="00266017">
        <w:rPr>
          <w:rFonts w:ascii="Times New Roman" w:hAnsi="Times New Roman"/>
          <w:sz w:val="28"/>
          <w:szCs w:val="28"/>
          <w:lang w:eastAsia="ru-RU"/>
        </w:rPr>
        <w:t>(для обозначения разреза) и тому подобных).</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Размеры на чертеже не указываются. При необходимости они приводятся в описании полезной модели.</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Элементы на чертеже обозначаются арабскими цифрами в соответствии с их упоминанием в описании полезной модели.</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Одни и те же элементы, представленные на нескольких чертежах, обозначаются одной и той же цифрой. Не следует обозначать различные элементы, представленные на различных фигурах, одинаковой цифрой. Обозначения элементов, не упомянутые в описании полезной модели, не проставляются в чертежах.</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45.</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При выполнении схемы применяются стандартизованные условные графические обозначения.</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Допускается на схеме одного вида изображать отдельные элементы схем другого вида (на</w:t>
      </w:r>
      <w:r w:rsidR="002D1F70" w:rsidRPr="00266017">
        <w:rPr>
          <w:rFonts w:ascii="Times New Roman" w:hAnsi="Times New Roman"/>
          <w:sz w:val="28"/>
          <w:szCs w:val="28"/>
          <w:lang w:eastAsia="ru-RU"/>
        </w:rPr>
        <w:t>пример, на электрической схеме –</w:t>
      </w:r>
      <w:r w:rsidRPr="00266017">
        <w:rPr>
          <w:rFonts w:ascii="Times New Roman" w:hAnsi="Times New Roman"/>
          <w:sz w:val="28"/>
          <w:szCs w:val="28"/>
          <w:lang w:eastAsia="ru-RU"/>
        </w:rPr>
        <w:t xml:space="preserve"> элементы кинематических и гидравлических схем).</w:t>
      </w: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Если схема представлена в виде прямоугольников, используемых в качестве графических обозначений элементов, то кроме цифрового обозначения непосредственно в прямоугольник вписывается и наименование элемента. Если размеры прямоугольника не позволяют этого сделать, наименование элемента допускается указывать на вын</w:t>
      </w:r>
      <w:r w:rsidR="002D1F70" w:rsidRPr="00266017">
        <w:rPr>
          <w:rFonts w:ascii="Times New Roman" w:hAnsi="Times New Roman"/>
          <w:sz w:val="28"/>
          <w:szCs w:val="28"/>
          <w:lang w:eastAsia="ru-RU"/>
        </w:rPr>
        <w:t>осной линии (при необходимости –</w:t>
      </w:r>
      <w:r w:rsidRPr="00266017">
        <w:rPr>
          <w:rFonts w:ascii="Times New Roman" w:hAnsi="Times New Roman"/>
          <w:sz w:val="28"/>
          <w:szCs w:val="28"/>
          <w:lang w:eastAsia="ru-RU"/>
        </w:rPr>
        <w:t xml:space="preserve"> в виде подрисуночной надписи, помещенной в поле схемы).</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46.</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Рисунок выполняется таким образом, чтобы его можно было непосредственно репродуцировать.</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47.</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Формат фотографий выбирается таким образом, чтобы он не превышал указанные в абзаце третьем пункта 8 </w:t>
      </w:r>
      <w:r w:rsidR="002D1F70"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 xml:space="preserve">Требований к документам заявки размеры листа. Фотографии малого формата представляются наклеенными на листы, отвечающие требованиям, указанным в абзаце третьем пункта 8 </w:t>
      </w:r>
      <w:r w:rsidR="002D1F70" w:rsidRPr="00266017">
        <w:rPr>
          <w:rFonts w:ascii="Times New Roman" w:hAnsi="Times New Roman"/>
          <w:sz w:val="28"/>
          <w:szCs w:val="28"/>
          <w:lang w:eastAsia="ru-RU"/>
        </w:rPr>
        <w:t xml:space="preserve">настоящих </w:t>
      </w:r>
      <w:r w:rsidRPr="00266017">
        <w:rPr>
          <w:rFonts w:ascii="Times New Roman" w:hAnsi="Times New Roman"/>
          <w:sz w:val="28"/>
          <w:szCs w:val="28"/>
          <w:lang w:eastAsia="ru-RU"/>
        </w:rPr>
        <w:t>Требований к документам заявки.</w:t>
      </w:r>
    </w:p>
    <w:p w:rsidR="00E25A13" w:rsidRPr="00266017" w:rsidRDefault="00E25A13" w:rsidP="0022142F">
      <w:pPr>
        <w:shd w:val="clear" w:color="auto" w:fill="FFFFFF"/>
        <w:spacing w:after="0" w:line="240" w:lineRule="auto"/>
        <w:ind w:firstLine="709"/>
        <w:jc w:val="both"/>
        <w:rPr>
          <w:rFonts w:ascii="Times New Roman" w:hAnsi="Times New Roman"/>
          <w:sz w:val="28"/>
          <w:szCs w:val="28"/>
          <w:lang w:eastAsia="ru-RU"/>
        </w:rPr>
      </w:pPr>
    </w:p>
    <w:p w:rsidR="00DC1765" w:rsidRDefault="00DC1765" w:rsidP="0022142F">
      <w:pPr>
        <w:shd w:val="clear" w:color="auto" w:fill="FFFFFF"/>
        <w:spacing w:after="0" w:line="240" w:lineRule="auto"/>
        <w:jc w:val="center"/>
        <w:rPr>
          <w:rFonts w:ascii="Times New Roman" w:hAnsi="Times New Roman"/>
          <w:b/>
          <w:bCs/>
          <w:sz w:val="28"/>
          <w:szCs w:val="28"/>
          <w:lang w:eastAsia="ru-RU"/>
        </w:rPr>
      </w:pPr>
      <w:bookmarkStart w:id="6" w:name="10"/>
      <w:bookmarkEnd w:id="6"/>
      <w:r w:rsidRPr="00266017">
        <w:rPr>
          <w:rFonts w:ascii="Times New Roman" w:hAnsi="Times New Roman"/>
          <w:b/>
          <w:bCs/>
          <w:sz w:val="28"/>
          <w:szCs w:val="28"/>
          <w:lang w:eastAsia="ru-RU"/>
        </w:rPr>
        <w:t>VI. Требования к реферату</w:t>
      </w:r>
    </w:p>
    <w:p w:rsidR="00E25A13" w:rsidRPr="00266017" w:rsidRDefault="00E25A13" w:rsidP="0022142F">
      <w:pPr>
        <w:shd w:val="clear" w:color="auto" w:fill="FFFFFF"/>
        <w:spacing w:after="0" w:line="240" w:lineRule="auto"/>
        <w:jc w:val="center"/>
        <w:rPr>
          <w:rFonts w:ascii="Times New Roman" w:hAnsi="Times New Roman"/>
          <w:b/>
          <w:bCs/>
          <w:sz w:val="28"/>
          <w:szCs w:val="28"/>
          <w:lang w:eastAsia="ru-RU"/>
        </w:rPr>
      </w:pP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bCs/>
          <w:sz w:val="28"/>
          <w:szCs w:val="28"/>
          <w:lang w:eastAsia="ru-RU"/>
        </w:rPr>
        <w:t>48.</w:t>
      </w:r>
      <w:r w:rsidR="00C06260" w:rsidRPr="00266017">
        <w:rPr>
          <w:rFonts w:ascii="Times New Roman" w:hAnsi="Times New Roman"/>
          <w:sz w:val="28"/>
          <w:szCs w:val="28"/>
          <w:lang w:eastAsia="ru-RU"/>
        </w:rPr>
        <w:t> </w:t>
      </w:r>
      <w:r w:rsidRPr="00266017">
        <w:rPr>
          <w:rFonts w:ascii="Times New Roman" w:hAnsi="Times New Roman"/>
          <w:sz w:val="28"/>
          <w:szCs w:val="28"/>
          <w:lang w:eastAsia="ru-RU"/>
        </w:rPr>
        <w:t xml:space="preserve">Реферат служит для информирования о полезной модели и не может быть использован для определения объема правовой охраны и внесения изменений в формулу полезной модели. Реферат представляет собой сокращенное изложение раздела </w:t>
      </w:r>
      <w:r w:rsidR="002D1F70" w:rsidRPr="00266017">
        <w:rPr>
          <w:rFonts w:ascii="Times New Roman" w:hAnsi="Times New Roman"/>
          <w:sz w:val="28"/>
          <w:szCs w:val="28"/>
          <w:lang w:eastAsia="ru-RU"/>
        </w:rPr>
        <w:t>«Описание полезной модели»</w:t>
      </w:r>
      <w:r w:rsidRPr="00266017">
        <w:rPr>
          <w:rFonts w:ascii="Times New Roman" w:hAnsi="Times New Roman"/>
          <w:sz w:val="28"/>
          <w:szCs w:val="28"/>
          <w:lang w:eastAsia="ru-RU"/>
        </w:rPr>
        <w:t>, включающее название полезной модели, область техники, к которой относится полезная модель, сущность полезной модели с указанием решаемой технической проблемы и получаемого при осуществлении полезной модели технического результата.</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lastRenderedPageBreak/>
        <w:t>Сущность полезной модели излагается в свободной форме с указанием всех существенных признаков полезной модели, отраженных в независимом пункте. При необходимости в реферате приводятся ссылки на номер фигуры, выбранной для опубликования вместе с рефератом</w:t>
      </w:r>
      <w:r w:rsidR="002D1F70" w:rsidRPr="00266017">
        <w:rPr>
          <w:rFonts w:ascii="Times New Roman" w:hAnsi="Times New Roman"/>
          <w:sz w:val="28"/>
          <w:szCs w:val="28"/>
          <w:lang w:eastAsia="ru-RU"/>
        </w:rPr>
        <w:t xml:space="preserve"> и указанной в графе заявления «Перечень прилагаемых документов»</w:t>
      </w:r>
      <w:r w:rsidRPr="00266017">
        <w:rPr>
          <w:rFonts w:ascii="Times New Roman" w:hAnsi="Times New Roman"/>
          <w:sz w:val="28"/>
          <w:szCs w:val="28"/>
          <w:lang w:eastAsia="ru-RU"/>
        </w:rPr>
        <w:t>.</w:t>
      </w:r>
    </w:p>
    <w:p w:rsidR="00DC1765" w:rsidRPr="00266017"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Реферат может содержать дополнительные сведения, в частности, указание на наличие и количество зависимых пунктов, графических изображений, таблиц.</w:t>
      </w:r>
    </w:p>
    <w:p w:rsidR="00980391" w:rsidRPr="00F04AAE" w:rsidRDefault="00DC1765" w:rsidP="0022142F">
      <w:pPr>
        <w:shd w:val="clear" w:color="auto" w:fill="FFFFFF"/>
        <w:spacing w:after="0" w:line="240" w:lineRule="auto"/>
        <w:ind w:firstLine="709"/>
        <w:jc w:val="both"/>
        <w:rPr>
          <w:rFonts w:ascii="Times New Roman" w:hAnsi="Times New Roman"/>
          <w:sz w:val="28"/>
          <w:szCs w:val="28"/>
          <w:lang w:eastAsia="ru-RU"/>
        </w:rPr>
      </w:pPr>
      <w:r w:rsidRPr="00266017">
        <w:rPr>
          <w:rFonts w:ascii="Times New Roman" w:hAnsi="Times New Roman"/>
          <w:sz w:val="28"/>
          <w:szCs w:val="28"/>
          <w:lang w:eastAsia="ru-RU"/>
        </w:rPr>
        <w:t>Реком</w:t>
      </w:r>
      <w:r w:rsidR="002D1F70" w:rsidRPr="00266017">
        <w:rPr>
          <w:rFonts w:ascii="Times New Roman" w:hAnsi="Times New Roman"/>
          <w:sz w:val="28"/>
          <w:szCs w:val="28"/>
          <w:lang w:eastAsia="ru-RU"/>
        </w:rPr>
        <w:t>ендуемый объем текста реферата –</w:t>
      </w:r>
      <w:r w:rsidR="00C06260" w:rsidRPr="00266017">
        <w:rPr>
          <w:rFonts w:ascii="Times New Roman" w:hAnsi="Times New Roman"/>
          <w:sz w:val="28"/>
          <w:szCs w:val="28"/>
          <w:lang w:eastAsia="ru-RU"/>
        </w:rPr>
        <w:t xml:space="preserve"> 1000 печатных знаков.</w:t>
      </w:r>
    </w:p>
    <w:sectPr w:rsidR="00980391" w:rsidRPr="00F04AAE" w:rsidSect="00180FC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632" w:rsidRDefault="00E62632" w:rsidP="00041BA0">
      <w:pPr>
        <w:spacing w:after="0" w:line="240" w:lineRule="auto"/>
      </w:pPr>
      <w:r>
        <w:separator/>
      </w:r>
    </w:p>
  </w:endnote>
  <w:endnote w:type="continuationSeparator" w:id="0">
    <w:p w:rsidR="00E62632" w:rsidRDefault="00E62632" w:rsidP="0004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632" w:rsidRDefault="00E62632" w:rsidP="00041BA0">
      <w:pPr>
        <w:spacing w:after="0" w:line="240" w:lineRule="auto"/>
      </w:pPr>
      <w:r>
        <w:separator/>
      </w:r>
    </w:p>
  </w:footnote>
  <w:footnote w:type="continuationSeparator" w:id="0">
    <w:p w:rsidR="00E62632" w:rsidRDefault="00E62632" w:rsidP="0004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A0" w:rsidRDefault="00041BA0" w:rsidP="00C06260">
    <w:pPr>
      <w:pStyle w:val="a7"/>
      <w:jc w:val="center"/>
      <w:rPr>
        <w:rFonts w:ascii="Times New Roman" w:hAnsi="Times New Roman"/>
        <w:sz w:val="24"/>
        <w:szCs w:val="28"/>
      </w:rPr>
    </w:pPr>
    <w:r w:rsidRPr="0022142F">
      <w:rPr>
        <w:rFonts w:ascii="Times New Roman" w:hAnsi="Times New Roman"/>
        <w:sz w:val="24"/>
        <w:szCs w:val="28"/>
      </w:rPr>
      <w:fldChar w:fldCharType="begin"/>
    </w:r>
    <w:r w:rsidRPr="0022142F">
      <w:rPr>
        <w:rFonts w:ascii="Times New Roman" w:hAnsi="Times New Roman"/>
        <w:sz w:val="24"/>
        <w:szCs w:val="28"/>
      </w:rPr>
      <w:instrText>PAGE   \* MERGEFORMAT</w:instrText>
    </w:r>
    <w:r w:rsidRPr="0022142F">
      <w:rPr>
        <w:rFonts w:ascii="Times New Roman" w:hAnsi="Times New Roman"/>
        <w:sz w:val="24"/>
        <w:szCs w:val="28"/>
      </w:rPr>
      <w:fldChar w:fldCharType="separate"/>
    </w:r>
    <w:r w:rsidR="00676E17">
      <w:rPr>
        <w:rFonts w:ascii="Times New Roman" w:hAnsi="Times New Roman"/>
        <w:noProof/>
        <w:sz w:val="24"/>
        <w:szCs w:val="28"/>
      </w:rPr>
      <w:t>10</w:t>
    </w:r>
    <w:r w:rsidRPr="0022142F">
      <w:rPr>
        <w:rFonts w:ascii="Times New Roman" w:hAnsi="Times New Roman"/>
        <w:sz w:val="24"/>
        <w:szCs w:val="28"/>
      </w:rPr>
      <w:fldChar w:fldCharType="end"/>
    </w:r>
  </w:p>
  <w:p w:rsidR="0022142F" w:rsidRPr="0022142F" w:rsidRDefault="0022142F" w:rsidP="00C06260">
    <w:pPr>
      <w:pStyle w:val="a7"/>
      <w:jc w:val="center"/>
      <w:rPr>
        <w:rFonts w:ascii="Times New Roman" w:hAnsi="Times New Roman"/>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F6F"/>
    <w:multiLevelType w:val="hybridMultilevel"/>
    <w:tmpl w:val="34E49CF8"/>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5653BB"/>
    <w:multiLevelType w:val="hybridMultilevel"/>
    <w:tmpl w:val="5D34EC1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CA10E8E"/>
    <w:multiLevelType w:val="hybridMultilevel"/>
    <w:tmpl w:val="6EB80AB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5D"/>
    <w:rsid w:val="0000420D"/>
    <w:rsid w:val="000168DA"/>
    <w:rsid w:val="0002316D"/>
    <w:rsid w:val="00023BF6"/>
    <w:rsid w:val="00041BA0"/>
    <w:rsid w:val="00046570"/>
    <w:rsid w:val="000657B9"/>
    <w:rsid w:val="000815C5"/>
    <w:rsid w:val="000C74EB"/>
    <w:rsid w:val="000D3A18"/>
    <w:rsid w:val="000D56BF"/>
    <w:rsid w:val="000E3EC8"/>
    <w:rsid w:val="00105BFD"/>
    <w:rsid w:val="00140F5D"/>
    <w:rsid w:val="00150A9D"/>
    <w:rsid w:val="00173258"/>
    <w:rsid w:val="00180FCB"/>
    <w:rsid w:val="001C6ACF"/>
    <w:rsid w:val="001E011D"/>
    <w:rsid w:val="001E1303"/>
    <w:rsid w:val="001E3A36"/>
    <w:rsid w:val="001E77D3"/>
    <w:rsid w:val="0022142F"/>
    <w:rsid w:val="00260D66"/>
    <w:rsid w:val="00260E7E"/>
    <w:rsid w:val="00266017"/>
    <w:rsid w:val="002A3CE1"/>
    <w:rsid w:val="002B45A2"/>
    <w:rsid w:val="002D1254"/>
    <w:rsid w:val="002D1F70"/>
    <w:rsid w:val="002F4130"/>
    <w:rsid w:val="002F4D78"/>
    <w:rsid w:val="00331D4D"/>
    <w:rsid w:val="0036552C"/>
    <w:rsid w:val="00371335"/>
    <w:rsid w:val="003E4EBE"/>
    <w:rsid w:val="00412121"/>
    <w:rsid w:val="00426BC0"/>
    <w:rsid w:val="00447C15"/>
    <w:rsid w:val="004520E1"/>
    <w:rsid w:val="004845B2"/>
    <w:rsid w:val="00497525"/>
    <w:rsid w:val="004B1B22"/>
    <w:rsid w:val="004D737A"/>
    <w:rsid w:val="004E05C6"/>
    <w:rsid w:val="005058D0"/>
    <w:rsid w:val="0051623A"/>
    <w:rsid w:val="00546021"/>
    <w:rsid w:val="00555E2D"/>
    <w:rsid w:val="00570D6B"/>
    <w:rsid w:val="005F5A71"/>
    <w:rsid w:val="00631B87"/>
    <w:rsid w:val="0063381E"/>
    <w:rsid w:val="0065343B"/>
    <w:rsid w:val="00656F0A"/>
    <w:rsid w:val="00676E17"/>
    <w:rsid w:val="00695925"/>
    <w:rsid w:val="00696A09"/>
    <w:rsid w:val="006A0203"/>
    <w:rsid w:val="006B2DC3"/>
    <w:rsid w:val="006D1476"/>
    <w:rsid w:val="007C5825"/>
    <w:rsid w:val="007C7A8B"/>
    <w:rsid w:val="008106CE"/>
    <w:rsid w:val="00811796"/>
    <w:rsid w:val="00811ADE"/>
    <w:rsid w:val="00832D19"/>
    <w:rsid w:val="00864F61"/>
    <w:rsid w:val="00873CFF"/>
    <w:rsid w:val="008828F9"/>
    <w:rsid w:val="00887A2B"/>
    <w:rsid w:val="008974D0"/>
    <w:rsid w:val="008A06D7"/>
    <w:rsid w:val="008A1CC6"/>
    <w:rsid w:val="008B0534"/>
    <w:rsid w:val="008C7D7D"/>
    <w:rsid w:val="008D4C8C"/>
    <w:rsid w:val="008E2AD8"/>
    <w:rsid w:val="00901FE6"/>
    <w:rsid w:val="00904944"/>
    <w:rsid w:val="00914F85"/>
    <w:rsid w:val="00917E53"/>
    <w:rsid w:val="0094002E"/>
    <w:rsid w:val="00943B7C"/>
    <w:rsid w:val="00944D10"/>
    <w:rsid w:val="00980391"/>
    <w:rsid w:val="009841F0"/>
    <w:rsid w:val="009C6507"/>
    <w:rsid w:val="009F7D61"/>
    <w:rsid w:val="00A440CA"/>
    <w:rsid w:val="00A836DE"/>
    <w:rsid w:val="00AD719E"/>
    <w:rsid w:val="00AE1A49"/>
    <w:rsid w:val="00AE29B0"/>
    <w:rsid w:val="00AF436B"/>
    <w:rsid w:val="00B45941"/>
    <w:rsid w:val="00B85FE7"/>
    <w:rsid w:val="00C06260"/>
    <w:rsid w:val="00C12B61"/>
    <w:rsid w:val="00C351B4"/>
    <w:rsid w:val="00C51D6B"/>
    <w:rsid w:val="00C56DED"/>
    <w:rsid w:val="00C65A5C"/>
    <w:rsid w:val="00C7767D"/>
    <w:rsid w:val="00C77B8A"/>
    <w:rsid w:val="00CA73B1"/>
    <w:rsid w:val="00CB51D5"/>
    <w:rsid w:val="00CE4E71"/>
    <w:rsid w:val="00D005CE"/>
    <w:rsid w:val="00D01C6C"/>
    <w:rsid w:val="00D74B45"/>
    <w:rsid w:val="00D85E7C"/>
    <w:rsid w:val="00DB268E"/>
    <w:rsid w:val="00DC1765"/>
    <w:rsid w:val="00DE74B7"/>
    <w:rsid w:val="00DF332F"/>
    <w:rsid w:val="00E051F9"/>
    <w:rsid w:val="00E23373"/>
    <w:rsid w:val="00E25A13"/>
    <w:rsid w:val="00E454B7"/>
    <w:rsid w:val="00E52F04"/>
    <w:rsid w:val="00E534AC"/>
    <w:rsid w:val="00E62632"/>
    <w:rsid w:val="00EB1347"/>
    <w:rsid w:val="00ED1E3D"/>
    <w:rsid w:val="00F0210F"/>
    <w:rsid w:val="00F04AAE"/>
    <w:rsid w:val="00F714CC"/>
    <w:rsid w:val="00FC2518"/>
    <w:rsid w:val="00FD7184"/>
    <w:rsid w:val="00FE4A7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F5D"/>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140F5D"/>
    <w:rPr>
      <w:rFonts w:cs="Times New Roman"/>
      <w:b/>
      <w:bCs/>
    </w:rPr>
  </w:style>
  <w:style w:type="character" w:styleId="a5">
    <w:name w:val="Emphasis"/>
    <w:basedOn w:val="a0"/>
    <w:uiPriority w:val="20"/>
    <w:qFormat/>
    <w:rsid w:val="00140F5D"/>
    <w:rPr>
      <w:rFonts w:cs="Times New Roman"/>
      <w:i/>
      <w:iCs/>
    </w:rPr>
  </w:style>
  <w:style w:type="table" w:styleId="a6">
    <w:name w:val="Table Grid"/>
    <w:basedOn w:val="a1"/>
    <w:uiPriority w:val="59"/>
    <w:rsid w:val="00F0210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41BA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41BA0"/>
    <w:rPr>
      <w:rFonts w:cs="Times New Roman"/>
    </w:rPr>
  </w:style>
  <w:style w:type="paragraph" w:styleId="a9">
    <w:name w:val="footer"/>
    <w:basedOn w:val="a"/>
    <w:link w:val="aa"/>
    <w:uiPriority w:val="99"/>
    <w:unhideWhenUsed/>
    <w:rsid w:val="00041BA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41BA0"/>
    <w:rPr>
      <w:rFonts w:cs="Times New Roman"/>
    </w:rPr>
  </w:style>
  <w:style w:type="character" w:customStyle="1" w:styleId="ab">
    <w:name w:val="Основной текст_"/>
    <w:link w:val="3"/>
    <w:locked/>
    <w:rsid w:val="00C351B4"/>
    <w:rPr>
      <w:rFonts w:ascii="Times New Roman" w:hAnsi="Times New Roman"/>
      <w:sz w:val="27"/>
      <w:shd w:val="clear" w:color="auto" w:fill="FFFFFF"/>
    </w:rPr>
  </w:style>
  <w:style w:type="paragraph" w:customStyle="1" w:styleId="3">
    <w:name w:val="Основной текст3"/>
    <w:basedOn w:val="a"/>
    <w:link w:val="ab"/>
    <w:rsid w:val="00C351B4"/>
    <w:pPr>
      <w:widowControl w:val="0"/>
      <w:shd w:val="clear" w:color="auto" w:fill="FFFFFF"/>
      <w:spacing w:after="0" w:line="328" w:lineRule="exact"/>
    </w:pPr>
    <w:rPr>
      <w:rFonts w:ascii="Times New Roman" w:hAnsi="Times New Roman" w:cs="Calibri"/>
      <w:sz w:val="27"/>
    </w:rPr>
  </w:style>
  <w:style w:type="paragraph" w:styleId="ac">
    <w:name w:val="List Paragraph"/>
    <w:basedOn w:val="a"/>
    <w:uiPriority w:val="34"/>
    <w:qFormat/>
    <w:rsid w:val="00221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F5D"/>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140F5D"/>
    <w:rPr>
      <w:rFonts w:cs="Times New Roman"/>
      <w:b/>
      <w:bCs/>
    </w:rPr>
  </w:style>
  <w:style w:type="character" w:styleId="a5">
    <w:name w:val="Emphasis"/>
    <w:basedOn w:val="a0"/>
    <w:uiPriority w:val="20"/>
    <w:qFormat/>
    <w:rsid w:val="00140F5D"/>
    <w:rPr>
      <w:rFonts w:cs="Times New Roman"/>
      <w:i/>
      <w:iCs/>
    </w:rPr>
  </w:style>
  <w:style w:type="table" w:styleId="a6">
    <w:name w:val="Table Grid"/>
    <w:basedOn w:val="a1"/>
    <w:uiPriority w:val="59"/>
    <w:rsid w:val="00F0210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41BA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41BA0"/>
    <w:rPr>
      <w:rFonts w:cs="Times New Roman"/>
    </w:rPr>
  </w:style>
  <w:style w:type="paragraph" w:styleId="a9">
    <w:name w:val="footer"/>
    <w:basedOn w:val="a"/>
    <w:link w:val="aa"/>
    <w:uiPriority w:val="99"/>
    <w:unhideWhenUsed/>
    <w:rsid w:val="00041BA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41BA0"/>
    <w:rPr>
      <w:rFonts w:cs="Times New Roman"/>
    </w:rPr>
  </w:style>
  <w:style w:type="character" w:customStyle="1" w:styleId="ab">
    <w:name w:val="Основной текст_"/>
    <w:link w:val="3"/>
    <w:locked/>
    <w:rsid w:val="00C351B4"/>
    <w:rPr>
      <w:rFonts w:ascii="Times New Roman" w:hAnsi="Times New Roman"/>
      <w:sz w:val="27"/>
      <w:shd w:val="clear" w:color="auto" w:fill="FFFFFF"/>
    </w:rPr>
  </w:style>
  <w:style w:type="paragraph" w:customStyle="1" w:styleId="3">
    <w:name w:val="Основной текст3"/>
    <w:basedOn w:val="a"/>
    <w:link w:val="ab"/>
    <w:rsid w:val="00C351B4"/>
    <w:pPr>
      <w:widowControl w:val="0"/>
      <w:shd w:val="clear" w:color="auto" w:fill="FFFFFF"/>
      <w:spacing w:after="0" w:line="328" w:lineRule="exact"/>
    </w:pPr>
    <w:rPr>
      <w:rFonts w:ascii="Times New Roman" w:hAnsi="Times New Roman" w:cs="Calibri"/>
      <w:sz w:val="27"/>
    </w:rPr>
  </w:style>
  <w:style w:type="paragraph" w:styleId="ac">
    <w:name w:val="List Paragraph"/>
    <w:basedOn w:val="a"/>
    <w:uiPriority w:val="34"/>
    <w:qFormat/>
    <w:rsid w:val="0022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9435">
      <w:marLeft w:val="0"/>
      <w:marRight w:val="0"/>
      <w:marTop w:val="0"/>
      <w:marBottom w:val="0"/>
      <w:divBdr>
        <w:top w:val="none" w:sz="0" w:space="0" w:color="auto"/>
        <w:left w:val="none" w:sz="0" w:space="0" w:color="auto"/>
        <w:bottom w:val="none" w:sz="0" w:space="0" w:color="auto"/>
        <w:right w:val="none" w:sz="0" w:space="0" w:color="auto"/>
      </w:divBdr>
      <w:divsChild>
        <w:div w:id="467629427">
          <w:marLeft w:val="720"/>
          <w:marRight w:val="720"/>
          <w:marTop w:val="100"/>
          <w:marBottom w:val="100"/>
          <w:divBdr>
            <w:top w:val="none" w:sz="0" w:space="0" w:color="auto"/>
            <w:left w:val="none" w:sz="0" w:space="0" w:color="auto"/>
            <w:bottom w:val="none" w:sz="0" w:space="0" w:color="auto"/>
            <w:right w:val="none" w:sz="0" w:space="0" w:color="auto"/>
          </w:divBdr>
        </w:div>
        <w:div w:id="467629429">
          <w:marLeft w:val="720"/>
          <w:marRight w:val="720"/>
          <w:marTop w:val="100"/>
          <w:marBottom w:val="100"/>
          <w:divBdr>
            <w:top w:val="none" w:sz="0" w:space="0" w:color="auto"/>
            <w:left w:val="none" w:sz="0" w:space="0" w:color="auto"/>
            <w:bottom w:val="none" w:sz="0" w:space="0" w:color="auto"/>
            <w:right w:val="none" w:sz="0" w:space="0" w:color="auto"/>
          </w:divBdr>
          <w:divsChild>
            <w:div w:id="467629445">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30">
          <w:marLeft w:val="720"/>
          <w:marRight w:val="720"/>
          <w:marTop w:val="100"/>
          <w:marBottom w:val="100"/>
          <w:divBdr>
            <w:top w:val="none" w:sz="0" w:space="0" w:color="auto"/>
            <w:left w:val="none" w:sz="0" w:space="0" w:color="auto"/>
            <w:bottom w:val="none" w:sz="0" w:space="0" w:color="auto"/>
            <w:right w:val="none" w:sz="0" w:space="0" w:color="auto"/>
          </w:divBdr>
          <w:divsChild>
            <w:div w:id="467629433">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31">
          <w:marLeft w:val="720"/>
          <w:marRight w:val="720"/>
          <w:marTop w:val="100"/>
          <w:marBottom w:val="100"/>
          <w:divBdr>
            <w:top w:val="none" w:sz="0" w:space="0" w:color="auto"/>
            <w:left w:val="none" w:sz="0" w:space="0" w:color="auto"/>
            <w:bottom w:val="none" w:sz="0" w:space="0" w:color="auto"/>
            <w:right w:val="none" w:sz="0" w:space="0" w:color="auto"/>
          </w:divBdr>
          <w:divsChild>
            <w:div w:id="467629442">
              <w:marLeft w:val="720"/>
              <w:marRight w:val="720"/>
              <w:marTop w:val="100"/>
              <w:marBottom w:val="100"/>
              <w:divBdr>
                <w:top w:val="none" w:sz="0" w:space="0" w:color="auto"/>
                <w:left w:val="none" w:sz="0" w:space="0" w:color="auto"/>
                <w:bottom w:val="none" w:sz="0" w:space="0" w:color="auto"/>
                <w:right w:val="none" w:sz="0" w:space="0" w:color="auto"/>
              </w:divBdr>
            </w:div>
            <w:div w:id="467629447">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36">
          <w:marLeft w:val="720"/>
          <w:marRight w:val="720"/>
          <w:marTop w:val="100"/>
          <w:marBottom w:val="100"/>
          <w:divBdr>
            <w:top w:val="none" w:sz="0" w:space="0" w:color="auto"/>
            <w:left w:val="none" w:sz="0" w:space="0" w:color="auto"/>
            <w:bottom w:val="none" w:sz="0" w:space="0" w:color="auto"/>
            <w:right w:val="none" w:sz="0" w:space="0" w:color="auto"/>
          </w:divBdr>
        </w:div>
        <w:div w:id="467629437">
          <w:marLeft w:val="720"/>
          <w:marRight w:val="720"/>
          <w:marTop w:val="100"/>
          <w:marBottom w:val="100"/>
          <w:divBdr>
            <w:top w:val="none" w:sz="0" w:space="0" w:color="auto"/>
            <w:left w:val="none" w:sz="0" w:space="0" w:color="auto"/>
            <w:bottom w:val="none" w:sz="0" w:space="0" w:color="auto"/>
            <w:right w:val="none" w:sz="0" w:space="0" w:color="auto"/>
          </w:divBdr>
          <w:divsChild>
            <w:div w:id="467629434">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38">
          <w:marLeft w:val="720"/>
          <w:marRight w:val="720"/>
          <w:marTop w:val="100"/>
          <w:marBottom w:val="100"/>
          <w:divBdr>
            <w:top w:val="none" w:sz="0" w:space="0" w:color="auto"/>
            <w:left w:val="none" w:sz="0" w:space="0" w:color="auto"/>
            <w:bottom w:val="none" w:sz="0" w:space="0" w:color="auto"/>
            <w:right w:val="none" w:sz="0" w:space="0" w:color="auto"/>
          </w:divBdr>
        </w:div>
        <w:div w:id="467629439">
          <w:marLeft w:val="720"/>
          <w:marRight w:val="720"/>
          <w:marTop w:val="100"/>
          <w:marBottom w:val="100"/>
          <w:divBdr>
            <w:top w:val="none" w:sz="0" w:space="0" w:color="auto"/>
            <w:left w:val="none" w:sz="0" w:space="0" w:color="auto"/>
            <w:bottom w:val="none" w:sz="0" w:space="0" w:color="auto"/>
            <w:right w:val="none" w:sz="0" w:space="0" w:color="auto"/>
          </w:divBdr>
          <w:divsChild>
            <w:div w:id="467629428">
              <w:marLeft w:val="720"/>
              <w:marRight w:val="720"/>
              <w:marTop w:val="100"/>
              <w:marBottom w:val="100"/>
              <w:divBdr>
                <w:top w:val="none" w:sz="0" w:space="0" w:color="auto"/>
                <w:left w:val="none" w:sz="0" w:space="0" w:color="auto"/>
                <w:bottom w:val="none" w:sz="0" w:space="0" w:color="auto"/>
                <w:right w:val="none" w:sz="0" w:space="0" w:color="auto"/>
              </w:divBdr>
            </w:div>
            <w:div w:id="467629432">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40">
          <w:marLeft w:val="720"/>
          <w:marRight w:val="720"/>
          <w:marTop w:val="100"/>
          <w:marBottom w:val="100"/>
          <w:divBdr>
            <w:top w:val="none" w:sz="0" w:space="0" w:color="auto"/>
            <w:left w:val="none" w:sz="0" w:space="0" w:color="auto"/>
            <w:bottom w:val="none" w:sz="0" w:space="0" w:color="auto"/>
            <w:right w:val="none" w:sz="0" w:space="0" w:color="auto"/>
          </w:divBdr>
        </w:div>
        <w:div w:id="467629443">
          <w:marLeft w:val="720"/>
          <w:marRight w:val="720"/>
          <w:marTop w:val="100"/>
          <w:marBottom w:val="100"/>
          <w:divBdr>
            <w:top w:val="none" w:sz="0" w:space="0" w:color="auto"/>
            <w:left w:val="none" w:sz="0" w:space="0" w:color="auto"/>
            <w:bottom w:val="none" w:sz="0" w:space="0" w:color="auto"/>
            <w:right w:val="none" w:sz="0" w:space="0" w:color="auto"/>
          </w:divBdr>
          <w:divsChild>
            <w:div w:id="467629441">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44">
          <w:marLeft w:val="720"/>
          <w:marRight w:val="720"/>
          <w:marTop w:val="100"/>
          <w:marBottom w:val="100"/>
          <w:divBdr>
            <w:top w:val="none" w:sz="0" w:space="0" w:color="auto"/>
            <w:left w:val="none" w:sz="0" w:space="0" w:color="auto"/>
            <w:bottom w:val="none" w:sz="0" w:space="0" w:color="auto"/>
            <w:right w:val="none" w:sz="0" w:space="0" w:color="auto"/>
          </w:divBdr>
          <w:divsChild>
            <w:div w:id="467629426">
              <w:marLeft w:val="720"/>
              <w:marRight w:val="720"/>
              <w:marTop w:val="100"/>
              <w:marBottom w:val="100"/>
              <w:divBdr>
                <w:top w:val="none" w:sz="0" w:space="0" w:color="auto"/>
                <w:left w:val="none" w:sz="0" w:space="0" w:color="auto"/>
                <w:bottom w:val="none" w:sz="0" w:space="0" w:color="auto"/>
                <w:right w:val="none" w:sz="0" w:space="0" w:color="auto"/>
              </w:divBdr>
            </w:div>
          </w:divsChild>
        </w:div>
        <w:div w:id="46762944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5747</Words>
  <Characters>40944</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Стамати Вилли Владимирович</cp:lastModifiedBy>
  <cp:revision>6</cp:revision>
  <dcterms:created xsi:type="dcterms:W3CDTF">2021-10-22T09:23:00Z</dcterms:created>
  <dcterms:modified xsi:type="dcterms:W3CDTF">2021-10-26T12:31:00Z</dcterms:modified>
</cp:coreProperties>
</file>