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2821" w14:textId="77777777" w:rsidR="00E00C25" w:rsidRPr="006B3BEA" w:rsidRDefault="00E00C25" w:rsidP="00C03059">
      <w:pPr>
        <w:spacing w:after="0" w:line="240" w:lineRule="auto"/>
        <w:ind w:left="5670"/>
        <w:rPr>
          <w:rFonts w:ascii="Times New Roman" w:hAnsi="Times New Roman"/>
          <w:b/>
          <w:bCs/>
          <w:sz w:val="28"/>
          <w:szCs w:val="28"/>
        </w:rPr>
      </w:pPr>
      <w:r w:rsidRPr="006B3BEA">
        <w:rPr>
          <w:rFonts w:ascii="Times New Roman" w:hAnsi="Times New Roman"/>
          <w:b/>
          <w:bCs/>
          <w:sz w:val="28"/>
          <w:szCs w:val="28"/>
        </w:rPr>
        <w:t>УТВЕРЖДЕНО</w:t>
      </w:r>
    </w:p>
    <w:p w14:paraId="2A4DBF8A" w14:textId="73F4E50B" w:rsidR="00E00C25" w:rsidRDefault="00E00C25" w:rsidP="00C03059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6B3BEA">
        <w:rPr>
          <w:rFonts w:ascii="Times New Roman" w:hAnsi="Times New Roman"/>
          <w:bCs/>
          <w:sz w:val="28"/>
          <w:szCs w:val="28"/>
        </w:rPr>
        <w:t>Приказ Министерства</w:t>
      </w:r>
      <w:r w:rsidR="00C03059">
        <w:rPr>
          <w:rFonts w:ascii="Times New Roman" w:hAnsi="Times New Roman"/>
          <w:bCs/>
          <w:sz w:val="28"/>
          <w:szCs w:val="28"/>
        </w:rPr>
        <w:t xml:space="preserve"> </w:t>
      </w:r>
      <w:r w:rsidRPr="006B3BEA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r w:rsidRPr="006B3BEA">
        <w:rPr>
          <w:rFonts w:ascii="Times New Roman" w:hAnsi="Times New Roman"/>
          <w:sz w:val="28"/>
          <w:szCs w:val="28"/>
        </w:rPr>
        <w:t>Донецкой</w:t>
      </w:r>
      <w:r w:rsidR="00C03059">
        <w:rPr>
          <w:rFonts w:ascii="Times New Roman" w:hAnsi="Times New Roman"/>
          <w:sz w:val="28"/>
          <w:szCs w:val="28"/>
        </w:rPr>
        <w:t xml:space="preserve"> </w:t>
      </w:r>
      <w:r w:rsidRPr="006B3BEA">
        <w:rPr>
          <w:rFonts w:ascii="Times New Roman" w:hAnsi="Times New Roman"/>
          <w:sz w:val="28"/>
          <w:szCs w:val="28"/>
        </w:rPr>
        <w:t>Народной Республики</w:t>
      </w:r>
      <w:r w:rsidR="00C03059">
        <w:rPr>
          <w:rFonts w:ascii="Times New Roman" w:hAnsi="Times New Roman"/>
          <w:bCs/>
          <w:sz w:val="28"/>
          <w:szCs w:val="28"/>
        </w:rPr>
        <w:t xml:space="preserve"> </w:t>
      </w:r>
      <w:r w:rsidRPr="006B3BEA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17.09.2015</w:t>
      </w:r>
      <w:r w:rsidRPr="006B3BEA">
        <w:rPr>
          <w:rFonts w:ascii="Times New Roman" w:hAnsi="Times New Roman"/>
          <w:bCs/>
          <w:sz w:val="28"/>
          <w:szCs w:val="28"/>
        </w:rPr>
        <w:t>_ № _</w:t>
      </w:r>
      <w:r>
        <w:rPr>
          <w:rFonts w:ascii="Times New Roman" w:hAnsi="Times New Roman"/>
          <w:bCs/>
          <w:sz w:val="28"/>
          <w:szCs w:val="28"/>
        </w:rPr>
        <w:t>012.1/380</w:t>
      </w:r>
      <w:r w:rsidRPr="006B3BEA">
        <w:rPr>
          <w:rFonts w:ascii="Times New Roman" w:hAnsi="Times New Roman"/>
          <w:bCs/>
          <w:sz w:val="28"/>
          <w:szCs w:val="28"/>
        </w:rPr>
        <w:t>_</w:t>
      </w:r>
      <w:r w:rsidR="00C03059">
        <w:rPr>
          <w:rFonts w:ascii="Times New Roman" w:hAnsi="Times New Roman"/>
          <w:bCs/>
          <w:sz w:val="28"/>
          <w:szCs w:val="28"/>
        </w:rPr>
        <w:br/>
        <w:t>(</w:t>
      </w:r>
      <w:r w:rsidR="00C03059" w:rsidRPr="00C03059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</w:rPr>
        <w:t xml:space="preserve">в ред. Приказа Министерства здравоохранения ДНР </w:t>
      </w:r>
      <w:hyperlink r:id="rId7" w:history="1">
        <w:r w:rsidR="00C03059" w:rsidRPr="00C03059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06.12.2021 № 3916</w:t>
        </w:r>
      </w:hyperlink>
      <w:r w:rsidR="00C03059">
        <w:rPr>
          <w:rFonts w:ascii="Times New Roman" w:hAnsi="Times New Roman"/>
          <w:bCs/>
          <w:sz w:val="28"/>
          <w:szCs w:val="28"/>
        </w:rPr>
        <w:t>)</w:t>
      </w:r>
    </w:p>
    <w:p w14:paraId="03B9DF23" w14:textId="77777777" w:rsidR="00607187" w:rsidRDefault="00607187" w:rsidP="00E00C25">
      <w:pPr>
        <w:spacing w:after="0" w:line="240" w:lineRule="auto"/>
        <w:ind w:left="7080"/>
        <w:jc w:val="both"/>
        <w:rPr>
          <w:rFonts w:ascii="Times New Roman" w:hAnsi="Times New Roman"/>
          <w:bCs/>
          <w:sz w:val="28"/>
          <w:szCs w:val="28"/>
        </w:rPr>
      </w:pPr>
    </w:p>
    <w:p w14:paraId="0CB1F891" w14:textId="77777777" w:rsidR="00E00C25" w:rsidRDefault="008C4F9F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5C589E5">
          <v:rect id="Прямоугольник 2" o:spid="_x0000_s1026" style="position:absolute;margin-left:344.4pt;margin-top:3.6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14:paraId="65A90CF5" w14:textId="77777777" w:rsidR="00CF2800" w:rsidRDefault="00CF2800" w:rsidP="00CF2800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87B0DA6" wp14:editId="03C77FD0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62FD67" w14:textId="77777777" w:rsidR="00CF2800" w:rsidRPr="00EA1824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14:paraId="6DA02F8F" w14:textId="77777777" w:rsidR="00CF2800" w:rsidRPr="00EA1824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14:paraId="354D644E" w14:textId="77777777" w:rsidR="00CF2800" w:rsidRPr="00EA1824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14:paraId="750DD8C7" w14:textId="77777777" w:rsidR="00CF2800" w:rsidRPr="000A2C4D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568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</w:t>
                  </w:r>
                </w:p>
                <w:p w14:paraId="2F423F55" w14:textId="77777777" w:rsidR="00CF2800" w:rsidRPr="000A2C4D" w:rsidRDefault="00CF2800" w:rsidP="00CF280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30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14:paraId="229984A8" w14:textId="77777777"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7682DA6C" w14:textId="77777777"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150266AF" w14:textId="77777777"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182A0E62" w14:textId="77777777"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20769208" w14:textId="77777777"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7FCCFADE" w14:textId="77777777"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75C11F2A" w14:textId="77777777" w:rsidR="00CF2800" w:rsidRPr="006B3BEA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14:paraId="0CD58CAA" w14:textId="77777777" w:rsidR="00E00C25" w:rsidRPr="006B3BEA" w:rsidRDefault="00E00C25" w:rsidP="00E00C25">
      <w:pPr>
        <w:pStyle w:val="b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78219B7" w14:textId="77777777"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Инструкция </w:t>
      </w:r>
    </w:p>
    <w:p w14:paraId="55217804" w14:textId="77777777"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заполнению формы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отраслевой статистической отчетности </w:t>
      </w: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>№ 17</w:t>
      </w:r>
    </w:p>
    <w:p w14:paraId="00061915" w14:textId="77777777"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>Отчет о штатах и кадрах за 20__ год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04FCF620" w14:textId="77777777"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777AE5A4" w14:textId="77777777"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14:paraId="7055604F" w14:textId="0B0A9037" w:rsidR="00E00C25" w:rsidRPr="006B3BEA" w:rsidRDefault="00C03059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C03059">
        <w:rPr>
          <w:rFonts w:ascii="Times New Roman" w:hAnsi="Times New Roman"/>
          <w:sz w:val="28"/>
          <w:szCs w:val="28"/>
        </w:rPr>
        <w:t>1.1. Настоящая Инструкция разработана с целью конкретизации заполнения формы отраслевой статистической отчетности № 17 «Отчет о штатах и кадрах за 20___ год».</w:t>
      </w:r>
    </w:p>
    <w:p w14:paraId="2B644DCD" w14:textId="77777777" w:rsidR="00C03059" w:rsidRDefault="00C03059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5C9EB4" w14:textId="5C593D91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1.2. Форму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17 заполняют ответственные лица всех органов и учреждений здравоохранения, включая учреждения по подготовке и переподготовке кадров, научно-исследовательские институты независимо от ведомственной подчиненности, формы собственности. </w:t>
      </w:r>
    </w:p>
    <w:p w14:paraId="7543355D" w14:textId="77777777" w:rsidR="00C03059" w:rsidRDefault="00C03059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A41175C" w14:textId="2F4B4282"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1.3. Полное название учреждения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здравоохранения </w:t>
      </w:r>
      <w:r w:rsidRPr="006B3BEA">
        <w:rPr>
          <w:rFonts w:ascii="Times New Roman" w:hAnsi="Times New Roman"/>
          <w:sz w:val="28"/>
          <w:szCs w:val="28"/>
          <w:lang w:val="ru-RU"/>
        </w:rPr>
        <w:t>указывается в соответствии с положением об учреждении.</w:t>
      </w:r>
    </w:p>
    <w:p w14:paraId="2E2A1890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FD14C5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1.4. В строке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>Почтовый адрес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указываются юридический адрес, почтовый индекс, название административной территории, населенного пункта, улицы, номера дома.</w:t>
      </w:r>
    </w:p>
    <w:p w14:paraId="4B1295D8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0B55DD" w14:textId="77777777"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2. Порядок заполнения </w:t>
      </w:r>
    </w:p>
    <w:p w14:paraId="04E9C353" w14:textId="4704D303"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2.1. Форма №17 заполняется на основании личных карточек основных работников (</w:t>
      </w:r>
      <w:r w:rsidR="00C03059" w:rsidRPr="00C03059">
        <w:rPr>
          <w:rFonts w:ascii="Times New Roman" w:hAnsi="Times New Roman"/>
          <w:sz w:val="28"/>
          <w:szCs w:val="28"/>
          <w:lang w:val="ru-RU"/>
        </w:rPr>
        <w:t>форма № Т-2 «Личная карточка работника»</w:t>
      </w:r>
      <w:r w:rsidRPr="006B3BEA">
        <w:rPr>
          <w:rFonts w:ascii="Times New Roman" w:hAnsi="Times New Roman"/>
          <w:sz w:val="28"/>
          <w:szCs w:val="28"/>
          <w:lang w:val="ru-RU"/>
        </w:rPr>
        <w:t>).</w:t>
      </w:r>
    </w:p>
    <w:p w14:paraId="16F6F7EF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248D2" w14:textId="586E43E6"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2.2.В </w:t>
      </w:r>
      <w:r w:rsidR="00C03059" w:rsidRPr="00C03059">
        <w:rPr>
          <w:rFonts w:ascii="Times New Roman" w:hAnsi="Times New Roman"/>
          <w:sz w:val="28"/>
          <w:szCs w:val="28"/>
        </w:rPr>
        <w:t>таблице</w:t>
      </w:r>
      <w:r w:rsidRPr="006B3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Штаты и кадры учреждения на конец отчетного года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отражается количество должностей и физических лиц врачей, специалистов с высшим немедицинским образованием, </w:t>
      </w:r>
      <w:r w:rsidR="00C03059" w:rsidRPr="00C03059">
        <w:rPr>
          <w:rFonts w:ascii="Times New Roman" w:hAnsi="Times New Roman"/>
          <w:sz w:val="28"/>
          <w:szCs w:val="28"/>
        </w:rPr>
        <w:t>среднего медицинского персонала</w:t>
      </w:r>
      <w:r w:rsidRPr="006B3BEA">
        <w:rPr>
          <w:rFonts w:ascii="Times New Roman" w:hAnsi="Times New Roman"/>
          <w:sz w:val="28"/>
          <w:szCs w:val="28"/>
        </w:rPr>
        <w:t xml:space="preserve"> провизоров, фармацевтов, младшего медперсонала и прочего персонала на конец отчетного года (в т.ч. подразделений, функционирующих за счет </w:t>
      </w:r>
      <w:r w:rsidR="00C03059" w:rsidRPr="00C03059">
        <w:rPr>
          <w:rFonts w:ascii="Times New Roman" w:hAnsi="Times New Roman"/>
          <w:sz w:val="28"/>
          <w:szCs w:val="28"/>
        </w:rPr>
        <w:t>внебюджетных средств</w:t>
      </w:r>
      <w:r w:rsidRPr="006B3BEA">
        <w:rPr>
          <w:rFonts w:ascii="Times New Roman" w:hAnsi="Times New Roman"/>
          <w:sz w:val="28"/>
          <w:szCs w:val="28"/>
        </w:rPr>
        <w:t xml:space="preserve">) в соответствии со штатным расписанием, утвержденным в установленном порядке. </w:t>
      </w:r>
    </w:p>
    <w:p w14:paraId="56004E38" w14:textId="77777777" w:rsidR="00E00C25" w:rsidRPr="00A638F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0"/>
          <w:szCs w:val="20"/>
        </w:rPr>
      </w:pPr>
    </w:p>
    <w:p w14:paraId="64C5A171" w14:textId="565CA53E" w:rsidR="00E00C25" w:rsidRDefault="00E00C25" w:rsidP="00E00C25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 xml:space="preserve">2.3. В графах 1, 4 и 7 </w:t>
      </w:r>
      <w:r w:rsidR="00C03059" w:rsidRPr="00C03059">
        <w:rPr>
          <w:sz w:val="28"/>
          <w:szCs w:val="28"/>
        </w:rPr>
        <w:t>таблицы</w:t>
      </w:r>
      <w:r w:rsidRPr="006B3BEA">
        <w:rPr>
          <w:sz w:val="28"/>
          <w:szCs w:val="28"/>
        </w:rPr>
        <w:t xml:space="preserve"> 1000 указывается количество штатных должностей в учреждении на конец отчетного года согласно штатному расписанию. В графах 2, 5 и 8 показываются занятые должности в соответствии с их фактическим замещением на конец отчетного года с учетом временно отсутствующих специалистов (в связи с болезнью, отпуском, командировкой). В графах 3, 6 и 9 отображаются физические лица основных работников на занятых должностях – в соответствии с трудовыми книжками.</w:t>
      </w:r>
    </w:p>
    <w:p w14:paraId="16D5D351" w14:textId="77777777" w:rsidR="00114F37" w:rsidRDefault="00114F37" w:rsidP="00E00C25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3B3C3189" w14:textId="4808DB67" w:rsidR="00114F37" w:rsidRPr="006B3BEA" w:rsidRDefault="00114F37" w:rsidP="00E00C25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114F37">
        <w:rPr>
          <w:sz w:val="28"/>
          <w:szCs w:val="28"/>
        </w:rPr>
        <w:t>В образовательных организациях и органах управления отражаются данные о лицах с высшим медицинским образованием на основании дипломов в строках 1 «Врачи, всего», 3 «руководители учреждений и их заместители» и 126 «преподаватели с высшим медицинским образованием», остальной персонал образовательных организаций и органов управления показывается по всем необходимым строкам, а также по всем графам таблицы 1000.</w:t>
      </w:r>
    </w:p>
    <w:p w14:paraId="58D498AD" w14:textId="77777777" w:rsidR="00114F37" w:rsidRDefault="00114F37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14:paraId="0CCF69DC" w14:textId="73011B13"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2.4. В учреждениях здравоохранения, </w:t>
      </w:r>
      <w:r w:rsidR="00114F37" w:rsidRPr="00114F37">
        <w:rPr>
          <w:rFonts w:ascii="Times New Roman" w:hAnsi="Times New Roman"/>
          <w:sz w:val="28"/>
          <w:szCs w:val="28"/>
        </w:rPr>
        <w:t>в которых имеются и поликлиника,</w:t>
      </w:r>
      <w:r w:rsidRPr="006B3BEA">
        <w:rPr>
          <w:rFonts w:ascii="Times New Roman" w:hAnsi="Times New Roman"/>
          <w:sz w:val="28"/>
          <w:szCs w:val="28"/>
        </w:rPr>
        <w:t xml:space="preserve"> и стационар, штатные, занятые должности и физические лица вспомогательных лечебно-диагностических структурных подразделений показываются во всех графах (с 1 по 9), если </w:t>
      </w:r>
      <w:r w:rsidR="00114F37" w:rsidRPr="00114F37">
        <w:rPr>
          <w:rFonts w:ascii="Times New Roman" w:hAnsi="Times New Roman"/>
          <w:sz w:val="28"/>
          <w:szCs w:val="28"/>
        </w:rPr>
        <w:t>согласно утвержденной сети учреждения, они введены в структуру учреждения</w:t>
      </w:r>
      <w:r w:rsidRPr="006B3BEA">
        <w:rPr>
          <w:rFonts w:ascii="Times New Roman" w:hAnsi="Times New Roman"/>
          <w:sz w:val="28"/>
          <w:szCs w:val="28"/>
        </w:rPr>
        <w:t xml:space="preserve">. В случае, если вспомогательное структурное подразделение является общебольничным, то штатные, занятые должности и физические лица его показываются только в графах 1-3 в целом по учреждению. </w:t>
      </w:r>
      <w:r w:rsidR="00114F37" w:rsidRPr="00114F37">
        <w:rPr>
          <w:rFonts w:ascii="Times New Roman" w:hAnsi="Times New Roman"/>
          <w:sz w:val="28"/>
          <w:szCs w:val="28"/>
        </w:rPr>
        <w:t>Когда</w:t>
      </w:r>
      <w:r w:rsidRPr="006B3BEA">
        <w:rPr>
          <w:rFonts w:ascii="Times New Roman" w:hAnsi="Times New Roman"/>
          <w:sz w:val="28"/>
          <w:szCs w:val="28"/>
        </w:rPr>
        <w:t xml:space="preserve"> вспомогательные структурные подразделения имеют штаты, функционирующие за счет </w:t>
      </w:r>
      <w:r w:rsidR="00114F37" w:rsidRPr="00114F37">
        <w:rPr>
          <w:rFonts w:ascii="Times New Roman" w:hAnsi="Times New Roman"/>
          <w:sz w:val="28"/>
          <w:szCs w:val="28"/>
        </w:rPr>
        <w:t>внебюджетных средств</w:t>
      </w:r>
      <w:r w:rsidRPr="006B3BEA">
        <w:rPr>
          <w:rFonts w:ascii="Times New Roman" w:hAnsi="Times New Roman"/>
          <w:sz w:val="28"/>
          <w:szCs w:val="28"/>
        </w:rPr>
        <w:t xml:space="preserve">, данные о них отображаются в </w:t>
      </w:r>
      <w:r w:rsidR="00114F37" w:rsidRPr="00114F37">
        <w:rPr>
          <w:rFonts w:ascii="Times New Roman" w:hAnsi="Times New Roman"/>
          <w:sz w:val="28"/>
          <w:szCs w:val="28"/>
        </w:rPr>
        <w:t>графах</w:t>
      </w:r>
      <w:r w:rsidRPr="006B3BEA">
        <w:rPr>
          <w:rFonts w:ascii="Times New Roman" w:hAnsi="Times New Roman"/>
          <w:sz w:val="28"/>
          <w:szCs w:val="28"/>
        </w:rPr>
        <w:t xml:space="preserve"> 7 – 9. </w:t>
      </w:r>
    </w:p>
    <w:p w14:paraId="0C1CCF6D" w14:textId="77777777"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14:paraId="484E4C68" w14:textId="77777777"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2.5. В самостоятельных амбулаторно-поликлинических учреждениях здравоохранения штатные, занятые должности и физические лица вспомогательных структурных подразделений показываются как в целом по учреждению, так и в поликлинике с 1 по 6 графы включительно.</w:t>
      </w:r>
    </w:p>
    <w:p w14:paraId="7ED61A61" w14:textId="77777777"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14:paraId="76BEEAF4" w14:textId="77777777"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2.6. В форме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/>
          <w:sz w:val="28"/>
          <w:szCs w:val="28"/>
          <w:lang w:val="ru-RU"/>
        </w:rPr>
        <w:t>17 данные о количестве специалистов, отсутствующих в течение длительного промежутка времени (рождение ребенка, длительная командировка, заболевание), показываются в графе 3, а те, которые временно работают на их должностях как основные работники, показываются отдельно в графе 10 табл. 1000.</w:t>
      </w:r>
    </w:p>
    <w:p w14:paraId="15488C41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394599" w14:textId="41F41784"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2.7. В графах 7 и 8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в том числе (из </w:t>
      </w:r>
      <w:r w:rsidR="00114F37" w:rsidRPr="00114F37">
        <w:rPr>
          <w:rFonts w:ascii="Times New Roman" w:hAnsi="Times New Roman"/>
          <w:sz w:val="28"/>
          <w:szCs w:val="28"/>
          <w:lang w:val="ru-RU"/>
        </w:rPr>
        <w:t>графах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1, 2) штаты отделений, функционирующих за счет </w:t>
      </w:r>
      <w:r w:rsidR="00114F37" w:rsidRPr="00114F37">
        <w:rPr>
          <w:rFonts w:ascii="Times New Roman" w:hAnsi="Times New Roman"/>
          <w:sz w:val="28"/>
          <w:szCs w:val="28"/>
          <w:lang w:val="ru-RU"/>
        </w:rPr>
        <w:t>внебюджетных средств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указывается соответственно количество штатных и занятых должностей, а в графе 9 - физических лиц основных работников отделений (кабинетов) </w:t>
      </w:r>
      <w:r w:rsidR="00114F37" w:rsidRPr="00114F37">
        <w:rPr>
          <w:rFonts w:ascii="Times New Roman" w:hAnsi="Times New Roman"/>
          <w:sz w:val="28"/>
          <w:szCs w:val="28"/>
          <w:lang w:val="ru-RU"/>
        </w:rPr>
        <w:t>внебюджетного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учреждения, а также самостоятельных хозрасчетных поликлиник общего профиля и стоматологических поликлиник, </w:t>
      </w:r>
      <w:r w:rsidR="00114F37" w:rsidRPr="00114F37">
        <w:rPr>
          <w:rFonts w:ascii="Times New Roman" w:hAnsi="Times New Roman"/>
          <w:sz w:val="28"/>
          <w:szCs w:val="28"/>
          <w:lang w:val="ru-RU"/>
        </w:rPr>
        <w:t>которые содержатся за счет внебюджетных средств</w:t>
      </w:r>
      <w:r w:rsidRPr="006B3BEA">
        <w:rPr>
          <w:rFonts w:ascii="Times New Roman" w:hAnsi="Times New Roman"/>
          <w:sz w:val="28"/>
          <w:szCs w:val="28"/>
          <w:lang w:val="ru-RU"/>
        </w:rPr>
        <w:t>, а именно: в хозрасчетных кабинетах (отделениях) профосмотров, косметологических кабинетах (отделениях), хозрасчетных наркологических кабинетах, зубопротезных (ортопедических) отделениях (кабинетах) и здравпунктах, работающих на договорных началах.</w:t>
      </w:r>
    </w:p>
    <w:p w14:paraId="7F2FC9F5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63B1DD" w14:textId="55B06261"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2.8. В графе 11 показывается количество физических лиц медицинских работников пенсионного возраста из общего числа основных работников (</w:t>
      </w:r>
      <w:r w:rsidR="00114F37" w:rsidRPr="00114F37">
        <w:rPr>
          <w:rFonts w:ascii="Times New Roman" w:hAnsi="Times New Roman"/>
          <w:sz w:val="28"/>
          <w:szCs w:val="28"/>
          <w:lang w:val="ru-RU"/>
        </w:rPr>
        <w:t>графы</w:t>
      </w:r>
      <w:r w:rsidR="00114F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/>
          <w:sz w:val="28"/>
          <w:szCs w:val="28"/>
          <w:lang w:val="ru-RU"/>
        </w:rPr>
        <w:t>3, 10).</w:t>
      </w:r>
    </w:p>
    <w:p w14:paraId="76AB60D8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F3E73" w14:textId="175389D5"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2.9. В графу 12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>из общего количества физических лиц (гр.3, 10) работают в сельской местности</w:t>
      </w:r>
      <w:r w:rsidR="00114F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F37" w:rsidRPr="00114F37">
        <w:rPr>
          <w:rFonts w:ascii="Times New Roman" w:hAnsi="Times New Roman"/>
          <w:sz w:val="28"/>
          <w:szCs w:val="28"/>
          <w:lang w:val="ru-RU"/>
        </w:rPr>
        <w:t>(СВА, ФАП и ФП)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включаются медицинские работники сельских врачебных амбулаторий, фельдшерско-акушерских и фельдшерских пунктов, входящих в состав </w:t>
      </w:r>
      <w:r w:rsidR="00AD434A" w:rsidRPr="00AD434A">
        <w:rPr>
          <w:rFonts w:ascii="Times New Roman" w:hAnsi="Times New Roman"/>
          <w:sz w:val="28"/>
          <w:szCs w:val="28"/>
          <w:lang w:val="ru-RU"/>
        </w:rPr>
        <w:t>учреждений здравоохранения</w:t>
      </w:r>
      <w:r w:rsidRPr="006B3BEA">
        <w:rPr>
          <w:rFonts w:ascii="Times New Roman" w:hAnsi="Times New Roman"/>
          <w:sz w:val="28"/>
          <w:szCs w:val="28"/>
          <w:lang w:val="ru-RU"/>
        </w:rPr>
        <w:t>.</w:t>
      </w:r>
    </w:p>
    <w:p w14:paraId="08FB7E8C" w14:textId="77777777"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328040" w14:textId="77777777" w:rsidR="00E00C25" w:rsidRPr="002B6B54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2.10. В графах 13-15 показывается число медицинских работников, которым присвоена высшая, I и ІІ квалификационные категории на основании удостоверений об аттестации.</w:t>
      </w:r>
    </w:p>
    <w:p w14:paraId="336EE45A" w14:textId="77777777" w:rsidR="00E00C25" w:rsidRDefault="00E00C25" w:rsidP="00E00C25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2.11. При заполнении табл. 1000 должно быть учтено следующее:</w:t>
      </w:r>
    </w:p>
    <w:p w14:paraId="403B2703" w14:textId="77777777" w:rsidR="00E00C25" w:rsidRPr="002B6B54" w:rsidRDefault="00E00C25" w:rsidP="00E00C25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14:paraId="38548185" w14:textId="77777777"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2.11.1. Сведения о количестве должностей и физических лиц указываются по учреждению в целом, включая все структурные подразделения.</w:t>
      </w:r>
    </w:p>
    <w:p w14:paraId="1CF9A695" w14:textId="77777777"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14:paraId="30785EBF" w14:textId="4C8C2E0F"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2.11.2. Количество должностей и физических лиц одноименных специальностей врачей и </w:t>
      </w:r>
      <w:r w:rsidR="00AD434A" w:rsidRPr="00AD434A">
        <w:rPr>
          <w:rFonts w:ascii="Times New Roman" w:hAnsi="Times New Roman"/>
          <w:sz w:val="28"/>
          <w:szCs w:val="28"/>
        </w:rPr>
        <w:t>среднего медицинского персонала</w:t>
      </w:r>
      <w:r w:rsidRPr="006B3BEA">
        <w:rPr>
          <w:rFonts w:ascii="Times New Roman" w:hAnsi="Times New Roman"/>
          <w:sz w:val="28"/>
          <w:szCs w:val="28"/>
        </w:rPr>
        <w:t>, которые предусмотрены в различных структурных подразделениях учреждения, указывается в таблице общим числом. Например, должности акушеров-гинекологов в женской консультации, в родильном или гинекологическом отделении стационара; должности врачей-лаборантов в клинико-диагностической, биохимической лабораториях и т.д.</w:t>
      </w:r>
    </w:p>
    <w:p w14:paraId="66FFF2DE" w14:textId="77777777" w:rsidR="00AD434A" w:rsidRDefault="00AD434A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14:paraId="38CFC3C0" w14:textId="1D552883" w:rsidR="00AD434A" w:rsidRDefault="00AD434A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AD434A">
        <w:rPr>
          <w:rFonts w:ascii="Times New Roman" w:hAnsi="Times New Roman"/>
          <w:sz w:val="28"/>
          <w:szCs w:val="28"/>
        </w:rPr>
        <w:t>Заведующих отделениями (кабинетами) отражают по специальности в соответствующих строках (например, терапевтическими отделениями – как врачей-терапевтов).</w:t>
      </w:r>
    </w:p>
    <w:p w14:paraId="14D79D35" w14:textId="77777777"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14:paraId="2EB6A93C" w14:textId="3E89FCCD" w:rsidR="00E00C25" w:rsidRDefault="00E00C25" w:rsidP="00E00C25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 xml:space="preserve">2.11.3. Если врач имеет две специальности и по совместительству занимает штатную должность в одном из структурных подразделений учреждения, то занятая им должность в этом отделении указывается по соответствующей специальности. Например, если врач-пульмонолог  поликлиники занимает 0,5 должности рентгенолога, то данные о нем необходимо отразить в двух строках, а именно: в строке </w:t>
      </w:r>
      <w:r w:rsidR="00AD434A" w:rsidRPr="00AD434A">
        <w:rPr>
          <w:sz w:val="28"/>
          <w:szCs w:val="28"/>
        </w:rPr>
        <w:t>76</w:t>
      </w:r>
      <w:r w:rsidRPr="006B3B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пульмонологи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 xml:space="preserve"> - 1,0 и в строке </w:t>
      </w:r>
      <w:r w:rsidR="00AD434A" w:rsidRPr="00AD434A">
        <w:rPr>
          <w:sz w:val="28"/>
          <w:szCs w:val="28"/>
        </w:rPr>
        <w:t>80</w:t>
      </w:r>
      <w:r w:rsidRPr="006B3B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рентгенологи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 xml:space="preserve"> - 0,5 должности, а физическое лицо показывается только по основной специальности, т.е. в строке </w:t>
      </w:r>
      <w:r w:rsidR="00AD434A" w:rsidRPr="00AD434A">
        <w:rPr>
          <w:sz w:val="28"/>
          <w:szCs w:val="28"/>
        </w:rPr>
        <w:t>76</w:t>
      </w:r>
      <w:r w:rsidRPr="006B3B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пульмонологи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>.</w:t>
      </w:r>
    </w:p>
    <w:p w14:paraId="3087385E" w14:textId="77777777" w:rsidR="00E00C25" w:rsidRPr="002B6B54" w:rsidRDefault="00E00C25" w:rsidP="00E00C25">
      <w:pPr>
        <w:pStyle w:val="af1"/>
        <w:spacing w:after="0"/>
        <w:ind w:left="360" w:right="152" w:firstLine="720"/>
        <w:jc w:val="both"/>
        <w:rPr>
          <w:sz w:val="18"/>
          <w:szCs w:val="18"/>
        </w:rPr>
      </w:pPr>
    </w:p>
    <w:p w14:paraId="605B8EBD" w14:textId="77777777" w:rsidR="00AD434A" w:rsidRPr="00AD434A" w:rsidRDefault="00AD434A" w:rsidP="00AD434A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AD434A">
        <w:rPr>
          <w:rFonts w:ascii="Times New Roman" w:hAnsi="Times New Roman"/>
          <w:sz w:val="28"/>
          <w:szCs w:val="28"/>
        </w:rPr>
        <w:t>2.11.4. Данные по количеству должностей и физических лиц, которые специально выделены в учреждении для врачей-интернов, указываются как штатные, так и занятые должности и физические лица в строке 123 «интерны», вне зависимости от того, по какой специальности врач проходит интернатуру.</w:t>
      </w:r>
    </w:p>
    <w:p w14:paraId="3FCF9DD8" w14:textId="77777777" w:rsidR="00AD434A" w:rsidRDefault="00AD434A" w:rsidP="00AD434A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14:paraId="337FE24F" w14:textId="28AAE994" w:rsidR="00AD434A" w:rsidRPr="00AD434A" w:rsidRDefault="00AD434A" w:rsidP="00AD434A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AD434A">
        <w:rPr>
          <w:rFonts w:ascii="Times New Roman" w:hAnsi="Times New Roman"/>
          <w:sz w:val="28"/>
          <w:szCs w:val="28"/>
        </w:rPr>
        <w:t>В строку 126 «интерны, обучающиеся на контрактной основе» включаются данные только об интернах, обучающихся на контрактной основе.</w:t>
      </w:r>
    </w:p>
    <w:p w14:paraId="5C3270BD" w14:textId="77777777" w:rsidR="00E00C25" w:rsidRPr="002B6B54" w:rsidRDefault="00E00C25" w:rsidP="00AD434A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14:paraId="161BE63E" w14:textId="6B8D6AE9" w:rsidR="00E00C25" w:rsidRDefault="00E00C25" w:rsidP="00AD434A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2.11.5. Данные о штатных, занятых должностях и физических лицах врачей - клинических ординаторов и аспирантов заполняются в соответствии с их </w:t>
      </w:r>
      <w:r w:rsidRPr="006B3BEA">
        <w:rPr>
          <w:rFonts w:ascii="Times New Roman" w:hAnsi="Times New Roman"/>
          <w:sz w:val="28"/>
          <w:szCs w:val="28"/>
        </w:rPr>
        <w:lastRenderedPageBreak/>
        <w:t xml:space="preserve">специальностью в графах 1, 2 и 3, строк с 1 по </w:t>
      </w:r>
      <w:r w:rsidR="00AD434A" w:rsidRPr="00AD434A">
        <w:rPr>
          <w:rFonts w:ascii="Times New Roman" w:hAnsi="Times New Roman"/>
          <w:sz w:val="28"/>
          <w:szCs w:val="28"/>
        </w:rPr>
        <w:t>125</w:t>
      </w:r>
      <w:r w:rsidRPr="006B3BEA">
        <w:rPr>
          <w:rFonts w:ascii="Times New Roman" w:hAnsi="Times New Roman"/>
          <w:sz w:val="28"/>
          <w:szCs w:val="28"/>
        </w:rPr>
        <w:t xml:space="preserve">. Кроме того, данные о клинических ординаторах и аспирантах указываются отдельно в строке </w:t>
      </w:r>
      <w:r w:rsidR="00AD434A" w:rsidRPr="00AD434A">
        <w:rPr>
          <w:rFonts w:ascii="Times New Roman" w:hAnsi="Times New Roman"/>
          <w:sz w:val="28"/>
          <w:szCs w:val="28"/>
        </w:rPr>
        <w:t>127</w:t>
      </w:r>
      <w:r w:rsidRPr="006B3BEA">
        <w:rPr>
          <w:rFonts w:ascii="Times New Roman" w:hAnsi="Times New Roman"/>
          <w:sz w:val="28"/>
          <w:szCs w:val="28"/>
        </w:rPr>
        <w:t xml:space="preserve">. </w:t>
      </w:r>
    </w:p>
    <w:p w14:paraId="475C9B5C" w14:textId="77777777" w:rsidR="00E00C25" w:rsidRPr="002B6B54" w:rsidRDefault="00E00C25" w:rsidP="00AD434A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14:paraId="1E933D75" w14:textId="77777777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 При заполнении строк 1-125 необходимо принимать во внимание следующее:</w:t>
      </w:r>
    </w:p>
    <w:p w14:paraId="0626471D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11A9667B" w14:textId="3D79D67D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2.12.1. Если в учреждении здравоохранения есть врачебные должности, не предусмотренные в перечне таблицы 1000, то данные по ним должны быть указаны в строке 125 «прочие» с последующей расшифровкой их специальностей в прилагаемой к форме №17 пояснительной записке.</w:t>
      </w:r>
    </w:p>
    <w:p w14:paraId="099327D7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2ACD4045" w14:textId="0582E4E0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Сумма данных строк 3-45, 48-67, 69, 71, 73, 75-98, 102-110, 112-125 должна равняться данным строки 1 по каждой из граф.</w:t>
      </w:r>
    </w:p>
    <w:p w14:paraId="6754BC2B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1F276AC3" w14:textId="6D6C1B00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2.12.2. Если врачебную должность занимает специалист с высшим немедицинским образованием, то данные о нем указываются по занимаемой должности врача (врач-статистик, врач-лаборант, врач по ЛФК и т.д.), а также в том числе выделяются в строках 128-133.</w:t>
      </w:r>
    </w:p>
    <w:p w14:paraId="7D764674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4637908F" w14:textId="1ED21B84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2.12.3. Данные по количеству должностей и физических лиц среднего медицинского персонала указываются в строках 147-194 по занимаемым должностям, предусмотренным в таблице 1000.</w:t>
      </w:r>
    </w:p>
    <w:p w14:paraId="12D209E4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5CB18FFF" w14:textId="288F0C27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Если в учреждении здравоохранения есть должности среднего медицинского персонала, не предусмотренные в перечне таблицы 1000, то данные по ним должны быть указаны в строке 194 «прочий средний медицинский персонал» с последующей расшифровкой их специальностей в прилагаемой к форме №17 пояснительной записке. Сумма данных строк 148-150, 153-161, 183-190, 194 должна равняться данным строки 147 по каждой из граф.</w:t>
      </w:r>
    </w:p>
    <w:p w14:paraId="663208F8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22EDFF82" w14:textId="2C94DEBF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2.12.4. В строке 208 указываются данные о количестве прочего персонала учреждения. В указанной строке отражается количество социальных работников, водителей, бухгалтеров, ИТ-специалистов, преподавателей без медицинского образования, экономистов, завхозов, работников пищеблоков и т.п., которые не имеют медицинского образования.</w:t>
      </w:r>
    </w:p>
    <w:p w14:paraId="68840A87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1F6FD7D9" w14:textId="6ECDCED1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2.12.5. Сумма строк 1, 134, 146, 147, 202, 203, 208 должна быть равна данным строки 213 «ВСЕГО должностей» по каждой из граф.</w:t>
      </w:r>
    </w:p>
    <w:p w14:paraId="23E6F83C" w14:textId="77777777" w:rsid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</w:p>
    <w:p w14:paraId="20B86D76" w14:textId="09DAA48A" w:rsidR="00AD434A" w:rsidRPr="00AD434A" w:rsidRDefault="00AD434A" w:rsidP="00AD434A">
      <w:pPr>
        <w:pStyle w:val="af1"/>
        <w:spacing w:after="0"/>
        <w:ind w:left="360" w:right="152" w:firstLine="720"/>
        <w:jc w:val="both"/>
        <w:rPr>
          <w:sz w:val="28"/>
          <w:szCs w:val="28"/>
        </w:rPr>
      </w:pPr>
      <w:r w:rsidRPr="00AD434A">
        <w:rPr>
          <w:sz w:val="28"/>
          <w:szCs w:val="28"/>
        </w:rPr>
        <w:t>2.12.6. Количество должностей может быть выражено как целыми, так и дробными числами, а именно: 0,25, 0,75, 0,5 должности.</w:t>
      </w:r>
    </w:p>
    <w:p w14:paraId="34717C92" w14:textId="77777777" w:rsidR="00E00C25" w:rsidRPr="002B6B54" w:rsidRDefault="00E00C25" w:rsidP="00E00C25">
      <w:pPr>
        <w:pStyle w:val="af1"/>
        <w:spacing w:after="0"/>
        <w:ind w:left="360" w:right="152" w:firstLine="720"/>
        <w:jc w:val="both"/>
        <w:rPr>
          <w:sz w:val="18"/>
          <w:szCs w:val="18"/>
        </w:rPr>
      </w:pPr>
    </w:p>
    <w:p w14:paraId="171A2268" w14:textId="0621459A" w:rsidR="00E00C25" w:rsidRDefault="00AD434A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AD434A">
        <w:rPr>
          <w:rFonts w:ascii="Times New Roman" w:hAnsi="Times New Roman"/>
          <w:sz w:val="28"/>
          <w:szCs w:val="28"/>
        </w:rPr>
        <w:t>2.13. В таблице 1001 «Врачебные и фельдшерские здравпункты» указывается количество здравпунктов, а также штатные, занятые должности и физические лица медицинских работников в данных учреждениях здравоохранения.</w:t>
      </w:r>
    </w:p>
    <w:p w14:paraId="4577C6BD" w14:textId="77777777" w:rsidR="00AD434A" w:rsidRPr="002B6B54" w:rsidRDefault="00AD434A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14:paraId="60A6A7D4" w14:textId="462DCA99"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2.14.</w:t>
      </w:r>
      <w:r w:rsidR="00AD434A" w:rsidRPr="00AD434A">
        <w:t xml:space="preserve"> </w:t>
      </w:r>
      <w:r w:rsidR="00AD434A" w:rsidRPr="00AD434A">
        <w:rPr>
          <w:rFonts w:ascii="Times New Roman" w:hAnsi="Times New Roman"/>
          <w:sz w:val="28"/>
          <w:szCs w:val="28"/>
        </w:rPr>
        <w:t>Таблица 1002</w:t>
      </w:r>
      <w:r w:rsidRPr="006B3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Штаты и кадры пункта (отделения) неотложной медицинской помощи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</w:t>
      </w:r>
      <w:r w:rsidR="00AD434A" w:rsidRPr="00AD434A">
        <w:rPr>
          <w:rFonts w:ascii="Times New Roman" w:hAnsi="Times New Roman"/>
          <w:sz w:val="28"/>
          <w:szCs w:val="28"/>
        </w:rPr>
        <w:t>заполняется учреждениями здравоохранения, имеющими</w:t>
      </w:r>
      <w:r w:rsidRPr="006B3BEA">
        <w:rPr>
          <w:rFonts w:ascii="Times New Roman" w:hAnsi="Times New Roman"/>
          <w:sz w:val="28"/>
          <w:szCs w:val="28"/>
        </w:rPr>
        <w:t xml:space="preserve"> в </w:t>
      </w:r>
      <w:r w:rsidRPr="006B3BEA">
        <w:rPr>
          <w:rFonts w:ascii="Times New Roman" w:hAnsi="Times New Roman"/>
          <w:sz w:val="28"/>
          <w:szCs w:val="28"/>
        </w:rPr>
        <w:lastRenderedPageBreak/>
        <w:t xml:space="preserve">своем составе указанные. В строках 1 и 2 табл. 1004 указывается соответственно количество штатных и занятых должностей, а в строке 3 </w:t>
      </w:r>
      <w:r>
        <w:rPr>
          <w:rFonts w:ascii="Times New Roman" w:hAnsi="Times New Roman"/>
          <w:sz w:val="28"/>
          <w:szCs w:val="28"/>
        </w:rPr>
        <w:t>–</w:t>
      </w:r>
      <w:r w:rsidRPr="006B3BEA">
        <w:rPr>
          <w:rFonts w:ascii="Times New Roman" w:hAnsi="Times New Roman"/>
          <w:sz w:val="28"/>
          <w:szCs w:val="28"/>
        </w:rPr>
        <w:t xml:space="preserve"> </w:t>
      </w:r>
      <w:r w:rsidR="00AD434A" w:rsidRPr="00AD434A">
        <w:rPr>
          <w:rFonts w:ascii="Times New Roman" w:hAnsi="Times New Roman"/>
          <w:sz w:val="28"/>
          <w:szCs w:val="28"/>
        </w:rPr>
        <w:t>физических лиц</w:t>
      </w:r>
      <w:r w:rsidRPr="006B3BEA">
        <w:rPr>
          <w:rFonts w:ascii="Times New Roman" w:hAnsi="Times New Roman"/>
          <w:sz w:val="28"/>
          <w:szCs w:val="28"/>
        </w:rPr>
        <w:t xml:space="preserve"> в целом по учреждению (графа 1), в том числе врачей (графа 2) и </w:t>
      </w:r>
      <w:r w:rsidR="00AD434A" w:rsidRPr="00AD434A">
        <w:rPr>
          <w:rFonts w:ascii="Times New Roman" w:hAnsi="Times New Roman"/>
          <w:sz w:val="28"/>
          <w:szCs w:val="28"/>
        </w:rPr>
        <w:t>среднего медицинского персонала</w:t>
      </w:r>
      <w:r w:rsidRPr="006B3BEA">
        <w:rPr>
          <w:rFonts w:ascii="Times New Roman" w:hAnsi="Times New Roman"/>
          <w:sz w:val="28"/>
          <w:szCs w:val="28"/>
        </w:rPr>
        <w:t xml:space="preserve"> (графа 3). В строке 3 отражается количество физических лиц, местом основной работы которых является пункт (отделение) неотложной медицинской помощи.</w:t>
      </w:r>
    </w:p>
    <w:p w14:paraId="74815042" w14:textId="77777777"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14:paraId="1FF0ED36" w14:textId="10D19CA8"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ab/>
      </w:r>
      <w:r w:rsidR="00AD434A" w:rsidRPr="00AD434A">
        <w:rPr>
          <w:rFonts w:ascii="Times New Roman" w:hAnsi="Times New Roman"/>
          <w:sz w:val="28"/>
          <w:szCs w:val="28"/>
        </w:rPr>
        <w:t>2.15. В таблице 1003 «Специалисты с высшим медицинским образованием научно-исследовательских институтов, учреждений подготовки кадров и аппаратов органов управления» отображаются данные о штатных, занятых должностях и физических лицах работников учреждений, перечисленных в графах 1-5.</w:t>
      </w:r>
      <w:bookmarkStart w:id="0" w:name="_GoBack"/>
      <w:bookmarkEnd w:id="0"/>
    </w:p>
    <w:p w14:paraId="78C9068F" w14:textId="77777777" w:rsidR="00E00C25" w:rsidRPr="006B3BEA" w:rsidRDefault="00E00C25" w:rsidP="00E00C25">
      <w:pPr>
        <w:spacing w:after="0" w:line="240" w:lineRule="auto"/>
        <w:ind w:left="360" w:right="152" w:firstLine="720"/>
        <w:rPr>
          <w:rFonts w:ascii="Times New Roman" w:hAnsi="Times New Roman"/>
          <w:sz w:val="28"/>
          <w:szCs w:val="28"/>
        </w:rPr>
      </w:pPr>
    </w:p>
    <w:p w14:paraId="530D82E6" w14:textId="77777777" w:rsidR="00E00C25" w:rsidRDefault="00E00C25" w:rsidP="00E00C25">
      <w:pPr>
        <w:spacing w:after="0" w:line="240" w:lineRule="auto"/>
        <w:ind w:left="540" w:right="152"/>
        <w:rPr>
          <w:rFonts w:ascii="Times New Roman" w:hAnsi="Times New Roman"/>
          <w:sz w:val="28"/>
          <w:szCs w:val="28"/>
        </w:rPr>
      </w:pPr>
    </w:p>
    <w:p w14:paraId="4863A193" w14:textId="77777777" w:rsidR="00E00C25" w:rsidRPr="006B3BEA" w:rsidRDefault="00E00C25" w:rsidP="00E00C25">
      <w:pPr>
        <w:spacing w:after="0" w:line="240" w:lineRule="auto"/>
        <w:ind w:left="540" w:right="152"/>
        <w:rPr>
          <w:rFonts w:ascii="Times New Roman" w:hAnsi="Times New Roman"/>
          <w:sz w:val="28"/>
          <w:szCs w:val="28"/>
        </w:rPr>
      </w:pPr>
    </w:p>
    <w:p w14:paraId="313A4D16" w14:textId="77777777" w:rsidR="00E00C25" w:rsidRPr="006B3BEA" w:rsidRDefault="00E00C25" w:rsidP="00E00C25">
      <w:pPr>
        <w:spacing w:after="0" w:line="240" w:lineRule="auto"/>
        <w:ind w:left="540" w:right="152"/>
        <w:rPr>
          <w:rFonts w:ascii="Times New Roman" w:hAnsi="Times New Roman"/>
          <w:bCs/>
          <w:sz w:val="28"/>
          <w:szCs w:val="28"/>
        </w:rPr>
      </w:pPr>
      <w:r w:rsidRPr="006B3BEA">
        <w:rPr>
          <w:rFonts w:ascii="Times New Roman" w:hAnsi="Times New Roman"/>
          <w:bCs/>
          <w:sz w:val="28"/>
          <w:szCs w:val="28"/>
        </w:rPr>
        <w:t xml:space="preserve">Министр здравоохранения </w:t>
      </w:r>
    </w:p>
    <w:p w14:paraId="24ABFFD0" w14:textId="77777777" w:rsidR="00E00C25" w:rsidRDefault="00E00C25" w:rsidP="00E00C2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B3BEA">
        <w:rPr>
          <w:rFonts w:ascii="Times New Roman" w:hAnsi="Times New Roman"/>
          <w:bCs/>
          <w:sz w:val="28"/>
          <w:szCs w:val="28"/>
        </w:rPr>
        <w:t>Донецкой Народной Республики</w:t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B3BEA">
        <w:rPr>
          <w:rFonts w:ascii="Times New Roman" w:hAnsi="Times New Roman"/>
          <w:sz w:val="28"/>
          <w:szCs w:val="28"/>
        </w:rPr>
        <w:t>Кучковой</w:t>
      </w:r>
      <w:proofErr w:type="spellEnd"/>
    </w:p>
    <w:p w14:paraId="75819897" w14:textId="77777777" w:rsidR="00E00C25" w:rsidRPr="00626B6B" w:rsidRDefault="00E00C25" w:rsidP="00E00C25">
      <w:pPr>
        <w:spacing w:after="0" w:line="240" w:lineRule="auto"/>
        <w:rPr>
          <w:lang w:eastAsia="ru-RU"/>
        </w:rPr>
      </w:pPr>
    </w:p>
    <w:p w14:paraId="07C7C462" w14:textId="77777777" w:rsidR="00851E95" w:rsidRPr="00E00C25" w:rsidRDefault="008C4F9F" w:rsidP="00E00C25"/>
    <w:sectPr w:rsidR="00851E95" w:rsidRPr="00E00C25" w:rsidSect="00CF2800">
      <w:pgSz w:w="11906" w:h="16838"/>
      <w:pgMar w:top="539" w:right="851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E2D5" w14:textId="77777777" w:rsidR="008C4F9F" w:rsidRDefault="008C4F9F" w:rsidP="00CF2800">
      <w:pPr>
        <w:spacing w:after="0" w:line="240" w:lineRule="auto"/>
      </w:pPr>
      <w:r>
        <w:separator/>
      </w:r>
    </w:p>
  </w:endnote>
  <w:endnote w:type="continuationSeparator" w:id="0">
    <w:p w14:paraId="5C5E993C" w14:textId="77777777" w:rsidR="008C4F9F" w:rsidRDefault="008C4F9F" w:rsidP="00CF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FD5C" w14:textId="77777777" w:rsidR="008C4F9F" w:rsidRDefault="008C4F9F" w:rsidP="00CF2800">
      <w:pPr>
        <w:spacing w:after="0" w:line="240" w:lineRule="auto"/>
      </w:pPr>
      <w:r>
        <w:separator/>
      </w:r>
    </w:p>
  </w:footnote>
  <w:footnote w:type="continuationSeparator" w:id="0">
    <w:p w14:paraId="11EF03C4" w14:textId="77777777" w:rsidR="008C4F9F" w:rsidRDefault="008C4F9F" w:rsidP="00CF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456BB"/>
    <w:multiLevelType w:val="hybridMultilevel"/>
    <w:tmpl w:val="A66E7B5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53B9"/>
    <w:multiLevelType w:val="singleLevel"/>
    <w:tmpl w:val="5A746DD4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102DB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27CB5672"/>
    <w:multiLevelType w:val="multilevel"/>
    <w:tmpl w:val="930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50530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 w15:restartNumberingAfterBreak="0">
    <w:nsid w:val="2AC15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6C06CA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E0F43A9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E5A64A7"/>
    <w:multiLevelType w:val="hybridMultilevel"/>
    <w:tmpl w:val="6A7A3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6760D"/>
    <w:multiLevelType w:val="multilevel"/>
    <w:tmpl w:val="90FEE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A3ED5"/>
    <w:multiLevelType w:val="hybridMultilevel"/>
    <w:tmpl w:val="782EED2E"/>
    <w:lvl w:ilvl="0" w:tplc="5EC8B92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2273B3A"/>
    <w:multiLevelType w:val="hybridMultilevel"/>
    <w:tmpl w:val="9CC4B086"/>
    <w:lvl w:ilvl="0" w:tplc="2C2E49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2396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14252F"/>
    <w:multiLevelType w:val="multilevel"/>
    <w:tmpl w:val="54663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416F7"/>
    <w:multiLevelType w:val="singleLevel"/>
    <w:tmpl w:val="7A0CB4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</w:abstractNum>
  <w:abstractNum w:abstractNumId="16" w15:restartNumberingAfterBreak="0">
    <w:nsid w:val="3A2B3C47"/>
    <w:multiLevelType w:val="hybridMultilevel"/>
    <w:tmpl w:val="A78E8CD6"/>
    <w:lvl w:ilvl="0" w:tplc="4B56AA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290E"/>
    <w:multiLevelType w:val="hybridMultilevel"/>
    <w:tmpl w:val="87B84266"/>
    <w:lvl w:ilvl="0" w:tplc="FFFFFFFF">
      <w:numFmt w:val="bullet"/>
      <w:lvlText w:val="-"/>
      <w:lvlJc w:val="left"/>
      <w:pPr>
        <w:tabs>
          <w:tab w:val="num" w:pos="6739"/>
        </w:tabs>
        <w:ind w:left="673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18" w15:restartNumberingAfterBreak="0">
    <w:nsid w:val="3F6A15DC"/>
    <w:multiLevelType w:val="multilevel"/>
    <w:tmpl w:val="9B3CF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FEC6F27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0" w15:restartNumberingAfterBreak="0">
    <w:nsid w:val="436942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606245D"/>
    <w:multiLevelType w:val="singleLevel"/>
    <w:tmpl w:val="773CDE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EE75BF"/>
    <w:multiLevelType w:val="multilevel"/>
    <w:tmpl w:val="187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453C2"/>
    <w:multiLevelType w:val="multilevel"/>
    <w:tmpl w:val="64D484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8764E"/>
    <w:multiLevelType w:val="multilevel"/>
    <w:tmpl w:val="A4D88C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5" w15:restartNumberingAfterBreak="0">
    <w:nsid w:val="53511904"/>
    <w:multiLevelType w:val="singleLevel"/>
    <w:tmpl w:val="AF780C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3523AD1"/>
    <w:multiLevelType w:val="hybridMultilevel"/>
    <w:tmpl w:val="92A8AF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76F33"/>
    <w:multiLevelType w:val="multilevel"/>
    <w:tmpl w:val="2EBC46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C75F1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29" w15:restartNumberingAfterBreak="0">
    <w:nsid w:val="5E291639"/>
    <w:multiLevelType w:val="hybridMultilevel"/>
    <w:tmpl w:val="519E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62D6D"/>
    <w:multiLevelType w:val="multilevel"/>
    <w:tmpl w:val="0A56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029B0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32" w15:restartNumberingAfterBreak="0">
    <w:nsid w:val="66CA2E2C"/>
    <w:multiLevelType w:val="hybridMultilevel"/>
    <w:tmpl w:val="6992A7EC"/>
    <w:lvl w:ilvl="0" w:tplc="71D68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8AC9E4C">
      <w:numFmt w:val="none"/>
      <w:lvlText w:val=""/>
      <w:lvlJc w:val="left"/>
      <w:pPr>
        <w:tabs>
          <w:tab w:val="num" w:pos="360"/>
        </w:tabs>
      </w:pPr>
    </w:lvl>
    <w:lvl w:ilvl="2" w:tplc="4A26FAB0">
      <w:numFmt w:val="none"/>
      <w:lvlText w:val=""/>
      <w:lvlJc w:val="left"/>
      <w:pPr>
        <w:tabs>
          <w:tab w:val="num" w:pos="360"/>
        </w:tabs>
      </w:pPr>
    </w:lvl>
    <w:lvl w:ilvl="3" w:tplc="B360FA5E">
      <w:numFmt w:val="none"/>
      <w:lvlText w:val=""/>
      <w:lvlJc w:val="left"/>
      <w:pPr>
        <w:tabs>
          <w:tab w:val="num" w:pos="360"/>
        </w:tabs>
      </w:pPr>
    </w:lvl>
    <w:lvl w:ilvl="4" w:tplc="828218B8">
      <w:numFmt w:val="none"/>
      <w:lvlText w:val=""/>
      <w:lvlJc w:val="left"/>
      <w:pPr>
        <w:tabs>
          <w:tab w:val="num" w:pos="360"/>
        </w:tabs>
      </w:pPr>
    </w:lvl>
    <w:lvl w:ilvl="5" w:tplc="A8CADE4A">
      <w:numFmt w:val="none"/>
      <w:lvlText w:val=""/>
      <w:lvlJc w:val="left"/>
      <w:pPr>
        <w:tabs>
          <w:tab w:val="num" w:pos="360"/>
        </w:tabs>
      </w:pPr>
    </w:lvl>
    <w:lvl w:ilvl="6" w:tplc="48D457E8">
      <w:numFmt w:val="none"/>
      <w:lvlText w:val=""/>
      <w:lvlJc w:val="left"/>
      <w:pPr>
        <w:tabs>
          <w:tab w:val="num" w:pos="360"/>
        </w:tabs>
      </w:pPr>
    </w:lvl>
    <w:lvl w:ilvl="7" w:tplc="E6FCE5C2">
      <w:numFmt w:val="none"/>
      <w:lvlText w:val=""/>
      <w:lvlJc w:val="left"/>
      <w:pPr>
        <w:tabs>
          <w:tab w:val="num" w:pos="360"/>
        </w:tabs>
      </w:pPr>
    </w:lvl>
    <w:lvl w:ilvl="8" w:tplc="CDF0FCA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8E7206E"/>
    <w:multiLevelType w:val="singleLevel"/>
    <w:tmpl w:val="942E32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3E756B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72E76678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75602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8E7E4C"/>
    <w:multiLevelType w:val="multilevel"/>
    <w:tmpl w:val="E6F4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7B1A6629"/>
    <w:multiLevelType w:val="hybridMultilevel"/>
    <w:tmpl w:val="D4F6A010"/>
    <w:lvl w:ilvl="0" w:tplc="26BA1E10">
      <w:start w:val="111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29"/>
  </w:num>
  <w:num w:numId="5">
    <w:abstractNumId w:val="11"/>
  </w:num>
  <w:num w:numId="6">
    <w:abstractNumId w:val="0"/>
    <w:lvlOverride w:ilvl="0">
      <w:lvl w:ilvl="0">
        <w:start w:val="212"/>
        <w:numFmt w:val="bullet"/>
        <w:lvlText w:val="-"/>
        <w:legacy w:legacy="1" w:legacySpace="0" w:legacyIndent="420"/>
        <w:lvlJc w:val="left"/>
        <w:pPr>
          <w:ind w:left="420" w:hanging="420"/>
        </w:pPr>
      </w:lvl>
    </w:lvlOverride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23"/>
  </w:num>
  <w:num w:numId="17">
    <w:abstractNumId w:val="2"/>
  </w:num>
  <w:num w:numId="18">
    <w:abstractNumId w:val="27"/>
  </w:num>
  <w:num w:numId="19">
    <w:abstractNumId w:val="14"/>
  </w:num>
  <w:num w:numId="20">
    <w:abstractNumId w:val="30"/>
  </w:num>
  <w:num w:numId="21">
    <w:abstractNumId w:val="10"/>
  </w:num>
  <w:num w:numId="22">
    <w:abstractNumId w:val="22"/>
  </w:num>
  <w:num w:numId="23">
    <w:abstractNumId w:val="4"/>
  </w:num>
  <w:num w:numId="24">
    <w:abstractNumId w:val="8"/>
  </w:num>
  <w:num w:numId="25">
    <w:abstractNumId w:val="34"/>
  </w:num>
  <w:num w:numId="26">
    <w:abstractNumId w:val="7"/>
  </w:num>
  <w:num w:numId="27">
    <w:abstractNumId w:val="15"/>
  </w:num>
  <w:num w:numId="28">
    <w:abstractNumId w:val="26"/>
  </w:num>
  <w:num w:numId="29">
    <w:abstractNumId w:val="12"/>
  </w:num>
  <w:num w:numId="30">
    <w:abstractNumId w:val="17"/>
  </w:num>
  <w:num w:numId="31">
    <w:abstractNumId w:val="25"/>
  </w:num>
  <w:num w:numId="32">
    <w:abstractNumId w:val="1"/>
  </w:num>
  <w:num w:numId="33">
    <w:abstractNumId w:val="28"/>
  </w:num>
  <w:num w:numId="34">
    <w:abstractNumId w:val="31"/>
  </w:num>
  <w:num w:numId="35">
    <w:abstractNumId w:val="9"/>
  </w:num>
  <w:num w:numId="36">
    <w:abstractNumId w:val="37"/>
  </w:num>
  <w:num w:numId="37">
    <w:abstractNumId w:val="18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DF"/>
    <w:rsid w:val="00011133"/>
    <w:rsid w:val="00013E4B"/>
    <w:rsid w:val="00076582"/>
    <w:rsid w:val="00114F37"/>
    <w:rsid w:val="00147A8D"/>
    <w:rsid w:val="00393694"/>
    <w:rsid w:val="004B3AFD"/>
    <w:rsid w:val="004C1E5F"/>
    <w:rsid w:val="00607187"/>
    <w:rsid w:val="00853CF4"/>
    <w:rsid w:val="008C4F9F"/>
    <w:rsid w:val="009960DC"/>
    <w:rsid w:val="00AD434A"/>
    <w:rsid w:val="00B95B80"/>
    <w:rsid w:val="00C03059"/>
    <w:rsid w:val="00CF2800"/>
    <w:rsid w:val="00D3304F"/>
    <w:rsid w:val="00E00C25"/>
    <w:rsid w:val="00FD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72D72"/>
  <w15:docId w15:val="{36783C59-AA0E-45E3-8302-C46D6884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60D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96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0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60D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996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0D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960D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кbчный"/>
    <w:rsid w:val="00FD59DF"/>
    <w:pPr>
      <w:widowControl w:val="0"/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val="en-GB" w:eastAsia="ru-RU"/>
    </w:rPr>
  </w:style>
  <w:style w:type="character" w:customStyle="1" w:styleId="10">
    <w:name w:val="Заголовок 1 Знак"/>
    <w:basedOn w:val="a0"/>
    <w:link w:val="1"/>
    <w:rsid w:val="009960DC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960D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60D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9960D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6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60DC"/>
    <w:rPr>
      <w:rFonts w:ascii="Arial" w:eastAsia="Calibri" w:hAnsi="Arial" w:cs="Arial"/>
    </w:rPr>
  </w:style>
  <w:style w:type="character" w:styleId="a3">
    <w:name w:val="Hyperlink"/>
    <w:basedOn w:val="a0"/>
    <w:rsid w:val="009960DC"/>
    <w:rPr>
      <w:rFonts w:cs="Times New Roman"/>
      <w:color w:val="0000FF"/>
      <w:u w:val="single"/>
    </w:rPr>
  </w:style>
  <w:style w:type="table" w:styleId="a4">
    <w:name w:val="Table Grid"/>
    <w:basedOn w:val="a1"/>
    <w:rsid w:val="009960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96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áû÷íûé"/>
    <w:rsid w:val="009960D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99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semiHidden/>
    <w:rsid w:val="009960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Title"/>
    <w:basedOn w:val="a"/>
    <w:link w:val="ab"/>
    <w:qFormat/>
    <w:rsid w:val="009960DC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customStyle="1" w:styleId="ac">
    <w:name w:val="Название Знак"/>
    <w:basedOn w:val="a0"/>
    <w:rsid w:val="00996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locked/>
    <w:rsid w:val="009960DC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d">
    <w:name w:val="Body Text"/>
    <w:basedOn w:val="a"/>
    <w:link w:val="ae"/>
    <w:rsid w:val="009960D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e">
    <w:name w:val="Основной текст Знак"/>
    <w:basedOn w:val="a0"/>
    <w:link w:val="ad"/>
    <w:rsid w:val="009960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996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60DC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rsid w:val="009960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60D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960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60D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9960DC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960DC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960D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ody Text Indent"/>
    <w:basedOn w:val="a"/>
    <w:link w:val="af2"/>
    <w:rsid w:val="009960D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9960D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96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link w:val="25"/>
    <w:rsid w:val="009960DC"/>
  </w:style>
  <w:style w:type="paragraph" w:customStyle="1" w:styleId="25">
    <w:name w:val="Основной текст2"/>
    <w:basedOn w:val="a"/>
    <w:link w:val="af5"/>
    <w:rsid w:val="009960DC"/>
    <w:pPr>
      <w:widowControl w:val="0"/>
      <w:spacing w:after="360" w:line="274" w:lineRule="exact"/>
    </w:pPr>
    <w:rPr>
      <w:rFonts w:asciiTheme="minorHAnsi" w:eastAsiaTheme="minorHAnsi" w:hAnsiTheme="minorHAnsi" w:cstheme="minorBidi"/>
    </w:rPr>
  </w:style>
  <w:style w:type="character" w:customStyle="1" w:styleId="35">
    <w:name w:val="Основной текст (3)_"/>
    <w:link w:val="36"/>
    <w:rsid w:val="009960DC"/>
    <w:rPr>
      <w:sz w:val="27"/>
      <w:szCs w:val="27"/>
    </w:rPr>
  </w:style>
  <w:style w:type="paragraph" w:customStyle="1" w:styleId="36">
    <w:name w:val="Основной текст (3)"/>
    <w:basedOn w:val="a"/>
    <w:link w:val="35"/>
    <w:rsid w:val="009960DC"/>
    <w:pPr>
      <w:widowControl w:val="0"/>
      <w:spacing w:before="2460" w:after="6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6">
    <w:name w:val="page number"/>
    <w:basedOn w:val="a0"/>
    <w:rsid w:val="009960DC"/>
  </w:style>
  <w:style w:type="paragraph" w:customStyle="1" w:styleId="tfb">
    <w:name w:val="Обtfbчный"/>
    <w:rsid w:val="009960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9960DC"/>
    <w:pPr>
      <w:keepNext/>
      <w:spacing w:after="0" w:line="240" w:lineRule="auto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styleId="af7">
    <w:name w:val="Emphasis"/>
    <w:basedOn w:val="a0"/>
    <w:qFormat/>
    <w:rsid w:val="009960DC"/>
    <w:rPr>
      <w:i/>
      <w:iCs/>
    </w:rPr>
  </w:style>
  <w:style w:type="paragraph" w:customStyle="1" w:styleId="26">
    <w:name w:val="заголовок 2"/>
    <w:basedOn w:val="a"/>
    <w:next w:val="a"/>
    <w:rsid w:val="009960DC"/>
    <w:pPr>
      <w:keepNext/>
      <w:spacing w:after="0" w:line="240" w:lineRule="auto"/>
      <w:jc w:val="center"/>
    </w:pPr>
    <w:rPr>
      <w:rFonts w:ascii="UkrainianPeterburg" w:eastAsia="Times New Roman" w:hAnsi="UkrainianPeterburg"/>
      <w:b/>
      <w:szCs w:val="20"/>
      <w:lang w:val="en-US" w:eastAsia="ru-RU"/>
    </w:rPr>
  </w:style>
  <w:style w:type="paragraph" w:customStyle="1" w:styleId="37">
    <w:name w:val="заголовок 3"/>
    <w:rsid w:val="009960D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9960DC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61">
    <w:name w:val="заголовок 6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af8">
    <w:name w:val="Основной шрифт"/>
    <w:rsid w:val="009960DC"/>
  </w:style>
  <w:style w:type="paragraph" w:customStyle="1" w:styleId="51">
    <w:name w:val="заголовок 5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7">
    <w:name w:val="заголовок 7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customStyle="1" w:styleId="af9">
    <w:name w:val="номер страницы"/>
    <w:basedOn w:val="af8"/>
    <w:rsid w:val="009960DC"/>
  </w:style>
  <w:style w:type="paragraph" w:customStyle="1" w:styleId="b0">
    <w:name w:val="Îáêb÷íûé"/>
    <w:rsid w:val="009960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ru-RU"/>
    </w:rPr>
  </w:style>
  <w:style w:type="paragraph" w:customStyle="1" w:styleId="8">
    <w:name w:val="заголовок 8"/>
    <w:basedOn w:val="a"/>
    <w:next w:val="a"/>
    <w:rsid w:val="009960D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customStyle="1" w:styleId="91">
    <w:name w:val="заголовок 9"/>
    <w:basedOn w:val="a"/>
    <w:next w:val="a"/>
    <w:rsid w:val="009960D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16"/>
      <w:szCs w:val="16"/>
      <w:lang w:val="uk-UA" w:eastAsia="ru-RU"/>
    </w:rPr>
  </w:style>
  <w:style w:type="paragraph" w:customStyle="1" w:styleId="Iauiue">
    <w:name w:val="Iau?iue"/>
    <w:rsid w:val="0099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9960DC"/>
    <w:pPr>
      <w:jc w:val="center"/>
    </w:pPr>
    <w:rPr>
      <w:b/>
      <w:bCs/>
      <w:sz w:val="28"/>
      <w:szCs w:val="28"/>
    </w:rPr>
  </w:style>
  <w:style w:type="paragraph" w:customStyle="1" w:styleId="afa">
    <w:name w:val="Ïîäçàãîëîâîê"/>
    <w:basedOn w:val="a7"/>
    <w:rsid w:val="009960DC"/>
    <w:pPr>
      <w:autoSpaceDE w:val="0"/>
      <w:autoSpaceDN w:val="0"/>
    </w:pPr>
    <w:rPr>
      <w:rFonts w:ascii="Times New Roman" w:hAnsi="Times New Roman"/>
      <w:b/>
      <w:bCs/>
      <w:lang w:val="uk-UA"/>
    </w:rPr>
  </w:style>
  <w:style w:type="paragraph" w:customStyle="1" w:styleId="12">
    <w:name w:val="Îáû÷íûé1"/>
    <w:rsid w:val="009960DC"/>
    <w:pPr>
      <w:autoSpaceDE w:val="0"/>
      <w:autoSpaceDN w:val="0"/>
      <w:spacing w:after="0" w:line="240" w:lineRule="auto"/>
    </w:pPr>
    <w:rPr>
      <w:rFonts w:ascii="Kudriashov" w:eastAsia="Times New Roman" w:hAnsi="Kudriashov" w:cs="Kudriashov"/>
      <w:sz w:val="20"/>
      <w:szCs w:val="20"/>
      <w:lang w:eastAsia="ru-RU"/>
    </w:rPr>
  </w:style>
  <w:style w:type="paragraph" w:customStyle="1" w:styleId="27">
    <w:name w:val="Îñíîâíîé òåêñò 2"/>
    <w:rsid w:val="009960D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Iacaaiea">
    <w:name w:val="Iacaaiea"/>
    <w:basedOn w:val="Iauiue"/>
    <w:rsid w:val="009960DC"/>
    <w:pPr>
      <w:autoSpaceDE/>
      <w:autoSpaceDN/>
      <w:jc w:val="center"/>
    </w:pPr>
    <w:rPr>
      <w:b/>
      <w:sz w:val="28"/>
    </w:rPr>
  </w:style>
  <w:style w:type="paragraph" w:customStyle="1" w:styleId="Iniiaiieoaeno">
    <w:name w:val="Iniiaiie oaeno"/>
    <w:basedOn w:val="Iauiue"/>
    <w:rsid w:val="009960DC"/>
    <w:pPr>
      <w:autoSpaceDE/>
      <w:autoSpaceDN/>
      <w:jc w:val="both"/>
    </w:pPr>
    <w:rPr>
      <w:sz w:val="24"/>
    </w:rPr>
  </w:style>
  <w:style w:type="paragraph" w:styleId="afb">
    <w:name w:val="Subtitle"/>
    <w:basedOn w:val="a"/>
    <w:link w:val="afc"/>
    <w:qFormat/>
    <w:rsid w:val="009960D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afc">
    <w:name w:val="Подзаголовок Знак"/>
    <w:basedOn w:val="a0"/>
    <w:link w:val="afb"/>
    <w:rsid w:val="009960DC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Iniiaiieoeoo">
    <w:name w:val="Iniiaiie o?eoo"/>
    <w:rsid w:val="009960DC"/>
  </w:style>
  <w:style w:type="paragraph" w:customStyle="1" w:styleId="13">
    <w:name w:val="çàãîëîâîê 1"/>
    <w:basedOn w:val="a"/>
    <w:next w:val="a"/>
    <w:rsid w:val="00996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960DC"/>
  </w:style>
  <w:style w:type="paragraph" w:customStyle="1" w:styleId="14">
    <w:name w:val="Верхний колонтитул1"/>
    <w:basedOn w:val="a"/>
    <w:rsid w:val="009960D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customStyle="1" w:styleId="xl38">
    <w:name w:val="xl38"/>
    <w:basedOn w:val="a"/>
    <w:rsid w:val="009960D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" w:after="28" w:line="240" w:lineRule="auto"/>
      <w:jc w:val="center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15">
    <w:name w:val="Обычный1"/>
    <w:rsid w:val="009960DC"/>
    <w:pPr>
      <w:widowControl w:val="0"/>
      <w:spacing w:after="0" w:line="240" w:lineRule="auto"/>
      <w:ind w:firstLine="60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8">
    <w:name w:val="çàãîëîâîê 2"/>
    <w:basedOn w:val="a"/>
    <w:next w:val="a"/>
    <w:rsid w:val="009960D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9960D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d">
    <w:name w:val="List Paragraph"/>
    <w:basedOn w:val="a"/>
    <w:qFormat/>
    <w:rsid w:val="009960DC"/>
    <w:pPr>
      <w:ind w:left="720"/>
      <w:contextualSpacing/>
    </w:pPr>
  </w:style>
  <w:style w:type="paragraph" w:customStyle="1" w:styleId="Default">
    <w:name w:val="Default"/>
    <w:rsid w:val="0099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960DC"/>
  </w:style>
  <w:style w:type="character" w:customStyle="1" w:styleId="hpsatn">
    <w:name w:val="hps atn"/>
    <w:basedOn w:val="a0"/>
    <w:rsid w:val="009960DC"/>
  </w:style>
  <w:style w:type="character" w:customStyle="1" w:styleId="atn">
    <w:name w:val="atn"/>
    <w:basedOn w:val="a0"/>
    <w:rsid w:val="009960DC"/>
  </w:style>
  <w:style w:type="character" w:styleId="afe">
    <w:name w:val="line number"/>
    <w:basedOn w:val="a0"/>
    <w:rsid w:val="009960DC"/>
  </w:style>
  <w:style w:type="paragraph" w:styleId="aff">
    <w:name w:val="Normal (Web)"/>
    <w:basedOn w:val="a"/>
    <w:rsid w:val="009960DC"/>
    <w:pPr>
      <w:autoSpaceDE w:val="0"/>
      <w:autoSpaceDN w:val="0"/>
      <w:spacing w:after="0" w:line="360" w:lineRule="auto"/>
      <w:ind w:right="178" w:firstLine="567"/>
      <w:jc w:val="both"/>
    </w:pPr>
    <w:rPr>
      <w:rFonts w:ascii="Arial" w:eastAsia="Times New Roman" w:hAnsi="Arial" w:cs="Arial"/>
      <w:color w:val="000000"/>
      <w:sz w:val="23"/>
      <w:szCs w:val="23"/>
      <w:lang w:val="uk-UA" w:eastAsia="ru-RU"/>
    </w:rPr>
  </w:style>
  <w:style w:type="paragraph" w:customStyle="1" w:styleId="c0">
    <w:name w:val="c0"/>
    <w:basedOn w:val="a"/>
    <w:rsid w:val="00996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9960D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f0">
    <w:name w:val="Block Text"/>
    <w:basedOn w:val="a"/>
    <w:rsid w:val="009960DC"/>
    <w:pPr>
      <w:spacing w:after="0" w:line="240" w:lineRule="auto"/>
      <w:ind w:left="1800" w:right="-357" w:hanging="180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4">
    <w:name w:val="c_4"/>
    <w:basedOn w:val="a"/>
    <w:rsid w:val="00996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9960DC"/>
    <w:rPr>
      <w:rFonts w:ascii="Times New Roman" w:eastAsia="Times New Roman" w:hAnsi="Times New Roman" w:cs="Times New Roman"/>
      <w:color w:val="000000"/>
      <w:spacing w:val="0"/>
      <w:w w:val="100"/>
      <w:position w:val="0"/>
      <w:lang w:val="uk-UA"/>
    </w:rPr>
  </w:style>
  <w:style w:type="character" w:styleId="aff1">
    <w:name w:val="Unresolved Mention"/>
    <w:basedOn w:val="a0"/>
    <w:uiPriority w:val="99"/>
    <w:semiHidden/>
    <w:unhideWhenUsed/>
    <w:rsid w:val="00C0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4-3916-202112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Глав.спец.сектора гос. инф. сист. НПА Сарбей В.С.</cp:lastModifiedBy>
  <cp:revision>5</cp:revision>
  <dcterms:created xsi:type="dcterms:W3CDTF">2015-10-21T08:02:00Z</dcterms:created>
  <dcterms:modified xsi:type="dcterms:W3CDTF">2021-12-21T09:34:00Z</dcterms:modified>
</cp:coreProperties>
</file>