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0B19" w14:textId="77777777" w:rsidR="001170FF" w:rsidRDefault="001170FF" w:rsidP="001170FF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1170FF">
        <w:rPr>
          <w:sz w:val="28"/>
          <w:szCs w:val="28"/>
        </w:rPr>
        <w:fldChar w:fldCharType="begin"/>
      </w:r>
      <w:r w:rsidRPr="001170FF">
        <w:rPr>
          <w:sz w:val="28"/>
          <w:szCs w:val="28"/>
        </w:rPr>
        <w:instrText xml:space="preserve"> PAGE \* MERGEFORMAT </w:instrText>
      </w:r>
      <w:r w:rsidRPr="001170FF">
        <w:rPr>
          <w:sz w:val="28"/>
          <w:szCs w:val="28"/>
        </w:rPr>
        <w:fldChar w:fldCharType="separate"/>
      </w:r>
      <w:r w:rsidRPr="001170FF">
        <w:rPr>
          <w:sz w:val="28"/>
          <w:szCs w:val="28"/>
        </w:rPr>
        <w:t>1</w:t>
      </w:r>
      <w:r w:rsidRPr="001170FF">
        <w:rPr>
          <w:sz w:val="28"/>
          <w:szCs w:val="28"/>
        </w:rPr>
        <w:fldChar w:fldCharType="end"/>
      </w:r>
    </w:p>
    <w:p w14:paraId="71E965DE" w14:textId="77777777" w:rsidR="001170FF" w:rsidRDefault="001170FF" w:rsidP="001170FF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Постановлению Правительства</w:t>
      </w:r>
    </w:p>
    <w:p w14:paraId="21F5E0CC" w14:textId="77777777" w:rsidR="001170FF" w:rsidRDefault="001170FF" w:rsidP="001170FF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14:paraId="70BDC25B" w14:textId="77777777" w:rsidR="001170FF" w:rsidRDefault="001170FF" w:rsidP="001170FF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>от 27 декабря 2021 г. № 105-2</w:t>
      </w:r>
    </w:p>
    <w:p w14:paraId="63CC3F85" w14:textId="77777777" w:rsidR="001170FF" w:rsidRDefault="001170FF" w:rsidP="001170FF">
      <w:pPr>
        <w:pStyle w:val="1"/>
        <w:ind w:firstLine="0"/>
        <w:jc w:val="center"/>
        <w:rPr>
          <w:b/>
          <w:bCs/>
          <w:color w:val="000000"/>
        </w:rPr>
      </w:pPr>
    </w:p>
    <w:p w14:paraId="179A5654" w14:textId="17C10AE9" w:rsidR="001170FF" w:rsidRDefault="001170FF" w:rsidP="001170FF">
      <w:pPr>
        <w:pStyle w:val="1"/>
        <w:ind w:firstLine="0"/>
        <w:jc w:val="center"/>
      </w:pPr>
      <w:r>
        <w:rPr>
          <w:b/>
          <w:bCs/>
          <w:color w:val="000000"/>
        </w:rPr>
        <w:t>ПЕРЕЧЕНЬ</w:t>
      </w:r>
    </w:p>
    <w:p w14:paraId="16EE843F" w14:textId="77777777" w:rsidR="001170FF" w:rsidRDefault="001170FF" w:rsidP="001170FF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должностей работников государственных и муниципальных</w:t>
      </w:r>
      <w:r>
        <w:rPr>
          <w:b/>
          <w:bCs/>
          <w:color w:val="000000"/>
        </w:rPr>
        <w:br/>
        <w:t>(коммунальных) библиотек (общедост</w:t>
      </w:r>
      <w:bookmarkStart w:id="0" w:name="_GoBack"/>
      <w:bookmarkEnd w:id="0"/>
      <w:r>
        <w:rPr>
          <w:b/>
          <w:bCs/>
          <w:color w:val="000000"/>
        </w:rPr>
        <w:t>упных (публичных), специальных,</w:t>
      </w:r>
      <w:r>
        <w:rPr>
          <w:b/>
          <w:bCs/>
          <w:color w:val="000000"/>
        </w:rPr>
        <w:br/>
        <w:t>научных, специализированных), которым устанавливается надбавка</w:t>
      </w:r>
      <w:r>
        <w:rPr>
          <w:b/>
          <w:bCs/>
          <w:color w:val="000000"/>
        </w:rPr>
        <w:br/>
        <w:t>за особые условия работы</w:t>
      </w:r>
    </w:p>
    <w:p w14:paraId="57543369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" w:name="bookmark22"/>
      <w:bookmarkEnd w:id="1"/>
      <w:r>
        <w:rPr>
          <w:color w:val="000000"/>
        </w:rPr>
        <w:t>Генеральный директор; директор (заведующий) библиотеки (филиала); централизованной библиотечной системы, их заместители;</w:t>
      </w:r>
    </w:p>
    <w:p w14:paraId="54452AC5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2" w:name="bookmark23"/>
      <w:bookmarkEnd w:id="2"/>
      <w:r>
        <w:rPr>
          <w:color w:val="000000"/>
        </w:rPr>
        <w:t>Ученый секретарь;</w:t>
      </w:r>
    </w:p>
    <w:p w14:paraId="7C86A96B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3" w:name="bookmark24"/>
      <w:bookmarkEnd w:id="3"/>
      <w:r>
        <w:rPr>
          <w:color w:val="000000"/>
        </w:rPr>
        <w:t>Научный сотрудник (главный, старший, научный сотрудник, младший);</w:t>
      </w:r>
    </w:p>
    <w:p w14:paraId="551E769D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4" w:name="bookmark25"/>
      <w:bookmarkEnd w:id="4"/>
      <w:r>
        <w:rPr>
          <w:color w:val="000000"/>
        </w:rPr>
        <w:t>Заведующий отделом (центром, сектором, службой на правах сектора) по основным видам деятельности (включая отделы, центры, секторы, службы на правах сектора, связанные с автоматизированными библиотечными системами (АБС), их заместители;</w:t>
      </w:r>
    </w:p>
    <w:p w14:paraId="0CB951E9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</w:pPr>
      <w:bookmarkStart w:id="5" w:name="bookmark26"/>
      <w:bookmarkEnd w:id="5"/>
      <w:r>
        <w:rPr>
          <w:color w:val="000000"/>
        </w:rPr>
        <w:t>Главные: библиотекарь, библиограф, методист;</w:t>
      </w:r>
    </w:p>
    <w:p w14:paraId="3C880833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</w:pPr>
      <w:bookmarkStart w:id="6" w:name="bookmark27"/>
      <w:bookmarkEnd w:id="6"/>
      <w:r>
        <w:rPr>
          <w:color w:val="000000"/>
        </w:rPr>
        <w:t>Ведущие: библиотекарь, библиограф, методист, редактор, художник, социолог, психолог,</w:t>
      </w:r>
    </w:p>
    <w:p w14:paraId="49AF5AFA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</w:pPr>
      <w:bookmarkStart w:id="7" w:name="bookmark28"/>
      <w:bookmarkEnd w:id="7"/>
      <w:r>
        <w:rPr>
          <w:color w:val="000000"/>
        </w:rPr>
        <w:t>Библиотекари всех категорий;</w:t>
      </w:r>
    </w:p>
    <w:p w14:paraId="6742097A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</w:pPr>
      <w:bookmarkStart w:id="8" w:name="bookmark29"/>
      <w:bookmarkEnd w:id="8"/>
      <w:r>
        <w:rPr>
          <w:color w:val="000000"/>
        </w:rPr>
        <w:t>Библиографы всех категорий;</w:t>
      </w:r>
    </w:p>
    <w:p w14:paraId="6B72734C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20"/>
      </w:pPr>
      <w:bookmarkStart w:id="9" w:name="bookmark30"/>
      <w:bookmarkEnd w:id="9"/>
      <w:r>
        <w:rPr>
          <w:color w:val="000000"/>
        </w:rPr>
        <w:t>Методисты всех категорий;</w:t>
      </w:r>
    </w:p>
    <w:p w14:paraId="20BE0C9E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213"/>
        </w:tabs>
        <w:ind w:firstLine="720"/>
      </w:pPr>
      <w:bookmarkStart w:id="10" w:name="bookmark31"/>
      <w:bookmarkEnd w:id="10"/>
      <w:r>
        <w:rPr>
          <w:color w:val="000000"/>
        </w:rPr>
        <w:t>Редакторы всех категорий;</w:t>
      </w:r>
    </w:p>
    <w:p w14:paraId="35F6D35B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213"/>
        </w:tabs>
        <w:ind w:firstLine="720"/>
      </w:pPr>
      <w:bookmarkStart w:id="11" w:name="bookmark32"/>
      <w:bookmarkEnd w:id="11"/>
      <w:r>
        <w:rPr>
          <w:color w:val="000000"/>
        </w:rPr>
        <w:t>Художники всех категорий;</w:t>
      </w:r>
    </w:p>
    <w:p w14:paraId="5917083F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213"/>
        </w:tabs>
        <w:ind w:firstLine="720"/>
      </w:pPr>
      <w:bookmarkStart w:id="12" w:name="bookmark33"/>
      <w:bookmarkEnd w:id="12"/>
      <w:r>
        <w:rPr>
          <w:color w:val="000000"/>
        </w:rPr>
        <w:t>Социологи всех категорий;</w:t>
      </w:r>
    </w:p>
    <w:p w14:paraId="63A44FF2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213"/>
        </w:tabs>
        <w:ind w:firstLine="720"/>
      </w:pPr>
      <w:bookmarkStart w:id="13" w:name="bookmark34"/>
      <w:bookmarkEnd w:id="13"/>
      <w:r>
        <w:rPr>
          <w:color w:val="000000"/>
        </w:rPr>
        <w:t>Психологи всех категорий;</w:t>
      </w:r>
    </w:p>
    <w:p w14:paraId="319BE8CE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00"/>
        <w:jc w:val="both"/>
      </w:pPr>
      <w:bookmarkStart w:id="14" w:name="bookmark35"/>
      <w:bookmarkEnd w:id="14"/>
      <w:r>
        <w:rPr>
          <w:color w:val="000000"/>
        </w:rPr>
        <w:t>Библиотекарь;</w:t>
      </w:r>
    </w:p>
    <w:p w14:paraId="453F0446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00"/>
        <w:jc w:val="both"/>
      </w:pPr>
      <w:bookmarkStart w:id="15" w:name="bookmark36"/>
      <w:bookmarkEnd w:id="15"/>
      <w:r>
        <w:rPr>
          <w:color w:val="000000"/>
        </w:rPr>
        <w:t>Библиограф;</w:t>
      </w:r>
    </w:p>
    <w:p w14:paraId="1D93B850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00"/>
        <w:jc w:val="both"/>
      </w:pPr>
      <w:bookmarkStart w:id="16" w:name="bookmark37"/>
      <w:bookmarkEnd w:id="16"/>
      <w:r>
        <w:rPr>
          <w:color w:val="000000"/>
        </w:rPr>
        <w:t>Методист;</w:t>
      </w:r>
    </w:p>
    <w:p w14:paraId="4712A875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00"/>
        <w:jc w:val="both"/>
      </w:pPr>
      <w:bookmarkStart w:id="17" w:name="bookmark38"/>
      <w:bookmarkEnd w:id="17"/>
      <w:r>
        <w:rPr>
          <w:color w:val="000000"/>
        </w:rPr>
        <w:t>Редактор;</w:t>
      </w:r>
    </w:p>
    <w:p w14:paraId="31D570B7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00"/>
        <w:jc w:val="both"/>
      </w:pPr>
      <w:bookmarkStart w:id="18" w:name="bookmark39"/>
      <w:bookmarkEnd w:id="18"/>
      <w:r>
        <w:rPr>
          <w:color w:val="000000"/>
        </w:rPr>
        <w:t>Художник;</w:t>
      </w:r>
    </w:p>
    <w:p w14:paraId="6451D8A5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199"/>
        </w:tabs>
        <w:ind w:firstLine="700"/>
        <w:jc w:val="both"/>
      </w:pPr>
      <w:bookmarkStart w:id="19" w:name="bookmark40"/>
      <w:bookmarkEnd w:id="19"/>
      <w:r>
        <w:rPr>
          <w:color w:val="000000"/>
        </w:rPr>
        <w:t>Социолог;</w:t>
      </w:r>
    </w:p>
    <w:p w14:paraId="32F12CAD" w14:textId="77777777" w:rsidR="001170FF" w:rsidRDefault="001170FF" w:rsidP="001170FF">
      <w:pPr>
        <w:pStyle w:val="1"/>
        <w:numPr>
          <w:ilvl w:val="0"/>
          <w:numId w:val="1"/>
        </w:numPr>
        <w:tabs>
          <w:tab w:val="left" w:pos="1222"/>
        </w:tabs>
        <w:spacing w:after="160"/>
        <w:ind w:firstLine="700"/>
        <w:jc w:val="both"/>
      </w:pPr>
      <w:bookmarkStart w:id="20" w:name="bookmark41"/>
      <w:bookmarkEnd w:id="20"/>
      <w:r>
        <w:rPr>
          <w:color w:val="000000"/>
        </w:rPr>
        <w:t>Психолог.</w:t>
      </w:r>
    </w:p>
    <w:p w14:paraId="1B8E3518" w14:textId="77777777" w:rsidR="0044155E" w:rsidRDefault="001170FF"/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5C3A"/>
    <w:multiLevelType w:val="multilevel"/>
    <w:tmpl w:val="C646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60"/>
    <w:rsid w:val="000E20A8"/>
    <w:rsid w:val="001170FF"/>
    <w:rsid w:val="0021142D"/>
    <w:rsid w:val="00234096"/>
    <w:rsid w:val="00457A66"/>
    <w:rsid w:val="00791882"/>
    <w:rsid w:val="008D4193"/>
    <w:rsid w:val="00970660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08D"/>
  <w15:chartTrackingRefBased/>
  <w15:docId w15:val="{BBA97F09-FFBF-4C3D-990F-9E11045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70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170F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170F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170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2021-12-28T13:26:00Z</dcterms:created>
  <dcterms:modified xsi:type="dcterms:W3CDTF">2021-12-28T13:26:00Z</dcterms:modified>
</cp:coreProperties>
</file>