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69F12" w14:textId="363342D5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Pr="00F85605">
        <w:rPr>
          <w:sz w:val="28"/>
          <w:szCs w:val="28"/>
        </w:rPr>
        <w:t>2</w:t>
      </w:r>
    </w:p>
    <w:p w14:paraId="74A15EA9" w14:textId="77777777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 Правительства</w:t>
      </w:r>
    </w:p>
    <w:p w14:paraId="6DB9739A" w14:textId="77777777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Донецкой Народной Республики</w:t>
      </w:r>
    </w:p>
    <w:p w14:paraId="7E94BEAC" w14:textId="77777777" w:rsidR="00F85605" w:rsidRDefault="00F85605" w:rsidP="00F85605">
      <w:pPr>
        <w:pStyle w:val="20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 24 декабря 2021 г. № 346</w:t>
      </w:r>
    </w:p>
    <w:p w14:paraId="05658F4E" w14:textId="1EDC39BD" w:rsidR="0044155E" w:rsidRDefault="00F85605"/>
    <w:p w14:paraId="68C17409" w14:textId="77777777" w:rsidR="00F85605" w:rsidRDefault="00F85605" w:rsidP="00F85605">
      <w:pPr>
        <w:pStyle w:val="1"/>
        <w:spacing w:after="320"/>
        <w:ind w:firstLine="0"/>
        <w:jc w:val="center"/>
      </w:pPr>
      <w:r>
        <w:rPr>
          <w:b/>
          <w:bCs/>
          <w:color w:val="000000"/>
        </w:rPr>
        <w:t>ТАРИФЫ</w:t>
      </w:r>
    </w:p>
    <w:p w14:paraId="608D6B43" w14:textId="77777777" w:rsidR="00F85605" w:rsidRDefault="00F85605" w:rsidP="00F85605">
      <w:pPr>
        <w:pStyle w:val="1"/>
        <w:numPr>
          <w:ilvl w:val="0"/>
          <w:numId w:val="1"/>
        </w:numPr>
        <w:tabs>
          <w:tab w:val="left" w:pos="1095"/>
        </w:tabs>
        <w:ind w:firstLine="720"/>
        <w:jc w:val="both"/>
      </w:pPr>
      <w:bookmarkStart w:id="0" w:name="bookmark16"/>
      <w:bookmarkEnd w:id="0"/>
      <w:r>
        <w:rPr>
          <w:color w:val="000000"/>
        </w:rPr>
        <w:t>На услуги КОММУНАЛЬНОГО ПРЕДПРИЯТИЯ «КОМПАНИЯ «ВОДА ДОНБАССА» (ИКЮЛ 00191678):</w:t>
      </w:r>
    </w:p>
    <w:p w14:paraId="2C58DC0E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1" w:name="bookmark17"/>
      <w:bookmarkEnd w:id="1"/>
      <w:r>
        <w:rPr>
          <w:color w:val="000000"/>
        </w:rPr>
        <w:t>Техническое напорное водоснабжение:</w:t>
      </w:r>
    </w:p>
    <w:p w14:paraId="67FEE272" w14:textId="77777777" w:rsidR="00F85605" w:rsidRDefault="00F85605" w:rsidP="00F85605">
      <w:pPr>
        <w:pStyle w:val="1"/>
        <w:tabs>
          <w:tab w:val="left" w:pos="1107"/>
        </w:tabs>
        <w:ind w:firstLine="720"/>
        <w:jc w:val="both"/>
      </w:pPr>
      <w:bookmarkStart w:id="2" w:name="bookmark18"/>
      <w:r>
        <w:rPr>
          <w:color w:val="000000"/>
        </w:rPr>
        <w:t>а</w:t>
      </w:r>
      <w:bookmarkEnd w:id="2"/>
      <w:r>
        <w:rPr>
          <w:color w:val="000000"/>
        </w:rPr>
        <w:t>)</w:t>
      </w:r>
      <w:r>
        <w:rPr>
          <w:color w:val="000000"/>
        </w:rPr>
        <w:tab/>
        <w:t xml:space="preserve">для сельскохозяйственных товаропроизводителей и садоводческих или огороднических некоммерческих товариществ - 1,92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384215B1" w14:textId="77777777" w:rsidR="00F85605" w:rsidRDefault="00F85605" w:rsidP="00F85605">
      <w:pPr>
        <w:pStyle w:val="1"/>
        <w:tabs>
          <w:tab w:val="left" w:pos="1136"/>
        </w:tabs>
        <w:ind w:firstLine="720"/>
        <w:jc w:val="both"/>
      </w:pPr>
      <w:bookmarkStart w:id="3" w:name="bookmark19"/>
      <w:r>
        <w:rPr>
          <w:color w:val="000000"/>
        </w:rPr>
        <w:t>б</w:t>
      </w:r>
      <w:bookmarkEnd w:id="3"/>
      <w:r>
        <w:rPr>
          <w:color w:val="000000"/>
        </w:rPr>
        <w:t>)</w:t>
      </w:r>
      <w:r>
        <w:rPr>
          <w:color w:val="000000"/>
        </w:rPr>
        <w:tab/>
        <w:t>для ФИЛИАЛА «ЗУЕВСКАЯ ТЭС» ГОСУДАРСТВЕННОГО УНИТАРНОГО ПРЕДПРИЯТИЯ ДОНЕЦКОЙ НАРОДНОЙ РЕСПУБЛИКИ «ЭНЕРГИЯ ДОНБАССА» (ИКЮЛ 51008505) с целью дальнейшей обработки на фильтровальной станции в объемах реализации питьевой воды предприятиям, осуществляющим регулируемую деятельность в сфере централизованного холодного водоснабжения и централизованного теплоснабжения и имеющим соответствующую лицензию - 1,58 рос. руб. за 1 куб. м;</w:t>
      </w:r>
    </w:p>
    <w:p w14:paraId="5A46FED1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4" w:name="bookmark20"/>
      <w:r>
        <w:rPr>
          <w:color w:val="000000"/>
        </w:rPr>
        <w:t>в</w:t>
      </w:r>
      <w:bookmarkEnd w:id="4"/>
      <w:r>
        <w:rPr>
          <w:color w:val="000000"/>
        </w:rPr>
        <w:t>)</w:t>
      </w:r>
      <w:r>
        <w:rPr>
          <w:color w:val="000000"/>
        </w:rPr>
        <w:tab/>
        <w:t xml:space="preserve">для прочих потребителей - 4,54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м;</w:t>
      </w:r>
    </w:p>
    <w:p w14:paraId="70AA77C2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5" w:name="bookmark21"/>
      <w:bookmarkEnd w:id="5"/>
      <w:r>
        <w:rPr>
          <w:color w:val="000000"/>
        </w:rPr>
        <w:t xml:space="preserve">Техническое </w:t>
      </w:r>
      <w:proofErr w:type="spellStart"/>
      <w:r>
        <w:rPr>
          <w:color w:val="000000"/>
        </w:rPr>
        <w:t>попускное</w:t>
      </w:r>
      <w:proofErr w:type="spellEnd"/>
      <w:r>
        <w:rPr>
          <w:color w:val="000000"/>
        </w:rPr>
        <w:t xml:space="preserve"> водоснабжение:</w:t>
      </w:r>
    </w:p>
    <w:p w14:paraId="56C13387" w14:textId="77777777" w:rsidR="00F85605" w:rsidRDefault="00F85605" w:rsidP="00F85605">
      <w:pPr>
        <w:pStyle w:val="1"/>
        <w:tabs>
          <w:tab w:val="left" w:pos="1107"/>
        </w:tabs>
        <w:ind w:firstLine="720"/>
        <w:jc w:val="both"/>
      </w:pPr>
      <w:bookmarkStart w:id="6" w:name="bookmark22"/>
      <w:r>
        <w:rPr>
          <w:color w:val="000000"/>
        </w:rPr>
        <w:t>а</w:t>
      </w:r>
      <w:bookmarkEnd w:id="6"/>
      <w:r>
        <w:rPr>
          <w:color w:val="000000"/>
        </w:rPr>
        <w:t>)</w:t>
      </w:r>
      <w:r>
        <w:rPr>
          <w:color w:val="000000"/>
        </w:rPr>
        <w:tab/>
        <w:t>для сельскохозяйственных товаропроизводителей и садоводческих или огороднических некоммерческих товариществ - 0,17 рос. руб. за 1 куб. м;</w:t>
      </w:r>
    </w:p>
    <w:p w14:paraId="4CE2AB2B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7" w:name="bookmark23"/>
      <w:r>
        <w:rPr>
          <w:color w:val="000000"/>
        </w:rPr>
        <w:t>б</w:t>
      </w:r>
      <w:bookmarkEnd w:id="7"/>
      <w:r>
        <w:rPr>
          <w:color w:val="000000"/>
        </w:rPr>
        <w:t>)</w:t>
      </w:r>
      <w:r>
        <w:rPr>
          <w:color w:val="000000"/>
        </w:rPr>
        <w:tab/>
        <w:t>для прочих потребителей - 0,32 рос. руб. за 1 куб. м;</w:t>
      </w:r>
    </w:p>
    <w:p w14:paraId="2ECD6464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280"/>
        </w:tabs>
        <w:ind w:firstLine="720"/>
        <w:jc w:val="both"/>
      </w:pPr>
      <w:bookmarkStart w:id="8" w:name="bookmark24"/>
      <w:bookmarkEnd w:id="8"/>
      <w:r>
        <w:rPr>
          <w:color w:val="000000"/>
        </w:rPr>
        <w:t>Техническое оборотное водоснабжение:</w:t>
      </w:r>
    </w:p>
    <w:p w14:paraId="18912D04" w14:textId="77777777" w:rsidR="00F85605" w:rsidRDefault="00F85605" w:rsidP="00F85605">
      <w:pPr>
        <w:pStyle w:val="1"/>
        <w:spacing w:after="320"/>
        <w:ind w:firstLine="720"/>
        <w:jc w:val="both"/>
      </w:pPr>
      <w:r>
        <w:rPr>
          <w:color w:val="000000"/>
        </w:rPr>
        <w:t>для всех потребителей - 0,17 рос. руб. за 1 куб. м.</w:t>
      </w:r>
    </w:p>
    <w:p w14:paraId="1478C062" w14:textId="77777777" w:rsidR="00F85605" w:rsidRDefault="00F85605" w:rsidP="00F85605">
      <w:pPr>
        <w:pStyle w:val="1"/>
        <w:numPr>
          <w:ilvl w:val="0"/>
          <w:numId w:val="1"/>
        </w:numPr>
        <w:tabs>
          <w:tab w:val="left" w:pos="1095"/>
        </w:tabs>
        <w:ind w:firstLine="720"/>
        <w:jc w:val="both"/>
      </w:pPr>
      <w:bookmarkStart w:id="9" w:name="bookmark25"/>
      <w:bookmarkEnd w:id="9"/>
      <w:r>
        <w:rPr>
          <w:color w:val="000000"/>
        </w:rPr>
        <w:t>На услуги ГОСУДАРСТВЕННОГО УНИТАРНОГО ПРЕДПРИЯТИЯ ДОНЕЦКОЙ НАРОДНОЙ РЕСПУБЛИКИ «СТИРОЛ» (ИКЮЛ 51019276):</w:t>
      </w:r>
    </w:p>
    <w:p w14:paraId="77791F7A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309"/>
        </w:tabs>
        <w:ind w:firstLine="720"/>
        <w:jc w:val="both"/>
      </w:pPr>
      <w:bookmarkStart w:id="10" w:name="bookmark26"/>
      <w:bookmarkEnd w:id="10"/>
      <w:r>
        <w:rPr>
          <w:color w:val="000000"/>
        </w:rPr>
        <w:t>Очистка сточных вод:</w:t>
      </w:r>
    </w:p>
    <w:p w14:paraId="7CB98E24" w14:textId="77777777" w:rsidR="00F85605" w:rsidRDefault="00F85605" w:rsidP="00F85605">
      <w:pPr>
        <w:pStyle w:val="1"/>
        <w:tabs>
          <w:tab w:val="left" w:pos="1112"/>
        </w:tabs>
        <w:ind w:firstLine="720"/>
        <w:jc w:val="both"/>
      </w:pPr>
      <w:bookmarkStart w:id="11" w:name="bookmark27"/>
      <w:r>
        <w:rPr>
          <w:color w:val="000000"/>
        </w:rPr>
        <w:t>а</w:t>
      </w:r>
      <w:bookmarkEnd w:id="11"/>
      <w:r>
        <w:rPr>
          <w:color w:val="000000"/>
        </w:rPr>
        <w:t>)</w:t>
      </w:r>
      <w:r>
        <w:rPr>
          <w:color w:val="000000"/>
        </w:rPr>
        <w:tab/>
        <w:t>для КОММУНАЛЬНОГО ПРЕДПРИЯТИЯ «КОМПАНИЯ «ВОДА ДОНБАССА» - 9,84 рос. руб. за 1 куб. м.;</w:t>
      </w:r>
    </w:p>
    <w:p w14:paraId="758F00F9" w14:textId="77777777" w:rsidR="00F85605" w:rsidRDefault="00F85605" w:rsidP="00F85605">
      <w:pPr>
        <w:pStyle w:val="1"/>
        <w:tabs>
          <w:tab w:val="left" w:pos="1141"/>
        </w:tabs>
        <w:ind w:firstLine="720"/>
        <w:jc w:val="both"/>
      </w:pPr>
      <w:bookmarkStart w:id="12" w:name="bookmark28"/>
      <w:r>
        <w:rPr>
          <w:color w:val="000000"/>
        </w:rPr>
        <w:t>б</w:t>
      </w:r>
      <w:bookmarkEnd w:id="12"/>
      <w:r>
        <w:rPr>
          <w:color w:val="000000"/>
        </w:rPr>
        <w:t>)</w:t>
      </w:r>
      <w:r>
        <w:rPr>
          <w:color w:val="000000"/>
        </w:rPr>
        <w:tab/>
        <w:t>для прочих потребителей - 19,10 рос. руб. за 1 куб. м;</w:t>
      </w:r>
    </w:p>
    <w:p w14:paraId="0A254114" w14:textId="77777777" w:rsidR="00F85605" w:rsidRDefault="00F85605" w:rsidP="00F85605">
      <w:pPr>
        <w:pStyle w:val="1"/>
        <w:numPr>
          <w:ilvl w:val="1"/>
          <w:numId w:val="1"/>
        </w:numPr>
        <w:tabs>
          <w:tab w:val="left" w:pos="1314"/>
        </w:tabs>
        <w:ind w:firstLine="720"/>
        <w:jc w:val="both"/>
      </w:pPr>
      <w:bookmarkStart w:id="13" w:name="bookmark29"/>
      <w:bookmarkEnd w:id="13"/>
      <w:r>
        <w:rPr>
          <w:color w:val="000000"/>
        </w:rPr>
        <w:t>Транспортировка промывочных сточных вод:</w:t>
      </w:r>
    </w:p>
    <w:p w14:paraId="523E500A" w14:textId="77777777" w:rsidR="00F85605" w:rsidRDefault="00F85605" w:rsidP="00F85605">
      <w:pPr>
        <w:pStyle w:val="1"/>
        <w:spacing w:after="320"/>
        <w:ind w:firstLine="720"/>
        <w:jc w:val="both"/>
      </w:pPr>
      <w:r>
        <w:rPr>
          <w:color w:val="000000"/>
        </w:rPr>
        <w:t>для КОММУНАЛЬНОГО ПРЕДПРИЯТИЯ «КОМПАНИЯ «ВОДА ДОНБАССА» - 1,73 рос. руб. за 1 куб. м.</w:t>
      </w:r>
    </w:p>
    <w:p w14:paraId="2A20BD03" w14:textId="1CE7F976" w:rsidR="00F85605" w:rsidRPr="00F85605" w:rsidRDefault="00F85605" w:rsidP="00F85605">
      <w:pPr>
        <w:pStyle w:val="1"/>
        <w:numPr>
          <w:ilvl w:val="0"/>
          <w:numId w:val="1"/>
        </w:numPr>
        <w:tabs>
          <w:tab w:val="left" w:pos="1098"/>
        </w:tabs>
        <w:spacing w:after="320"/>
        <w:ind w:firstLine="720"/>
        <w:jc w:val="both"/>
      </w:pPr>
      <w:bookmarkStart w:id="14" w:name="bookmark30"/>
      <w:bookmarkEnd w:id="14"/>
      <w:r>
        <w:rPr>
          <w:color w:val="000000"/>
        </w:rPr>
        <w:t>На услуги централизованного холодного водоснабжения ФИЛИАЛА «ЗУЕВСКАЯ ТЭС» ГОСУДАРСТВЕННОГО УНИТАРНОГО ПРЕДПРИЯТИЯ ДОНЕЦКОЙ НАРОДНОЙ РЕСПУБЛИКИ «ЭНЕРГИЯ ДОНБАССА»:</w:t>
      </w:r>
    </w:p>
    <w:p w14:paraId="44FFDB1B" w14:textId="5C5406C5" w:rsidR="00F85605" w:rsidRDefault="00F85605" w:rsidP="00F85605">
      <w:pPr>
        <w:pStyle w:val="1"/>
        <w:tabs>
          <w:tab w:val="left" w:pos="1099"/>
        </w:tabs>
        <w:ind w:firstLine="0"/>
        <w:jc w:val="both"/>
      </w:pPr>
      <w:r>
        <w:rPr>
          <w:color w:val="000000"/>
        </w:rPr>
        <w:t>а)</w:t>
      </w:r>
      <w:r>
        <w:rPr>
          <w:color w:val="000000"/>
        </w:rPr>
        <w:t xml:space="preserve"> </w:t>
      </w:r>
      <w:r>
        <w:rPr>
          <w:color w:val="000000"/>
        </w:rPr>
        <w:t>для предприятий, осуществляющих регулируемую деятельность в сферах централизованного холодного водоснабжения и централизованного теплоснабжен</w:t>
      </w:r>
      <w:bookmarkStart w:id="15" w:name="_GoBack"/>
      <w:bookmarkEnd w:id="15"/>
      <w:r>
        <w:rPr>
          <w:color w:val="000000"/>
        </w:rPr>
        <w:t>ия и имеющих соответствующую лицензию - 6,31 рос. руб. за 1 куб. м.;</w:t>
      </w:r>
    </w:p>
    <w:p w14:paraId="26856B6F" w14:textId="77777777" w:rsidR="00F85605" w:rsidRDefault="00F85605" w:rsidP="00F85605">
      <w:pPr>
        <w:pStyle w:val="1"/>
        <w:tabs>
          <w:tab w:val="left" w:pos="1103"/>
        </w:tabs>
        <w:ind w:firstLine="700"/>
        <w:jc w:val="both"/>
      </w:pPr>
      <w:r>
        <w:rPr>
          <w:color w:val="000000"/>
        </w:rPr>
        <w:t>б)</w:t>
      </w:r>
      <w:r>
        <w:rPr>
          <w:color w:val="000000"/>
        </w:rPr>
        <w:tab/>
        <w:t xml:space="preserve">для прочих потребителей - 25,02 </w:t>
      </w:r>
      <w:proofErr w:type="spellStart"/>
      <w:r>
        <w:rPr>
          <w:color w:val="000000"/>
        </w:rPr>
        <w:t>рос.руб</w:t>
      </w:r>
      <w:proofErr w:type="spellEnd"/>
      <w:r>
        <w:rPr>
          <w:color w:val="000000"/>
        </w:rPr>
        <w:t>. за 1 куб. м.</w:t>
      </w:r>
    </w:p>
    <w:sectPr w:rsidR="00F85605" w:rsidSect="00F8560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07D8F"/>
    <w:multiLevelType w:val="multilevel"/>
    <w:tmpl w:val="70D2B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A5"/>
    <w:rsid w:val="000E20A8"/>
    <w:rsid w:val="0021142D"/>
    <w:rsid w:val="00234096"/>
    <w:rsid w:val="003677A5"/>
    <w:rsid w:val="00457A66"/>
    <w:rsid w:val="00791882"/>
    <w:rsid w:val="008D4193"/>
    <w:rsid w:val="00BF5C41"/>
    <w:rsid w:val="00C618BB"/>
    <w:rsid w:val="00F02EC3"/>
    <w:rsid w:val="00F8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41A6"/>
  <w15:chartTrackingRefBased/>
  <w15:docId w15:val="{9EBA85C7-90E6-4FE6-B6A5-62DBEFEF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F85605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F85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F85605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85605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3"/>
    <w:rsid w:val="00F8560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85605"/>
    <w:pPr>
      <w:widowControl w:val="0"/>
      <w:spacing w:after="240" w:line="240" w:lineRule="auto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2021-12-28T07:40:00Z</dcterms:created>
  <dcterms:modified xsi:type="dcterms:W3CDTF">2021-12-28T07:44:00Z</dcterms:modified>
</cp:coreProperties>
</file>