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0F244A55" w:rsidR="002662C5" w:rsidRDefault="006850FC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от перечисления части прибыли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79F0BFAC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7C428B2B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4D398BCD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35BA5D71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</w:t>
            </w:r>
            <w:bookmarkStart w:id="0" w:name="_GoBack"/>
            <w:bookmarkEnd w:id="0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3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4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5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</w:t>
            </w:r>
            <w:r w:rsidRPr="00013405">
              <w:rPr>
                <w:rFonts w:ascii="Times New Roman" w:hAnsi="Times New Roman" w:cs="Times New Roman"/>
              </w:rPr>
              <w:lastRenderedPageBreak/>
              <w:t>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</w:t>
            </w:r>
            <w:r w:rsidRPr="00013405">
              <w:rPr>
                <w:rFonts w:ascii="Times New Roman" w:hAnsi="Times New Roman" w:cs="Times New Roman"/>
              </w:rPr>
              <w:lastRenderedPageBreak/>
              <w:t>бюджет Донецкой Народной Республики)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27C59" w:rsidRPr="00013405" w14:paraId="2C94A983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105A" w14:textId="14228227" w:rsidR="00D27C59" w:rsidRPr="00B46AC1" w:rsidRDefault="00D27C59" w:rsidP="00D27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59E0" w14:textId="155DEF3C" w:rsidR="00D27C59" w:rsidRPr="00B46AC1" w:rsidRDefault="00D27C59" w:rsidP="00B46AC1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B46AC1">
              <w:rPr>
                <w:rFonts w:ascii="Times New Roman" w:hAnsi="Times New Roman" w:cs="Times New Roman"/>
                <w:b/>
              </w:rPr>
              <w:br/>
            </w:r>
            <w:r w:rsidRPr="00B46AC1">
              <w:rPr>
                <w:rFonts w:ascii="Times New Roman" w:hAnsi="Times New Roman" w:cs="Times New Roman"/>
                <w:b/>
              </w:rPr>
              <w:lastRenderedPageBreak/>
              <w:t>в сфере образования и науки</w:t>
            </w:r>
          </w:p>
        </w:tc>
      </w:tr>
      <w:tr w:rsidR="00B46AC1" w:rsidRPr="00013405" w14:paraId="7E56D37A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AE7C4D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2D73E21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51B5B3F8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1246" w14:textId="3D4CD047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46AC1" w:rsidRPr="00013405" w14:paraId="4326ADBD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78767E08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42C6179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4840EA4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FE54" w14:textId="46DEF5E1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46AC1" w:rsidRPr="00013405" w14:paraId="04BEA6B7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74CDFFA0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19327D0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40F41C89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287A" w14:textId="728B9A84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6AC1" w:rsidRPr="00013405" w14:paraId="58E4F332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4F05" w14:textId="6FF7922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2133" w14:textId="07AFC375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65B8" w14:textId="70B3BBBA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B46AC1" w:rsidRPr="00013405" w14:paraId="3490D991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7E4E8C2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7CEA23C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3D6ADBE3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 xml:space="preserve">1 15 01 015 01 0000 140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201D" w14:textId="3A35BF7D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Пенсионного фонда Донецкой Народной Республики (в бюджет Пенсионного фонда Донецкой Народной Республики) для осуществления </w:t>
            </w:r>
            <w:r w:rsidRPr="00B0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производстве и профессиональных заболеваний Донецкой Народной Республики из </w:t>
            </w:r>
            <w:r w:rsidRPr="00A0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Фонд </w:t>
            </w:r>
            <w:r w:rsidRPr="0050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произведенных на территории Донецкой Народной Республики прочих </w:t>
            </w:r>
            <w:r w:rsidRPr="00013405">
              <w:rPr>
                <w:rStyle w:val="a4"/>
                <w:rFonts w:ascii="Times New Roman" w:hAnsi="Times New Roman"/>
                <w:b w:val="0"/>
              </w:rPr>
              <w:lastRenderedPageBreak/>
              <w:t>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</w:t>
            </w:r>
            <w:r w:rsidRPr="00A36ED1">
              <w:rPr>
                <w:rFonts w:ascii="Times New Roman" w:hAnsi="Times New Roman" w:cs="Times New Roman"/>
                <w:lang w:eastAsia="en-US"/>
              </w:rPr>
              <w:lastRenderedPageBreak/>
              <w:t>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доходы от компенсации затрат местного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ADC5" w14:textId="77777777" w:rsidR="00E1232B" w:rsidRDefault="00E1232B" w:rsidP="001A2054">
      <w:pPr>
        <w:spacing w:after="0" w:line="240" w:lineRule="auto"/>
      </w:pPr>
      <w:r>
        <w:separator/>
      </w:r>
    </w:p>
  </w:endnote>
  <w:endnote w:type="continuationSeparator" w:id="0">
    <w:p w14:paraId="2A72B1D6" w14:textId="77777777" w:rsidR="00E1232B" w:rsidRDefault="00E1232B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F6C4" w14:textId="77777777" w:rsidR="00E1232B" w:rsidRDefault="00E1232B" w:rsidP="001A2054">
      <w:pPr>
        <w:spacing w:after="0" w:line="240" w:lineRule="auto"/>
      </w:pPr>
      <w:r>
        <w:separator/>
      </w:r>
    </w:p>
  </w:footnote>
  <w:footnote w:type="continuationSeparator" w:id="0">
    <w:p w14:paraId="085E4FA0" w14:textId="77777777" w:rsidR="00E1232B" w:rsidRDefault="00E1232B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D27C59" w:rsidRPr="00206939" w:rsidRDefault="00D27C59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C59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32B"/>
    <w:rsid w:val="00E12580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s://gisnpa-dnr.ru/npa/0025-30-2021021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s://gisnpa-dnr.ru/npa/0025-30-2021021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116-20210628/" TargetMode="External"/><Relationship Id="rId10" Type="http://schemas.openxmlformats.org/officeDocument/2006/relationships/hyperlink" Target="https://gisnpa-dnr.ru/npa/0025-244-20211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4492-6688-45DD-808D-AA4805E4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48</Pages>
  <Words>16837</Words>
  <Characters>95971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cp:lastPrinted>2019-11-01T09:44:00Z</cp:lastPrinted>
  <dcterms:created xsi:type="dcterms:W3CDTF">2019-09-06T08:47:00Z</dcterms:created>
  <dcterms:modified xsi:type="dcterms:W3CDTF">2022-01-17T11:43:00Z</dcterms:modified>
</cp:coreProperties>
</file>